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9D5FD" w14:textId="496EDCC2" w:rsidR="004E521C" w:rsidRPr="00B174DA" w:rsidRDefault="004E521C" w:rsidP="00B174DA">
      <w:pPr>
        <w:pStyle w:val="NoSpacing"/>
      </w:pPr>
    </w:p>
    <w:p w14:paraId="3D17E667" w14:textId="38AD55B6" w:rsidR="00092F42" w:rsidRPr="00C95A73" w:rsidRDefault="00A914F3" w:rsidP="00056A5C">
      <w:pPr>
        <w:pStyle w:val="Default"/>
        <w:spacing w:line="480" w:lineRule="auto"/>
        <w:rPr>
          <w:color w:val="auto"/>
        </w:rPr>
      </w:pPr>
      <w:r w:rsidRPr="00152092">
        <w:rPr>
          <w:b/>
          <w:noProof/>
        </w:rPr>
        <w:drawing>
          <wp:anchor distT="0" distB="0" distL="114300" distR="114300" simplePos="0" relativeHeight="251658240" behindDoc="0" locked="0" layoutInCell="1" allowOverlap="1" wp14:anchorId="6CBE018E" wp14:editId="456447B8">
            <wp:simplePos x="933450" y="1263650"/>
            <wp:positionH relativeFrom="margin">
              <wp:align>center</wp:align>
            </wp:positionH>
            <wp:positionV relativeFrom="margin">
              <wp:align>top</wp:align>
            </wp:positionV>
            <wp:extent cx="1752600" cy="2047875"/>
            <wp:effectExtent l="0" t="0" r="0" b="952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752600" cy="2047875"/>
                    </a:xfrm>
                    <a:prstGeom prst="rect">
                      <a:avLst/>
                    </a:prstGeom>
                    <a:noFill/>
                    <a:ln w="9525">
                      <a:noFill/>
                      <a:miter lim="800000"/>
                      <a:headEnd/>
                      <a:tailEnd/>
                    </a:ln>
                  </pic:spPr>
                </pic:pic>
              </a:graphicData>
            </a:graphic>
          </wp:anchor>
        </w:drawing>
      </w:r>
    </w:p>
    <w:p w14:paraId="40D57680" w14:textId="77777777" w:rsidR="00F91BEF" w:rsidRPr="00C95A73" w:rsidRDefault="00F91BEF" w:rsidP="00056A5C">
      <w:pPr>
        <w:pStyle w:val="Default"/>
        <w:spacing w:line="480" w:lineRule="auto"/>
        <w:rPr>
          <w:color w:val="auto"/>
        </w:rPr>
      </w:pPr>
    </w:p>
    <w:p w14:paraId="73B20104" w14:textId="77777777" w:rsidR="00A914F3" w:rsidRDefault="00A914F3" w:rsidP="00092F42">
      <w:pPr>
        <w:pStyle w:val="Default"/>
        <w:spacing w:line="480" w:lineRule="auto"/>
        <w:jc w:val="center"/>
        <w:rPr>
          <w:color w:val="auto"/>
        </w:rPr>
      </w:pPr>
    </w:p>
    <w:p w14:paraId="6FD73031" w14:textId="77777777" w:rsidR="00A914F3" w:rsidRDefault="00A914F3" w:rsidP="00092F42">
      <w:pPr>
        <w:pStyle w:val="Default"/>
        <w:spacing w:line="480" w:lineRule="auto"/>
        <w:jc w:val="center"/>
        <w:rPr>
          <w:color w:val="auto"/>
        </w:rPr>
      </w:pPr>
    </w:p>
    <w:p w14:paraId="74E2C050" w14:textId="77777777" w:rsidR="00A914F3" w:rsidRDefault="00A914F3" w:rsidP="00092F42">
      <w:pPr>
        <w:pStyle w:val="Default"/>
        <w:spacing w:line="480" w:lineRule="auto"/>
        <w:jc w:val="center"/>
        <w:rPr>
          <w:color w:val="auto"/>
        </w:rPr>
      </w:pPr>
    </w:p>
    <w:p w14:paraId="13656F5A" w14:textId="77777777" w:rsidR="00A914F3" w:rsidRDefault="00A914F3" w:rsidP="00092F42">
      <w:pPr>
        <w:pStyle w:val="Default"/>
        <w:spacing w:line="480" w:lineRule="auto"/>
        <w:jc w:val="center"/>
        <w:rPr>
          <w:color w:val="auto"/>
        </w:rPr>
      </w:pPr>
    </w:p>
    <w:p w14:paraId="695D5FE6" w14:textId="424FDD4B" w:rsidR="00092F42" w:rsidRPr="00C95A73" w:rsidRDefault="008D60A5" w:rsidP="00092F42">
      <w:pPr>
        <w:pStyle w:val="Default"/>
        <w:spacing w:line="480" w:lineRule="auto"/>
        <w:jc w:val="center"/>
        <w:rPr>
          <w:color w:val="auto"/>
        </w:rPr>
      </w:pPr>
      <w:r w:rsidRPr="008D60A5">
        <w:rPr>
          <w:color w:val="auto"/>
        </w:rPr>
        <w:t>E-GOVERNANCE AND SERVICE DELIVERY IN HEALTH SECTOR IN PUNJAB: APPROACHES, CHALLENGES AND POSSIBILITIES</w:t>
      </w:r>
    </w:p>
    <w:p w14:paraId="1374D9E7" w14:textId="77777777" w:rsidR="004E521C" w:rsidRPr="00C95A73" w:rsidRDefault="004E521C" w:rsidP="00A914F3">
      <w:pPr>
        <w:pStyle w:val="Default"/>
        <w:spacing w:line="480" w:lineRule="auto"/>
        <w:rPr>
          <w:color w:val="auto"/>
        </w:rPr>
      </w:pPr>
    </w:p>
    <w:p w14:paraId="11D2C3BE" w14:textId="6ED5C99B" w:rsidR="004E521C" w:rsidRPr="00C95A73" w:rsidRDefault="004E521C" w:rsidP="00056A5C">
      <w:pPr>
        <w:pStyle w:val="Default"/>
        <w:spacing w:line="480" w:lineRule="auto"/>
        <w:jc w:val="center"/>
        <w:rPr>
          <w:color w:val="auto"/>
        </w:rPr>
      </w:pPr>
    </w:p>
    <w:p w14:paraId="5DAC0AEA" w14:textId="067CFFD8" w:rsidR="004E521C" w:rsidRPr="00C95A73" w:rsidRDefault="004E521C" w:rsidP="00056A5C">
      <w:pPr>
        <w:pStyle w:val="Default"/>
        <w:spacing w:line="480" w:lineRule="auto"/>
        <w:jc w:val="center"/>
        <w:rPr>
          <w:color w:val="auto"/>
        </w:rPr>
      </w:pPr>
      <w:r w:rsidRPr="00C95A73">
        <w:rPr>
          <w:color w:val="auto"/>
        </w:rPr>
        <w:t>AMMAR ARSHAD</w:t>
      </w:r>
    </w:p>
    <w:p w14:paraId="2C2BAA5F" w14:textId="08EE4B2A" w:rsidR="004E521C" w:rsidRPr="00C95A73" w:rsidRDefault="004E521C" w:rsidP="00056A5C">
      <w:pPr>
        <w:pStyle w:val="Default"/>
        <w:spacing w:line="480" w:lineRule="auto"/>
        <w:jc w:val="center"/>
        <w:rPr>
          <w:color w:val="auto"/>
        </w:rPr>
      </w:pPr>
      <w:r w:rsidRPr="00C95A73">
        <w:rPr>
          <w:color w:val="auto"/>
        </w:rPr>
        <w:t>[19M01001]</w:t>
      </w:r>
    </w:p>
    <w:p w14:paraId="4CEA193D" w14:textId="77777777" w:rsidR="00CE0233" w:rsidRPr="00C95A73" w:rsidRDefault="00CE0233" w:rsidP="00A914F3">
      <w:pPr>
        <w:pStyle w:val="Default"/>
        <w:spacing w:line="480" w:lineRule="auto"/>
        <w:rPr>
          <w:color w:val="auto"/>
        </w:rPr>
      </w:pPr>
    </w:p>
    <w:p w14:paraId="3D302EA0" w14:textId="77777777" w:rsidR="00CE0233" w:rsidRPr="00C95A73" w:rsidRDefault="00CE0233" w:rsidP="00CE0233">
      <w:pPr>
        <w:pStyle w:val="Default"/>
        <w:spacing w:line="480" w:lineRule="auto"/>
        <w:jc w:val="center"/>
        <w:rPr>
          <w:color w:val="auto"/>
        </w:rPr>
      </w:pPr>
      <w:r w:rsidRPr="00C95A73">
        <w:rPr>
          <w:color w:val="auto"/>
        </w:rPr>
        <w:t xml:space="preserve">Thesis submitted to the Lahore School of Economics </w:t>
      </w:r>
    </w:p>
    <w:p w14:paraId="7C7983F7" w14:textId="77777777" w:rsidR="00CE0233" w:rsidRPr="00C95A73" w:rsidRDefault="00CE0233" w:rsidP="00CE0233">
      <w:pPr>
        <w:pStyle w:val="Default"/>
        <w:spacing w:line="480" w:lineRule="auto"/>
        <w:jc w:val="center"/>
        <w:rPr>
          <w:color w:val="auto"/>
        </w:rPr>
      </w:pPr>
      <w:r w:rsidRPr="00C95A73">
        <w:rPr>
          <w:color w:val="auto"/>
        </w:rPr>
        <w:t xml:space="preserve">in partial fulfilment of the requirements for the degree of </w:t>
      </w:r>
    </w:p>
    <w:p w14:paraId="5CC8A4BF" w14:textId="77777777" w:rsidR="00CE0233" w:rsidRPr="00C95A73" w:rsidRDefault="00CE0233" w:rsidP="00CE0233">
      <w:pPr>
        <w:pStyle w:val="Default"/>
        <w:spacing w:line="480" w:lineRule="auto"/>
        <w:jc w:val="center"/>
        <w:rPr>
          <w:color w:val="auto"/>
        </w:rPr>
      </w:pPr>
      <w:r w:rsidRPr="00C95A73">
        <w:rPr>
          <w:color w:val="auto"/>
        </w:rPr>
        <w:t>MPhil in Development Studies</w:t>
      </w:r>
    </w:p>
    <w:p w14:paraId="2233BF8D" w14:textId="7E3C9683" w:rsidR="004E521C" w:rsidRPr="00C95A73" w:rsidRDefault="007B0C3F" w:rsidP="00CE0233">
      <w:pPr>
        <w:pStyle w:val="Default"/>
        <w:spacing w:line="480" w:lineRule="auto"/>
        <w:jc w:val="center"/>
        <w:rPr>
          <w:color w:val="auto"/>
        </w:rPr>
      </w:pPr>
      <w:r>
        <w:rPr>
          <w:color w:val="auto"/>
        </w:rPr>
        <w:t xml:space="preserve">2019 – </w:t>
      </w:r>
      <w:r w:rsidR="00CE0233" w:rsidRPr="00C95A73">
        <w:rPr>
          <w:color w:val="auto"/>
        </w:rPr>
        <w:t>2021</w:t>
      </w:r>
    </w:p>
    <w:p w14:paraId="5162D643" w14:textId="77777777" w:rsidR="00CE0233" w:rsidRPr="00C95A73" w:rsidRDefault="00CE0233" w:rsidP="00A941A1">
      <w:pPr>
        <w:pStyle w:val="Default"/>
        <w:spacing w:line="480" w:lineRule="auto"/>
        <w:rPr>
          <w:color w:val="auto"/>
        </w:rPr>
      </w:pPr>
    </w:p>
    <w:p w14:paraId="62C01A44" w14:textId="5B3E431B" w:rsidR="00CE0233" w:rsidRDefault="00CE0233" w:rsidP="00A941A1">
      <w:pPr>
        <w:pStyle w:val="Default"/>
        <w:spacing w:line="480" w:lineRule="auto"/>
        <w:jc w:val="center"/>
        <w:rPr>
          <w:rFonts w:eastAsia="Calibri"/>
          <w:color w:val="auto"/>
        </w:rPr>
      </w:pPr>
      <w:r w:rsidRPr="00C95A73">
        <w:rPr>
          <w:rFonts w:eastAsia="Calibri"/>
          <w:color w:val="auto"/>
        </w:rPr>
        <w:t>[</w:t>
      </w:r>
      <w:r w:rsidR="009B250E">
        <w:rPr>
          <w:rFonts w:eastAsia="Calibri"/>
          <w:color w:val="auto"/>
        </w:rPr>
        <w:t>2</w:t>
      </w:r>
      <w:r w:rsidR="00CC76C6">
        <w:rPr>
          <w:rFonts w:eastAsia="Calibri"/>
          <w:color w:val="auto"/>
        </w:rPr>
        <w:t>1</w:t>
      </w:r>
      <w:r w:rsidRPr="00C95A73">
        <w:rPr>
          <w:rFonts w:eastAsia="Calibri"/>
          <w:color w:val="auto"/>
        </w:rPr>
        <w:t>,</w:t>
      </w:r>
      <w:r w:rsidR="00CC76C6">
        <w:rPr>
          <w:rFonts w:eastAsia="Calibri"/>
          <w:color w:val="auto"/>
        </w:rPr>
        <w:t>3</w:t>
      </w:r>
      <w:r w:rsidR="0064102B">
        <w:rPr>
          <w:rFonts w:eastAsia="Calibri"/>
          <w:color w:val="auto"/>
        </w:rPr>
        <w:t>82</w:t>
      </w:r>
      <w:r w:rsidRPr="00C95A73">
        <w:rPr>
          <w:rFonts w:eastAsia="Calibri"/>
          <w:color w:val="auto"/>
        </w:rPr>
        <w:t>]</w:t>
      </w:r>
    </w:p>
    <w:p w14:paraId="7685DEF1" w14:textId="77777777" w:rsidR="00A941A1" w:rsidRPr="00C95A73" w:rsidRDefault="00A941A1" w:rsidP="00A941A1">
      <w:pPr>
        <w:pStyle w:val="Default"/>
        <w:spacing w:line="480" w:lineRule="auto"/>
        <w:jc w:val="center"/>
        <w:rPr>
          <w:color w:val="auto"/>
        </w:rPr>
      </w:pPr>
    </w:p>
    <w:p w14:paraId="1BE02CD1" w14:textId="180FDEA8" w:rsidR="00345F87" w:rsidRDefault="00F91BEF" w:rsidP="00056A5C">
      <w:pPr>
        <w:pStyle w:val="Default"/>
        <w:spacing w:line="480" w:lineRule="auto"/>
        <w:jc w:val="center"/>
        <w:rPr>
          <w:color w:val="auto"/>
        </w:rPr>
      </w:pPr>
      <w:r w:rsidRPr="00C95A73">
        <w:rPr>
          <w:color w:val="auto"/>
        </w:rPr>
        <w:t>Supervis</w:t>
      </w:r>
      <w:r w:rsidR="004D02C4">
        <w:rPr>
          <w:color w:val="auto"/>
        </w:rPr>
        <w:t>or</w:t>
      </w:r>
      <w:r w:rsidRPr="00C95A73">
        <w:rPr>
          <w:color w:val="auto"/>
        </w:rPr>
        <w:t>: Dr Fareeha Zafar</w:t>
      </w:r>
    </w:p>
    <w:p w14:paraId="2101A875" w14:textId="38E8F06B" w:rsidR="00A941A1" w:rsidRPr="00C95A73" w:rsidRDefault="00A941A1" w:rsidP="00056A5C">
      <w:pPr>
        <w:pStyle w:val="Default"/>
        <w:spacing w:line="480" w:lineRule="auto"/>
        <w:jc w:val="center"/>
        <w:rPr>
          <w:color w:val="auto"/>
        </w:rPr>
      </w:pPr>
      <w:r>
        <w:rPr>
          <w:color w:val="auto"/>
        </w:rPr>
        <w:t>Co-Supervisor: Dr. Ahmad Nawaz</w:t>
      </w:r>
    </w:p>
    <w:p w14:paraId="15160758" w14:textId="6FD204DD" w:rsidR="00FB4257" w:rsidRPr="00C95A73" w:rsidRDefault="00FB4257" w:rsidP="001B43AF">
      <w:pPr>
        <w:spacing w:line="480" w:lineRule="auto"/>
        <w:rPr>
          <w:rFonts w:cs="Times New Roman"/>
          <w:szCs w:val="24"/>
        </w:rPr>
      </w:pPr>
    </w:p>
    <w:p w14:paraId="72FF78F0" w14:textId="6A204777" w:rsidR="00345F87" w:rsidRPr="00C95A73" w:rsidRDefault="00345F87" w:rsidP="00056A5C">
      <w:pPr>
        <w:spacing w:line="480" w:lineRule="auto"/>
        <w:rPr>
          <w:rFonts w:cs="Times New Roman"/>
          <w:szCs w:val="24"/>
        </w:rPr>
      </w:pPr>
      <w:r w:rsidRPr="00C95A73">
        <w:rPr>
          <w:rFonts w:cs="Times New Roman"/>
          <w:szCs w:val="24"/>
        </w:rPr>
        <w:br w:type="page"/>
      </w:r>
    </w:p>
    <w:p w14:paraId="308F545B" w14:textId="72F3C94A" w:rsidR="008800BB" w:rsidRPr="00C95A73" w:rsidRDefault="008800BB" w:rsidP="006418BF">
      <w:pPr>
        <w:pStyle w:val="Heading1"/>
        <w:numPr>
          <w:ilvl w:val="0"/>
          <w:numId w:val="0"/>
        </w:numPr>
        <w:spacing w:line="480" w:lineRule="auto"/>
        <w:jc w:val="center"/>
      </w:pPr>
      <w:bookmarkStart w:id="0" w:name="_Toc119018910"/>
      <w:r w:rsidRPr="00C95A73">
        <w:lastRenderedPageBreak/>
        <w:t>Abstract</w:t>
      </w:r>
      <w:bookmarkEnd w:id="0"/>
    </w:p>
    <w:p w14:paraId="2551EC84" w14:textId="5B515E49" w:rsidR="000F1856" w:rsidRPr="00C95A73" w:rsidRDefault="000F1856" w:rsidP="000F1856">
      <w:pPr>
        <w:spacing w:line="480" w:lineRule="auto"/>
        <w:rPr>
          <w:rFonts w:cs="Times New Roman"/>
          <w:szCs w:val="24"/>
        </w:rPr>
      </w:pPr>
      <w:r w:rsidRPr="00C95A73">
        <w:rPr>
          <w:rFonts w:cs="Times New Roman"/>
          <w:szCs w:val="24"/>
        </w:rPr>
        <w:t>The rise of new digital technologies and their rapid expansion is transforming the world as we know it. The federal and provincial governments in Pakistan have been increasingly trying to transition towards modern</w:t>
      </w:r>
      <w:r w:rsidR="00C24D8F">
        <w:rPr>
          <w:rFonts w:cs="Times New Roman"/>
          <w:szCs w:val="24"/>
        </w:rPr>
        <w:t>,</w:t>
      </w:r>
      <w:r w:rsidRPr="00C95A73">
        <w:rPr>
          <w:rFonts w:cs="Times New Roman"/>
          <w:szCs w:val="24"/>
        </w:rPr>
        <w:t xml:space="preserve"> e-Governance based</w:t>
      </w:r>
      <w:r w:rsidR="00C24D8F">
        <w:rPr>
          <w:rFonts w:cs="Times New Roman"/>
          <w:szCs w:val="24"/>
        </w:rPr>
        <w:t>,</w:t>
      </w:r>
      <w:r w:rsidRPr="00C95A73">
        <w:rPr>
          <w:rFonts w:cs="Times New Roman"/>
          <w:szCs w:val="24"/>
        </w:rPr>
        <w:t xml:space="preserve"> public service delivery in the health sector but they face significant challenges in the </w:t>
      </w:r>
      <w:r w:rsidR="0025102D">
        <w:rPr>
          <w:rFonts w:cs="Times New Roman"/>
          <w:szCs w:val="24"/>
        </w:rPr>
        <w:t>materialization of these aims</w:t>
      </w:r>
      <w:r w:rsidRPr="00C95A73">
        <w:rPr>
          <w:rFonts w:cs="Times New Roman"/>
          <w:szCs w:val="24"/>
        </w:rPr>
        <w:t xml:space="preserve">. Despite significantly jacking up public sector spending in the Governance </w:t>
      </w:r>
      <w:r w:rsidR="00B13342">
        <w:rPr>
          <w:rFonts w:cs="Times New Roman"/>
          <w:szCs w:val="24"/>
        </w:rPr>
        <w:t>and</w:t>
      </w:r>
      <w:r w:rsidRPr="00C95A73">
        <w:rPr>
          <w:rFonts w:cs="Times New Roman"/>
          <w:szCs w:val="24"/>
        </w:rPr>
        <w:t xml:space="preserve"> IT sector, Pakistan ranks 153 out of 193 countries in the United Nations E-Government Development Index. This highlights significant room for improvement in the way these interventions are carried out.</w:t>
      </w:r>
    </w:p>
    <w:p w14:paraId="0D7E23A8" w14:textId="4F86F79F" w:rsidR="008800BB" w:rsidRPr="00C95A73" w:rsidRDefault="000F1856" w:rsidP="006C29CD">
      <w:pPr>
        <w:spacing w:line="480" w:lineRule="auto"/>
        <w:rPr>
          <w:rFonts w:cs="Times New Roman"/>
          <w:szCs w:val="24"/>
        </w:rPr>
      </w:pPr>
      <w:r w:rsidRPr="00C95A73">
        <w:rPr>
          <w:rFonts w:cs="Times New Roman"/>
          <w:szCs w:val="24"/>
        </w:rPr>
        <w:t>The thesis is an effort towards investigating the role e-Governance has played, to this end, in improving public delivery</w:t>
      </w:r>
      <w:r w:rsidR="00390D75">
        <w:rPr>
          <w:rFonts w:cs="Times New Roman"/>
          <w:szCs w:val="24"/>
        </w:rPr>
        <w:t xml:space="preserve"> of services</w:t>
      </w:r>
      <w:r w:rsidRPr="00C95A73">
        <w:rPr>
          <w:rFonts w:cs="Times New Roman"/>
          <w:szCs w:val="24"/>
        </w:rPr>
        <w:t xml:space="preserve">, in the health sector, in </w:t>
      </w:r>
      <w:r w:rsidR="000C4D04">
        <w:rPr>
          <w:rFonts w:cs="Times New Roman"/>
          <w:szCs w:val="24"/>
        </w:rPr>
        <w:t>Punjab</w:t>
      </w:r>
      <w:r w:rsidRPr="00C95A73">
        <w:rPr>
          <w:rFonts w:cs="Times New Roman"/>
          <w:szCs w:val="24"/>
        </w:rPr>
        <w:t xml:space="preserve">. The Hospital Information Management System (HIMS) intervention in the province of Punjab </w:t>
      </w:r>
      <w:r w:rsidR="009435B0" w:rsidRPr="00C95A73">
        <w:rPr>
          <w:rFonts w:cs="Times New Roman"/>
          <w:szCs w:val="24"/>
        </w:rPr>
        <w:t>is</w:t>
      </w:r>
      <w:r w:rsidRPr="00C95A73">
        <w:rPr>
          <w:rFonts w:cs="Times New Roman"/>
          <w:szCs w:val="24"/>
        </w:rPr>
        <w:t xml:space="preserve"> discussed as a case study. The </w:t>
      </w:r>
      <w:r w:rsidR="0025102D">
        <w:rPr>
          <w:rFonts w:cs="Times New Roman"/>
          <w:szCs w:val="24"/>
        </w:rPr>
        <w:t xml:space="preserve">user experiences and satisfaction levels are analyzed to identify the overarching themes of the </w:t>
      </w:r>
      <w:r w:rsidRPr="00C95A73">
        <w:rPr>
          <w:rFonts w:cs="Times New Roman"/>
          <w:szCs w:val="24"/>
        </w:rPr>
        <w:t>effectiveness and challenges faced by e-governance interventions,</w:t>
      </w:r>
      <w:r w:rsidR="00E7110D">
        <w:rPr>
          <w:rFonts w:cs="Times New Roman"/>
          <w:szCs w:val="24"/>
        </w:rPr>
        <w:t xml:space="preserve"> seeking to improve the provision of services</w:t>
      </w:r>
      <w:r w:rsidRPr="00C95A73">
        <w:rPr>
          <w:rFonts w:cs="Times New Roman"/>
          <w:szCs w:val="24"/>
        </w:rPr>
        <w:t xml:space="preserve"> in health sector, in </w:t>
      </w:r>
      <w:r w:rsidR="000C4D04">
        <w:rPr>
          <w:rFonts w:cs="Times New Roman"/>
          <w:szCs w:val="24"/>
        </w:rPr>
        <w:t>Punjab</w:t>
      </w:r>
      <w:r w:rsidR="0025102D">
        <w:rPr>
          <w:rFonts w:cs="Times New Roman"/>
          <w:szCs w:val="24"/>
        </w:rPr>
        <w:t>.</w:t>
      </w:r>
      <w:r w:rsidRPr="00C95A73">
        <w:rPr>
          <w:rFonts w:cs="Times New Roman"/>
          <w:szCs w:val="24"/>
        </w:rPr>
        <w:t xml:space="preserve"> The thesis also put</w:t>
      </w:r>
      <w:r w:rsidR="00604D61" w:rsidRPr="00C95A73">
        <w:rPr>
          <w:rFonts w:cs="Times New Roman"/>
          <w:szCs w:val="24"/>
        </w:rPr>
        <w:t>s</w:t>
      </w:r>
      <w:r w:rsidRPr="00C95A73">
        <w:rPr>
          <w:rFonts w:cs="Times New Roman"/>
          <w:szCs w:val="24"/>
        </w:rPr>
        <w:t xml:space="preserve"> forward </w:t>
      </w:r>
      <w:r w:rsidR="0025102D">
        <w:rPr>
          <w:rFonts w:cs="Times New Roman"/>
          <w:szCs w:val="24"/>
        </w:rPr>
        <w:t>a few</w:t>
      </w:r>
      <w:r w:rsidRPr="00C95A73">
        <w:rPr>
          <w:rFonts w:cs="Times New Roman"/>
          <w:szCs w:val="24"/>
        </w:rPr>
        <w:t xml:space="preserve"> recommendations which may help</w:t>
      </w:r>
      <w:r w:rsidR="0025102D">
        <w:rPr>
          <w:rFonts w:cs="Times New Roman"/>
          <w:szCs w:val="24"/>
        </w:rPr>
        <w:t xml:space="preserve"> the development planners</w:t>
      </w:r>
      <w:r w:rsidRPr="00C95A73">
        <w:rPr>
          <w:rFonts w:cs="Times New Roman"/>
          <w:szCs w:val="24"/>
        </w:rPr>
        <w:t xml:space="preserve"> in designing better e-Governance interventions</w:t>
      </w:r>
      <w:r w:rsidR="0025102D">
        <w:rPr>
          <w:rFonts w:cs="Times New Roman"/>
          <w:szCs w:val="24"/>
        </w:rPr>
        <w:t>,</w:t>
      </w:r>
      <w:r w:rsidRPr="00C95A73">
        <w:rPr>
          <w:rFonts w:cs="Times New Roman"/>
          <w:szCs w:val="24"/>
        </w:rPr>
        <w:t xml:space="preserve"> in the context of </w:t>
      </w:r>
      <w:r w:rsidR="00AE5D8A">
        <w:rPr>
          <w:rFonts w:cs="Times New Roman"/>
          <w:szCs w:val="24"/>
        </w:rPr>
        <w:t>Punjab</w:t>
      </w:r>
      <w:r w:rsidRPr="00C95A73">
        <w:rPr>
          <w:rFonts w:cs="Times New Roman"/>
          <w:szCs w:val="24"/>
        </w:rPr>
        <w:t>.</w:t>
      </w:r>
    </w:p>
    <w:p w14:paraId="5757A8B0" w14:textId="58EF49F1" w:rsidR="00604D61" w:rsidRPr="00C95A73" w:rsidRDefault="00604D61">
      <w:pPr>
        <w:rPr>
          <w:rFonts w:cs="Times New Roman"/>
          <w:szCs w:val="24"/>
        </w:rPr>
      </w:pPr>
      <w:r w:rsidRPr="00C95A73">
        <w:rPr>
          <w:rFonts w:cs="Times New Roman"/>
          <w:szCs w:val="24"/>
        </w:rPr>
        <w:br w:type="page"/>
      </w:r>
    </w:p>
    <w:p w14:paraId="5F0404FD" w14:textId="77777777" w:rsidR="008800BB" w:rsidRPr="00C95A73" w:rsidRDefault="008800BB" w:rsidP="006418BF">
      <w:pPr>
        <w:pStyle w:val="Heading1"/>
        <w:numPr>
          <w:ilvl w:val="0"/>
          <w:numId w:val="0"/>
        </w:numPr>
        <w:spacing w:line="480" w:lineRule="auto"/>
        <w:jc w:val="center"/>
      </w:pPr>
      <w:bookmarkStart w:id="1" w:name="_Toc119018911"/>
      <w:r w:rsidRPr="00C95A73">
        <w:lastRenderedPageBreak/>
        <w:t>Acknowledgments</w:t>
      </w:r>
      <w:bookmarkEnd w:id="1"/>
    </w:p>
    <w:p w14:paraId="0F1C3784" w14:textId="0230B4D9" w:rsidR="003811D3" w:rsidRDefault="009D3AFA" w:rsidP="003811D3">
      <w:pPr>
        <w:spacing w:line="480" w:lineRule="auto"/>
        <w:rPr>
          <w:rFonts w:cs="Times New Roman"/>
          <w:szCs w:val="24"/>
        </w:rPr>
      </w:pPr>
      <w:r w:rsidRPr="00C95A73">
        <w:rPr>
          <w:rFonts w:cs="Times New Roman"/>
          <w:szCs w:val="24"/>
        </w:rPr>
        <w:t>I shall forever remain grateful to my supervisor Dr. Fareeha Zafar</w:t>
      </w:r>
      <w:r w:rsidR="00087B7B" w:rsidRPr="00C95A73">
        <w:rPr>
          <w:rFonts w:cs="Times New Roman"/>
          <w:szCs w:val="24"/>
        </w:rPr>
        <w:t>. Had it not been for</w:t>
      </w:r>
      <w:r w:rsidRPr="00C95A73">
        <w:rPr>
          <w:rFonts w:cs="Times New Roman"/>
          <w:szCs w:val="24"/>
        </w:rPr>
        <w:t xml:space="preserve"> her undaunting support, invaluable advice and </w:t>
      </w:r>
      <w:r w:rsidR="00087B7B" w:rsidRPr="00C95A73">
        <w:rPr>
          <w:rFonts w:cs="Times New Roman"/>
          <w:szCs w:val="24"/>
        </w:rPr>
        <w:t xml:space="preserve">precious </w:t>
      </w:r>
      <w:r w:rsidRPr="00C95A73">
        <w:rPr>
          <w:rFonts w:cs="Times New Roman"/>
          <w:szCs w:val="24"/>
        </w:rPr>
        <w:t>time</w:t>
      </w:r>
      <w:r w:rsidR="00087B7B" w:rsidRPr="00C95A73">
        <w:rPr>
          <w:rFonts w:cs="Times New Roman"/>
          <w:szCs w:val="24"/>
        </w:rPr>
        <w:t>, this research would not have been possible.</w:t>
      </w:r>
    </w:p>
    <w:p w14:paraId="2196A1DB" w14:textId="2B101409" w:rsidR="00A41B3C" w:rsidRPr="00C95A73" w:rsidRDefault="00A41B3C" w:rsidP="003811D3">
      <w:pPr>
        <w:spacing w:line="480" w:lineRule="auto"/>
        <w:rPr>
          <w:rFonts w:cs="Times New Roman"/>
          <w:szCs w:val="24"/>
        </w:rPr>
      </w:pPr>
      <w:r>
        <w:rPr>
          <w:rFonts w:cs="Times New Roman"/>
          <w:szCs w:val="24"/>
        </w:rPr>
        <w:t xml:space="preserve">At a stage when I was unable to find the way forward, Dr. Ahmad Nawaz proved to be a life-saver and </w:t>
      </w:r>
      <w:r w:rsidR="009F0262">
        <w:rPr>
          <w:rFonts w:cs="Times New Roman"/>
          <w:szCs w:val="24"/>
        </w:rPr>
        <w:t xml:space="preserve">helped in </w:t>
      </w:r>
      <w:r w:rsidR="00AB5FE8">
        <w:rPr>
          <w:rFonts w:cs="Times New Roman"/>
          <w:szCs w:val="24"/>
        </w:rPr>
        <w:t>completing this thesis. I am forever indebted to Dr. Ahmad Nawaz for this kindness.</w:t>
      </w:r>
    </w:p>
    <w:p w14:paraId="6CB1A64D" w14:textId="15F992EA" w:rsidR="008800BB" w:rsidRPr="00C95A73" w:rsidRDefault="009D3AFA" w:rsidP="00056A5C">
      <w:pPr>
        <w:spacing w:line="480" w:lineRule="auto"/>
        <w:rPr>
          <w:rFonts w:cs="Times New Roman"/>
          <w:szCs w:val="24"/>
        </w:rPr>
      </w:pPr>
      <w:r w:rsidRPr="00C95A73">
        <w:rPr>
          <w:rFonts w:cs="Times New Roman"/>
          <w:szCs w:val="24"/>
        </w:rPr>
        <w:t>I would like to thank all those</w:t>
      </w:r>
      <w:r w:rsidR="002B7C75">
        <w:rPr>
          <w:rFonts w:cs="Times New Roman"/>
          <w:szCs w:val="24"/>
        </w:rPr>
        <w:t>,</w:t>
      </w:r>
      <w:r w:rsidRPr="00C95A73">
        <w:rPr>
          <w:rFonts w:cs="Times New Roman"/>
          <w:szCs w:val="24"/>
        </w:rPr>
        <w:t xml:space="preserve"> in </w:t>
      </w:r>
      <w:r w:rsidR="002B7C75">
        <w:rPr>
          <w:rFonts w:cs="Times New Roman"/>
          <w:szCs w:val="24"/>
        </w:rPr>
        <w:t xml:space="preserve">Planning </w:t>
      </w:r>
      <w:r w:rsidR="00B13342">
        <w:rPr>
          <w:rFonts w:cs="Times New Roman"/>
          <w:szCs w:val="24"/>
        </w:rPr>
        <w:t>and</w:t>
      </w:r>
      <w:r w:rsidR="002B7C75">
        <w:rPr>
          <w:rFonts w:cs="Times New Roman"/>
          <w:szCs w:val="24"/>
        </w:rPr>
        <w:t xml:space="preserve"> Development Board</w:t>
      </w:r>
      <w:r w:rsidR="009E1FCD">
        <w:rPr>
          <w:rFonts w:cs="Times New Roman"/>
          <w:szCs w:val="24"/>
        </w:rPr>
        <w:t xml:space="preserve"> and</w:t>
      </w:r>
      <w:r w:rsidR="002B7C75">
        <w:rPr>
          <w:rFonts w:cs="Times New Roman"/>
          <w:szCs w:val="24"/>
        </w:rPr>
        <w:t xml:space="preserve"> Primary </w:t>
      </w:r>
      <w:r w:rsidR="00B13342">
        <w:rPr>
          <w:rFonts w:cs="Times New Roman"/>
          <w:szCs w:val="24"/>
        </w:rPr>
        <w:t>and</w:t>
      </w:r>
      <w:r w:rsidR="002B7C75">
        <w:rPr>
          <w:rFonts w:cs="Times New Roman"/>
          <w:szCs w:val="24"/>
        </w:rPr>
        <w:t xml:space="preserve"> Secondary Healthcare Department</w:t>
      </w:r>
      <w:r w:rsidR="00675A9A">
        <w:rPr>
          <w:rFonts w:cs="Times New Roman"/>
          <w:szCs w:val="24"/>
        </w:rPr>
        <w:t xml:space="preserve"> who helped me during the course of this research</w:t>
      </w:r>
      <w:r w:rsidR="009E1FCD">
        <w:rPr>
          <w:rFonts w:cs="Times New Roman"/>
          <w:szCs w:val="24"/>
        </w:rPr>
        <w:t>.</w:t>
      </w:r>
      <w:r w:rsidRPr="00C95A73">
        <w:rPr>
          <w:rFonts w:cs="Times New Roman"/>
          <w:szCs w:val="24"/>
        </w:rPr>
        <w:t xml:space="preserve"> </w:t>
      </w:r>
      <w:r w:rsidR="009E1FCD">
        <w:rPr>
          <w:rFonts w:cs="Times New Roman"/>
          <w:szCs w:val="24"/>
        </w:rPr>
        <w:t xml:space="preserve">I would further like to thank all those in </w:t>
      </w:r>
      <w:r w:rsidRPr="00C95A73">
        <w:rPr>
          <w:rFonts w:cs="Times New Roman"/>
          <w:szCs w:val="24"/>
        </w:rPr>
        <w:t>T</w:t>
      </w:r>
      <w:r w:rsidR="002B7C75">
        <w:rPr>
          <w:rFonts w:cs="Times New Roman"/>
          <w:szCs w:val="24"/>
        </w:rPr>
        <w:t xml:space="preserve">ehsil </w:t>
      </w:r>
      <w:r w:rsidRPr="00C95A73">
        <w:rPr>
          <w:rFonts w:cs="Times New Roman"/>
          <w:szCs w:val="24"/>
        </w:rPr>
        <w:t>H</w:t>
      </w:r>
      <w:r w:rsidR="002B7C75">
        <w:rPr>
          <w:rFonts w:cs="Times New Roman"/>
          <w:szCs w:val="24"/>
        </w:rPr>
        <w:t>eadquarter Hospital</w:t>
      </w:r>
      <w:r w:rsidR="00CF1490">
        <w:rPr>
          <w:rFonts w:cs="Times New Roman"/>
          <w:szCs w:val="24"/>
        </w:rPr>
        <w:t xml:space="preserve"> Raiwind</w:t>
      </w:r>
      <w:r w:rsidR="002B7C75">
        <w:rPr>
          <w:rFonts w:cs="Times New Roman"/>
          <w:szCs w:val="24"/>
        </w:rPr>
        <w:t>,</w:t>
      </w:r>
      <w:r w:rsidRPr="00C95A73">
        <w:rPr>
          <w:rFonts w:cs="Times New Roman"/>
          <w:szCs w:val="24"/>
        </w:rPr>
        <w:t xml:space="preserve"> who </w:t>
      </w:r>
      <w:r w:rsidR="00087B7B" w:rsidRPr="00C95A73">
        <w:rPr>
          <w:rFonts w:cs="Times New Roman"/>
          <w:szCs w:val="24"/>
        </w:rPr>
        <w:t xml:space="preserve">answered the questionnaires for this research. Their professional and technical expertise was crucial for </w:t>
      </w:r>
      <w:r w:rsidR="002B7C75">
        <w:rPr>
          <w:rFonts w:cs="Times New Roman"/>
          <w:szCs w:val="24"/>
        </w:rPr>
        <w:t xml:space="preserve">answering the research questions and thereby </w:t>
      </w:r>
      <w:r w:rsidR="00CF1490">
        <w:rPr>
          <w:rFonts w:cs="Times New Roman"/>
          <w:szCs w:val="24"/>
        </w:rPr>
        <w:t>gaining meaningful insights into the e-Governance and service delivery interventions in the health sector.</w:t>
      </w:r>
    </w:p>
    <w:p w14:paraId="21A45B6F" w14:textId="77777777" w:rsidR="00087B7B" w:rsidRPr="00C95A73" w:rsidRDefault="00087B7B" w:rsidP="00056A5C">
      <w:pPr>
        <w:spacing w:line="480" w:lineRule="auto"/>
        <w:rPr>
          <w:rFonts w:cs="Times New Roman"/>
          <w:szCs w:val="24"/>
        </w:rPr>
      </w:pPr>
    </w:p>
    <w:p w14:paraId="277BEDE8" w14:textId="77777777" w:rsidR="00BF480D" w:rsidRPr="00C95A73" w:rsidRDefault="00BF480D">
      <w:pPr>
        <w:rPr>
          <w:rFonts w:cs="Times New Roman"/>
          <w:szCs w:val="24"/>
        </w:rPr>
      </w:pPr>
      <w:r w:rsidRPr="00C95A73">
        <w:rPr>
          <w:rFonts w:cs="Times New Roman"/>
          <w:szCs w:val="24"/>
        </w:rPr>
        <w:br w:type="page"/>
      </w:r>
    </w:p>
    <w:p w14:paraId="1C72BF35" w14:textId="6FF822C0" w:rsidR="00BF480D" w:rsidRPr="00C95A73" w:rsidRDefault="00BF480D" w:rsidP="006418BF">
      <w:pPr>
        <w:pStyle w:val="Heading1"/>
        <w:numPr>
          <w:ilvl w:val="0"/>
          <w:numId w:val="0"/>
        </w:numPr>
        <w:jc w:val="center"/>
      </w:pPr>
      <w:bookmarkStart w:id="2" w:name="_Toc119018912"/>
      <w:r w:rsidRPr="00C95A73">
        <w:lastRenderedPageBreak/>
        <w:t>Table of Contents</w:t>
      </w:r>
      <w:bookmarkEnd w:id="2"/>
    </w:p>
    <w:sdt>
      <w:sdtPr>
        <w:rPr>
          <w:rFonts w:cs="Times New Roman"/>
          <w:szCs w:val="24"/>
        </w:rPr>
        <w:id w:val="94447872"/>
        <w:docPartObj>
          <w:docPartGallery w:val="Table of Contents"/>
          <w:docPartUnique/>
        </w:docPartObj>
      </w:sdtPr>
      <w:sdtEndPr>
        <w:rPr>
          <w:rFonts w:cstheme="minorBidi"/>
          <w:noProof/>
          <w:szCs w:val="22"/>
        </w:rPr>
      </w:sdtEndPr>
      <w:sdtContent>
        <w:p w14:paraId="6DAB27CE" w14:textId="4DF071C9" w:rsidR="0064102B" w:rsidRDefault="00B814EC">
          <w:pPr>
            <w:pStyle w:val="TOC1"/>
            <w:rPr>
              <w:rFonts w:asciiTheme="minorHAnsi" w:eastAsiaTheme="minorEastAsia" w:hAnsiTheme="minorHAnsi"/>
              <w:b w:val="0"/>
              <w:noProof/>
              <w:sz w:val="22"/>
            </w:rPr>
          </w:pPr>
          <w:r w:rsidRPr="00C95A73">
            <w:rPr>
              <w:rFonts w:cs="Times New Roman"/>
              <w:szCs w:val="24"/>
            </w:rPr>
            <w:fldChar w:fldCharType="begin"/>
          </w:r>
          <w:r w:rsidRPr="00C95A73">
            <w:rPr>
              <w:rFonts w:cs="Times New Roman"/>
              <w:szCs w:val="24"/>
            </w:rPr>
            <w:instrText xml:space="preserve"> TOC \o "1-</w:instrText>
          </w:r>
          <w:r w:rsidR="00021DA3">
            <w:rPr>
              <w:rFonts w:cs="Times New Roman"/>
              <w:szCs w:val="24"/>
            </w:rPr>
            <w:instrText>4</w:instrText>
          </w:r>
          <w:r w:rsidRPr="00C95A73">
            <w:rPr>
              <w:rFonts w:cs="Times New Roman"/>
              <w:szCs w:val="24"/>
            </w:rPr>
            <w:instrText xml:space="preserve">" \h \z \u </w:instrText>
          </w:r>
          <w:r w:rsidRPr="00C95A73">
            <w:rPr>
              <w:rFonts w:cs="Times New Roman"/>
              <w:szCs w:val="24"/>
            </w:rPr>
            <w:fldChar w:fldCharType="separate"/>
          </w:r>
          <w:hyperlink w:anchor="_Toc119018910" w:history="1">
            <w:r w:rsidR="0064102B" w:rsidRPr="00327ACD">
              <w:rPr>
                <w:rStyle w:val="Hyperlink"/>
                <w:noProof/>
              </w:rPr>
              <w:t>Abstract</w:t>
            </w:r>
            <w:r w:rsidR="0064102B">
              <w:rPr>
                <w:noProof/>
                <w:webHidden/>
              </w:rPr>
              <w:tab/>
            </w:r>
            <w:r w:rsidR="0064102B">
              <w:rPr>
                <w:noProof/>
                <w:webHidden/>
              </w:rPr>
              <w:fldChar w:fldCharType="begin"/>
            </w:r>
            <w:r w:rsidR="0064102B">
              <w:rPr>
                <w:noProof/>
                <w:webHidden/>
              </w:rPr>
              <w:instrText xml:space="preserve"> PAGEREF _Toc119018910 \h </w:instrText>
            </w:r>
            <w:r w:rsidR="0064102B">
              <w:rPr>
                <w:noProof/>
                <w:webHidden/>
              </w:rPr>
            </w:r>
            <w:r w:rsidR="0064102B">
              <w:rPr>
                <w:noProof/>
                <w:webHidden/>
              </w:rPr>
              <w:fldChar w:fldCharType="separate"/>
            </w:r>
            <w:r w:rsidR="0064102B">
              <w:rPr>
                <w:noProof/>
                <w:webHidden/>
              </w:rPr>
              <w:t>ii</w:t>
            </w:r>
            <w:r w:rsidR="0064102B">
              <w:rPr>
                <w:noProof/>
                <w:webHidden/>
              </w:rPr>
              <w:fldChar w:fldCharType="end"/>
            </w:r>
          </w:hyperlink>
        </w:p>
        <w:p w14:paraId="5A22FDD3" w14:textId="33C645C5" w:rsidR="0064102B" w:rsidRDefault="0064102B">
          <w:pPr>
            <w:pStyle w:val="TOC1"/>
            <w:rPr>
              <w:rFonts w:asciiTheme="minorHAnsi" w:eastAsiaTheme="minorEastAsia" w:hAnsiTheme="minorHAnsi"/>
              <w:b w:val="0"/>
              <w:noProof/>
              <w:sz w:val="22"/>
            </w:rPr>
          </w:pPr>
          <w:hyperlink w:anchor="_Toc119018911" w:history="1">
            <w:r w:rsidRPr="00327ACD">
              <w:rPr>
                <w:rStyle w:val="Hyperlink"/>
                <w:noProof/>
              </w:rPr>
              <w:t>Acknowledgments</w:t>
            </w:r>
            <w:r>
              <w:rPr>
                <w:noProof/>
                <w:webHidden/>
              </w:rPr>
              <w:tab/>
            </w:r>
            <w:r>
              <w:rPr>
                <w:noProof/>
                <w:webHidden/>
              </w:rPr>
              <w:fldChar w:fldCharType="begin"/>
            </w:r>
            <w:r>
              <w:rPr>
                <w:noProof/>
                <w:webHidden/>
              </w:rPr>
              <w:instrText xml:space="preserve"> PAGEREF _Toc119018911 \h </w:instrText>
            </w:r>
            <w:r>
              <w:rPr>
                <w:noProof/>
                <w:webHidden/>
              </w:rPr>
            </w:r>
            <w:r>
              <w:rPr>
                <w:noProof/>
                <w:webHidden/>
              </w:rPr>
              <w:fldChar w:fldCharType="separate"/>
            </w:r>
            <w:r>
              <w:rPr>
                <w:noProof/>
                <w:webHidden/>
              </w:rPr>
              <w:t>iii</w:t>
            </w:r>
            <w:r>
              <w:rPr>
                <w:noProof/>
                <w:webHidden/>
              </w:rPr>
              <w:fldChar w:fldCharType="end"/>
            </w:r>
          </w:hyperlink>
        </w:p>
        <w:p w14:paraId="0B706863" w14:textId="4F3D3145" w:rsidR="0064102B" w:rsidRDefault="0064102B">
          <w:pPr>
            <w:pStyle w:val="TOC1"/>
            <w:rPr>
              <w:rFonts w:asciiTheme="minorHAnsi" w:eastAsiaTheme="minorEastAsia" w:hAnsiTheme="minorHAnsi"/>
              <w:b w:val="0"/>
              <w:noProof/>
              <w:sz w:val="22"/>
            </w:rPr>
          </w:pPr>
          <w:hyperlink w:anchor="_Toc119018912" w:history="1">
            <w:r w:rsidRPr="00327ACD">
              <w:rPr>
                <w:rStyle w:val="Hyperlink"/>
                <w:noProof/>
              </w:rPr>
              <w:t>Table of Contents</w:t>
            </w:r>
            <w:r>
              <w:rPr>
                <w:noProof/>
                <w:webHidden/>
              </w:rPr>
              <w:tab/>
            </w:r>
            <w:r>
              <w:rPr>
                <w:noProof/>
                <w:webHidden/>
              </w:rPr>
              <w:fldChar w:fldCharType="begin"/>
            </w:r>
            <w:r>
              <w:rPr>
                <w:noProof/>
                <w:webHidden/>
              </w:rPr>
              <w:instrText xml:space="preserve"> PAGEREF _Toc119018912 \h </w:instrText>
            </w:r>
            <w:r>
              <w:rPr>
                <w:noProof/>
                <w:webHidden/>
              </w:rPr>
            </w:r>
            <w:r>
              <w:rPr>
                <w:noProof/>
                <w:webHidden/>
              </w:rPr>
              <w:fldChar w:fldCharType="separate"/>
            </w:r>
            <w:r>
              <w:rPr>
                <w:noProof/>
                <w:webHidden/>
              </w:rPr>
              <w:t>iv</w:t>
            </w:r>
            <w:r>
              <w:rPr>
                <w:noProof/>
                <w:webHidden/>
              </w:rPr>
              <w:fldChar w:fldCharType="end"/>
            </w:r>
          </w:hyperlink>
        </w:p>
        <w:p w14:paraId="7261648B" w14:textId="02E850CE" w:rsidR="0064102B" w:rsidRDefault="0064102B">
          <w:pPr>
            <w:pStyle w:val="TOC1"/>
            <w:rPr>
              <w:rFonts w:asciiTheme="minorHAnsi" w:eastAsiaTheme="minorEastAsia" w:hAnsiTheme="minorHAnsi"/>
              <w:b w:val="0"/>
              <w:noProof/>
              <w:sz w:val="22"/>
            </w:rPr>
          </w:pPr>
          <w:hyperlink w:anchor="_Toc119018913" w:history="1">
            <w:r w:rsidRPr="00327ACD">
              <w:rPr>
                <w:rStyle w:val="Hyperlink"/>
                <w:noProof/>
              </w:rPr>
              <w:t>Abbreviations</w:t>
            </w:r>
            <w:r>
              <w:rPr>
                <w:noProof/>
                <w:webHidden/>
              </w:rPr>
              <w:tab/>
            </w:r>
            <w:r>
              <w:rPr>
                <w:noProof/>
                <w:webHidden/>
              </w:rPr>
              <w:fldChar w:fldCharType="begin"/>
            </w:r>
            <w:r>
              <w:rPr>
                <w:noProof/>
                <w:webHidden/>
              </w:rPr>
              <w:instrText xml:space="preserve"> PAGEREF _Toc119018913 \h </w:instrText>
            </w:r>
            <w:r>
              <w:rPr>
                <w:noProof/>
                <w:webHidden/>
              </w:rPr>
            </w:r>
            <w:r>
              <w:rPr>
                <w:noProof/>
                <w:webHidden/>
              </w:rPr>
              <w:fldChar w:fldCharType="separate"/>
            </w:r>
            <w:r>
              <w:rPr>
                <w:noProof/>
                <w:webHidden/>
              </w:rPr>
              <w:t>vii</w:t>
            </w:r>
            <w:r>
              <w:rPr>
                <w:noProof/>
                <w:webHidden/>
              </w:rPr>
              <w:fldChar w:fldCharType="end"/>
            </w:r>
          </w:hyperlink>
        </w:p>
        <w:p w14:paraId="1D5B2CBF" w14:textId="1319626B" w:rsidR="0064102B" w:rsidRDefault="0064102B">
          <w:pPr>
            <w:pStyle w:val="TOC1"/>
            <w:rPr>
              <w:rFonts w:asciiTheme="minorHAnsi" w:eastAsiaTheme="minorEastAsia" w:hAnsiTheme="minorHAnsi"/>
              <w:b w:val="0"/>
              <w:noProof/>
              <w:sz w:val="22"/>
            </w:rPr>
          </w:pPr>
          <w:hyperlink w:anchor="_Toc119018914" w:history="1">
            <w:r w:rsidRPr="00327ACD">
              <w:rPr>
                <w:rStyle w:val="Hyperlink"/>
                <w:noProof/>
              </w:rPr>
              <w:t>List of Tables</w:t>
            </w:r>
            <w:r>
              <w:rPr>
                <w:noProof/>
                <w:webHidden/>
              </w:rPr>
              <w:tab/>
            </w:r>
            <w:r>
              <w:rPr>
                <w:noProof/>
                <w:webHidden/>
              </w:rPr>
              <w:fldChar w:fldCharType="begin"/>
            </w:r>
            <w:r>
              <w:rPr>
                <w:noProof/>
                <w:webHidden/>
              </w:rPr>
              <w:instrText xml:space="preserve"> PAGEREF _Toc119018914 \h </w:instrText>
            </w:r>
            <w:r>
              <w:rPr>
                <w:noProof/>
                <w:webHidden/>
              </w:rPr>
            </w:r>
            <w:r>
              <w:rPr>
                <w:noProof/>
                <w:webHidden/>
              </w:rPr>
              <w:fldChar w:fldCharType="separate"/>
            </w:r>
            <w:r>
              <w:rPr>
                <w:noProof/>
                <w:webHidden/>
              </w:rPr>
              <w:t>ix</w:t>
            </w:r>
            <w:r>
              <w:rPr>
                <w:noProof/>
                <w:webHidden/>
              </w:rPr>
              <w:fldChar w:fldCharType="end"/>
            </w:r>
          </w:hyperlink>
        </w:p>
        <w:p w14:paraId="4DD065CA" w14:textId="760A709E" w:rsidR="0064102B" w:rsidRDefault="0064102B">
          <w:pPr>
            <w:pStyle w:val="TOC1"/>
            <w:rPr>
              <w:rFonts w:asciiTheme="minorHAnsi" w:eastAsiaTheme="minorEastAsia" w:hAnsiTheme="minorHAnsi"/>
              <w:b w:val="0"/>
              <w:noProof/>
              <w:sz w:val="22"/>
            </w:rPr>
          </w:pPr>
          <w:hyperlink w:anchor="_Toc119018915" w:history="1">
            <w:r w:rsidRPr="00327ACD">
              <w:rPr>
                <w:rStyle w:val="Hyperlink"/>
                <w:noProof/>
              </w:rPr>
              <w:t>List of Figures</w:t>
            </w:r>
            <w:r>
              <w:rPr>
                <w:noProof/>
                <w:webHidden/>
              </w:rPr>
              <w:tab/>
            </w:r>
            <w:r>
              <w:rPr>
                <w:noProof/>
                <w:webHidden/>
              </w:rPr>
              <w:fldChar w:fldCharType="begin"/>
            </w:r>
            <w:r>
              <w:rPr>
                <w:noProof/>
                <w:webHidden/>
              </w:rPr>
              <w:instrText xml:space="preserve"> PAGEREF _Toc119018915 \h </w:instrText>
            </w:r>
            <w:r>
              <w:rPr>
                <w:noProof/>
                <w:webHidden/>
              </w:rPr>
            </w:r>
            <w:r>
              <w:rPr>
                <w:noProof/>
                <w:webHidden/>
              </w:rPr>
              <w:fldChar w:fldCharType="separate"/>
            </w:r>
            <w:r>
              <w:rPr>
                <w:noProof/>
                <w:webHidden/>
              </w:rPr>
              <w:t>x</w:t>
            </w:r>
            <w:r>
              <w:rPr>
                <w:noProof/>
                <w:webHidden/>
              </w:rPr>
              <w:fldChar w:fldCharType="end"/>
            </w:r>
          </w:hyperlink>
        </w:p>
        <w:p w14:paraId="4EDDDE62" w14:textId="13CADDE6" w:rsidR="0064102B" w:rsidRDefault="0064102B">
          <w:pPr>
            <w:pStyle w:val="TOC1"/>
            <w:rPr>
              <w:rFonts w:asciiTheme="minorHAnsi" w:eastAsiaTheme="minorEastAsia" w:hAnsiTheme="minorHAnsi"/>
              <w:b w:val="0"/>
              <w:noProof/>
              <w:sz w:val="22"/>
            </w:rPr>
          </w:pPr>
          <w:hyperlink w:anchor="_Toc119018916" w:history="1">
            <w:r w:rsidRPr="00327ACD">
              <w:rPr>
                <w:rStyle w:val="Hyperlink"/>
                <w:noProof/>
              </w:rPr>
              <w:t>Chapter 1 - INTRODUCTION</w:t>
            </w:r>
            <w:r>
              <w:rPr>
                <w:noProof/>
                <w:webHidden/>
              </w:rPr>
              <w:tab/>
            </w:r>
            <w:r>
              <w:rPr>
                <w:noProof/>
                <w:webHidden/>
              </w:rPr>
              <w:fldChar w:fldCharType="begin"/>
            </w:r>
            <w:r>
              <w:rPr>
                <w:noProof/>
                <w:webHidden/>
              </w:rPr>
              <w:instrText xml:space="preserve"> PAGEREF _Toc119018916 \h </w:instrText>
            </w:r>
            <w:r>
              <w:rPr>
                <w:noProof/>
                <w:webHidden/>
              </w:rPr>
            </w:r>
            <w:r>
              <w:rPr>
                <w:noProof/>
                <w:webHidden/>
              </w:rPr>
              <w:fldChar w:fldCharType="separate"/>
            </w:r>
            <w:r>
              <w:rPr>
                <w:noProof/>
                <w:webHidden/>
              </w:rPr>
              <w:t>1</w:t>
            </w:r>
            <w:r>
              <w:rPr>
                <w:noProof/>
                <w:webHidden/>
              </w:rPr>
              <w:fldChar w:fldCharType="end"/>
            </w:r>
          </w:hyperlink>
        </w:p>
        <w:p w14:paraId="30A933F0" w14:textId="45B01863" w:rsidR="0064102B" w:rsidRDefault="0064102B">
          <w:pPr>
            <w:pStyle w:val="TOC2"/>
            <w:tabs>
              <w:tab w:val="right" w:leader="dot" w:pos="9016"/>
            </w:tabs>
            <w:rPr>
              <w:rFonts w:asciiTheme="minorHAnsi" w:eastAsiaTheme="minorEastAsia" w:hAnsiTheme="minorHAnsi"/>
              <w:noProof/>
              <w:sz w:val="22"/>
            </w:rPr>
          </w:pPr>
          <w:hyperlink w:anchor="_Toc119018917" w:history="1">
            <w:r w:rsidRPr="00327ACD">
              <w:rPr>
                <w:rStyle w:val="Hyperlink"/>
                <w:noProof/>
              </w:rPr>
              <w:t>1.1. E-Governance in Pakistan</w:t>
            </w:r>
            <w:r>
              <w:rPr>
                <w:noProof/>
                <w:webHidden/>
              </w:rPr>
              <w:tab/>
            </w:r>
            <w:r>
              <w:rPr>
                <w:noProof/>
                <w:webHidden/>
              </w:rPr>
              <w:fldChar w:fldCharType="begin"/>
            </w:r>
            <w:r>
              <w:rPr>
                <w:noProof/>
                <w:webHidden/>
              </w:rPr>
              <w:instrText xml:space="preserve"> PAGEREF _Toc119018917 \h </w:instrText>
            </w:r>
            <w:r>
              <w:rPr>
                <w:noProof/>
                <w:webHidden/>
              </w:rPr>
            </w:r>
            <w:r>
              <w:rPr>
                <w:noProof/>
                <w:webHidden/>
              </w:rPr>
              <w:fldChar w:fldCharType="separate"/>
            </w:r>
            <w:r>
              <w:rPr>
                <w:noProof/>
                <w:webHidden/>
              </w:rPr>
              <w:t>2</w:t>
            </w:r>
            <w:r>
              <w:rPr>
                <w:noProof/>
                <w:webHidden/>
              </w:rPr>
              <w:fldChar w:fldCharType="end"/>
            </w:r>
          </w:hyperlink>
        </w:p>
        <w:p w14:paraId="663A4BF6" w14:textId="75775CA8" w:rsidR="0064102B" w:rsidRDefault="0064102B">
          <w:pPr>
            <w:pStyle w:val="TOC2"/>
            <w:tabs>
              <w:tab w:val="right" w:leader="dot" w:pos="9016"/>
            </w:tabs>
            <w:rPr>
              <w:rFonts w:asciiTheme="minorHAnsi" w:eastAsiaTheme="minorEastAsia" w:hAnsiTheme="minorHAnsi"/>
              <w:noProof/>
              <w:sz w:val="22"/>
            </w:rPr>
          </w:pPr>
          <w:hyperlink w:anchor="_Toc119018918" w:history="1">
            <w:r w:rsidRPr="00327ACD">
              <w:rPr>
                <w:rStyle w:val="Hyperlink"/>
                <w:noProof/>
              </w:rPr>
              <w:t>1.2. Management of Development Interventions in Punjab</w:t>
            </w:r>
            <w:r>
              <w:rPr>
                <w:noProof/>
                <w:webHidden/>
              </w:rPr>
              <w:tab/>
            </w:r>
            <w:r>
              <w:rPr>
                <w:noProof/>
                <w:webHidden/>
              </w:rPr>
              <w:fldChar w:fldCharType="begin"/>
            </w:r>
            <w:r>
              <w:rPr>
                <w:noProof/>
                <w:webHidden/>
              </w:rPr>
              <w:instrText xml:space="preserve"> PAGEREF _Toc119018918 \h </w:instrText>
            </w:r>
            <w:r>
              <w:rPr>
                <w:noProof/>
                <w:webHidden/>
              </w:rPr>
            </w:r>
            <w:r>
              <w:rPr>
                <w:noProof/>
                <w:webHidden/>
              </w:rPr>
              <w:fldChar w:fldCharType="separate"/>
            </w:r>
            <w:r>
              <w:rPr>
                <w:noProof/>
                <w:webHidden/>
              </w:rPr>
              <w:t>7</w:t>
            </w:r>
            <w:r>
              <w:rPr>
                <w:noProof/>
                <w:webHidden/>
              </w:rPr>
              <w:fldChar w:fldCharType="end"/>
            </w:r>
          </w:hyperlink>
        </w:p>
        <w:p w14:paraId="65810B09" w14:textId="6079D11C" w:rsidR="0064102B" w:rsidRDefault="0064102B">
          <w:pPr>
            <w:pStyle w:val="TOC2"/>
            <w:tabs>
              <w:tab w:val="right" w:leader="dot" w:pos="9016"/>
            </w:tabs>
            <w:rPr>
              <w:rFonts w:asciiTheme="minorHAnsi" w:eastAsiaTheme="minorEastAsia" w:hAnsiTheme="minorHAnsi"/>
              <w:noProof/>
              <w:sz w:val="22"/>
            </w:rPr>
          </w:pPr>
          <w:hyperlink w:anchor="_Toc119018919" w:history="1">
            <w:r w:rsidRPr="00327ACD">
              <w:rPr>
                <w:rStyle w:val="Hyperlink"/>
                <w:noProof/>
              </w:rPr>
              <w:t>1.3. HIMS Intervention in Punjab</w:t>
            </w:r>
            <w:r>
              <w:rPr>
                <w:noProof/>
                <w:webHidden/>
              </w:rPr>
              <w:tab/>
            </w:r>
            <w:r>
              <w:rPr>
                <w:noProof/>
                <w:webHidden/>
              </w:rPr>
              <w:fldChar w:fldCharType="begin"/>
            </w:r>
            <w:r>
              <w:rPr>
                <w:noProof/>
                <w:webHidden/>
              </w:rPr>
              <w:instrText xml:space="preserve"> PAGEREF _Toc119018919 \h </w:instrText>
            </w:r>
            <w:r>
              <w:rPr>
                <w:noProof/>
                <w:webHidden/>
              </w:rPr>
            </w:r>
            <w:r>
              <w:rPr>
                <w:noProof/>
                <w:webHidden/>
              </w:rPr>
              <w:fldChar w:fldCharType="separate"/>
            </w:r>
            <w:r>
              <w:rPr>
                <w:noProof/>
                <w:webHidden/>
              </w:rPr>
              <w:t>10</w:t>
            </w:r>
            <w:r>
              <w:rPr>
                <w:noProof/>
                <w:webHidden/>
              </w:rPr>
              <w:fldChar w:fldCharType="end"/>
            </w:r>
          </w:hyperlink>
        </w:p>
        <w:p w14:paraId="22913CFA" w14:textId="71EA5AF8" w:rsidR="0064102B" w:rsidRDefault="0064102B">
          <w:pPr>
            <w:pStyle w:val="TOC2"/>
            <w:tabs>
              <w:tab w:val="right" w:leader="dot" w:pos="9016"/>
            </w:tabs>
            <w:rPr>
              <w:rFonts w:asciiTheme="minorHAnsi" w:eastAsiaTheme="minorEastAsia" w:hAnsiTheme="minorHAnsi"/>
              <w:noProof/>
              <w:sz w:val="22"/>
            </w:rPr>
          </w:pPr>
          <w:hyperlink w:anchor="_Toc119018920" w:history="1">
            <w:r w:rsidRPr="00327ACD">
              <w:rPr>
                <w:rStyle w:val="Hyperlink"/>
                <w:noProof/>
              </w:rPr>
              <w:t>1.4. Research Objectives</w:t>
            </w:r>
            <w:r>
              <w:rPr>
                <w:noProof/>
                <w:webHidden/>
              </w:rPr>
              <w:tab/>
            </w:r>
            <w:r>
              <w:rPr>
                <w:noProof/>
                <w:webHidden/>
              </w:rPr>
              <w:fldChar w:fldCharType="begin"/>
            </w:r>
            <w:r>
              <w:rPr>
                <w:noProof/>
                <w:webHidden/>
              </w:rPr>
              <w:instrText xml:space="preserve"> PAGEREF _Toc119018920 \h </w:instrText>
            </w:r>
            <w:r>
              <w:rPr>
                <w:noProof/>
                <w:webHidden/>
              </w:rPr>
            </w:r>
            <w:r>
              <w:rPr>
                <w:noProof/>
                <w:webHidden/>
              </w:rPr>
              <w:fldChar w:fldCharType="separate"/>
            </w:r>
            <w:r>
              <w:rPr>
                <w:noProof/>
                <w:webHidden/>
              </w:rPr>
              <w:t>13</w:t>
            </w:r>
            <w:r>
              <w:rPr>
                <w:noProof/>
                <w:webHidden/>
              </w:rPr>
              <w:fldChar w:fldCharType="end"/>
            </w:r>
          </w:hyperlink>
        </w:p>
        <w:p w14:paraId="38DCFB18" w14:textId="136E3608" w:rsidR="0064102B" w:rsidRDefault="0064102B">
          <w:pPr>
            <w:pStyle w:val="TOC2"/>
            <w:tabs>
              <w:tab w:val="right" w:leader="dot" w:pos="9016"/>
            </w:tabs>
            <w:rPr>
              <w:rFonts w:asciiTheme="minorHAnsi" w:eastAsiaTheme="minorEastAsia" w:hAnsiTheme="minorHAnsi"/>
              <w:noProof/>
              <w:sz w:val="22"/>
            </w:rPr>
          </w:pPr>
          <w:hyperlink w:anchor="_Toc119018921" w:history="1">
            <w:r w:rsidRPr="00327ACD">
              <w:rPr>
                <w:rStyle w:val="Hyperlink"/>
                <w:noProof/>
              </w:rPr>
              <w:t>1.5. Research Questions</w:t>
            </w:r>
            <w:r>
              <w:rPr>
                <w:noProof/>
                <w:webHidden/>
              </w:rPr>
              <w:tab/>
            </w:r>
            <w:r>
              <w:rPr>
                <w:noProof/>
                <w:webHidden/>
              </w:rPr>
              <w:fldChar w:fldCharType="begin"/>
            </w:r>
            <w:r>
              <w:rPr>
                <w:noProof/>
                <w:webHidden/>
              </w:rPr>
              <w:instrText xml:space="preserve"> PAGEREF _Toc119018921 \h </w:instrText>
            </w:r>
            <w:r>
              <w:rPr>
                <w:noProof/>
                <w:webHidden/>
              </w:rPr>
            </w:r>
            <w:r>
              <w:rPr>
                <w:noProof/>
                <w:webHidden/>
              </w:rPr>
              <w:fldChar w:fldCharType="separate"/>
            </w:r>
            <w:r>
              <w:rPr>
                <w:noProof/>
                <w:webHidden/>
              </w:rPr>
              <w:t>13</w:t>
            </w:r>
            <w:r>
              <w:rPr>
                <w:noProof/>
                <w:webHidden/>
              </w:rPr>
              <w:fldChar w:fldCharType="end"/>
            </w:r>
          </w:hyperlink>
        </w:p>
        <w:p w14:paraId="10998B02" w14:textId="75BEA6EA" w:rsidR="0064102B" w:rsidRDefault="0064102B">
          <w:pPr>
            <w:pStyle w:val="TOC2"/>
            <w:tabs>
              <w:tab w:val="right" w:leader="dot" w:pos="9016"/>
            </w:tabs>
            <w:rPr>
              <w:rFonts w:asciiTheme="minorHAnsi" w:eastAsiaTheme="minorEastAsia" w:hAnsiTheme="minorHAnsi"/>
              <w:noProof/>
              <w:sz w:val="22"/>
            </w:rPr>
          </w:pPr>
          <w:hyperlink w:anchor="_Toc119018922" w:history="1">
            <w:r w:rsidRPr="00327ACD">
              <w:rPr>
                <w:rStyle w:val="Hyperlink"/>
                <w:noProof/>
              </w:rPr>
              <w:t>1.6. Purpose and Rationale of the Study</w:t>
            </w:r>
            <w:r>
              <w:rPr>
                <w:noProof/>
                <w:webHidden/>
              </w:rPr>
              <w:tab/>
            </w:r>
            <w:r>
              <w:rPr>
                <w:noProof/>
                <w:webHidden/>
              </w:rPr>
              <w:fldChar w:fldCharType="begin"/>
            </w:r>
            <w:r>
              <w:rPr>
                <w:noProof/>
                <w:webHidden/>
              </w:rPr>
              <w:instrText xml:space="preserve"> PAGEREF _Toc119018922 \h </w:instrText>
            </w:r>
            <w:r>
              <w:rPr>
                <w:noProof/>
                <w:webHidden/>
              </w:rPr>
            </w:r>
            <w:r>
              <w:rPr>
                <w:noProof/>
                <w:webHidden/>
              </w:rPr>
              <w:fldChar w:fldCharType="separate"/>
            </w:r>
            <w:r>
              <w:rPr>
                <w:noProof/>
                <w:webHidden/>
              </w:rPr>
              <w:t>13</w:t>
            </w:r>
            <w:r>
              <w:rPr>
                <w:noProof/>
                <w:webHidden/>
              </w:rPr>
              <w:fldChar w:fldCharType="end"/>
            </w:r>
          </w:hyperlink>
        </w:p>
        <w:p w14:paraId="6D76838C" w14:textId="75D2126E" w:rsidR="0064102B" w:rsidRDefault="0064102B">
          <w:pPr>
            <w:pStyle w:val="TOC1"/>
            <w:rPr>
              <w:rFonts w:asciiTheme="minorHAnsi" w:eastAsiaTheme="minorEastAsia" w:hAnsiTheme="minorHAnsi"/>
              <w:b w:val="0"/>
              <w:noProof/>
              <w:sz w:val="22"/>
            </w:rPr>
          </w:pPr>
          <w:hyperlink w:anchor="_Toc119018923" w:history="1">
            <w:r w:rsidRPr="00327ACD">
              <w:rPr>
                <w:rStyle w:val="Hyperlink"/>
                <w:noProof/>
              </w:rPr>
              <w:t>Chapter 2 - LITERATURE REVIEW</w:t>
            </w:r>
            <w:r>
              <w:rPr>
                <w:noProof/>
                <w:webHidden/>
              </w:rPr>
              <w:tab/>
            </w:r>
            <w:r>
              <w:rPr>
                <w:noProof/>
                <w:webHidden/>
              </w:rPr>
              <w:fldChar w:fldCharType="begin"/>
            </w:r>
            <w:r>
              <w:rPr>
                <w:noProof/>
                <w:webHidden/>
              </w:rPr>
              <w:instrText xml:space="preserve"> PAGEREF _Toc119018923 \h </w:instrText>
            </w:r>
            <w:r>
              <w:rPr>
                <w:noProof/>
                <w:webHidden/>
              </w:rPr>
            </w:r>
            <w:r>
              <w:rPr>
                <w:noProof/>
                <w:webHidden/>
              </w:rPr>
              <w:fldChar w:fldCharType="separate"/>
            </w:r>
            <w:r>
              <w:rPr>
                <w:noProof/>
                <w:webHidden/>
              </w:rPr>
              <w:t>15</w:t>
            </w:r>
            <w:r>
              <w:rPr>
                <w:noProof/>
                <w:webHidden/>
              </w:rPr>
              <w:fldChar w:fldCharType="end"/>
            </w:r>
          </w:hyperlink>
        </w:p>
        <w:p w14:paraId="76A1780F" w14:textId="293430D0" w:rsidR="0064102B" w:rsidRDefault="0064102B">
          <w:pPr>
            <w:pStyle w:val="TOC2"/>
            <w:tabs>
              <w:tab w:val="right" w:leader="dot" w:pos="9016"/>
            </w:tabs>
            <w:rPr>
              <w:rFonts w:asciiTheme="minorHAnsi" w:eastAsiaTheme="minorEastAsia" w:hAnsiTheme="minorHAnsi"/>
              <w:noProof/>
              <w:sz w:val="22"/>
            </w:rPr>
          </w:pPr>
          <w:hyperlink w:anchor="_Toc119018924" w:history="1">
            <w:r w:rsidRPr="00327ACD">
              <w:rPr>
                <w:rStyle w:val="Hyperlink"/>
                <w:noProof/>
              </w:rPr>
              <w:t>2.1. E-Governance</w:t>
            </w:r>
            <w:r>
              <w:rPr>
                <w:noProof/>
                <w:webHidden/>
              </w:rPr>
              <w:tab/>
            </w:r>
            <w:r>
              <w:rPr>
                <w:noProof/>
                <w:webHidden/>
              </w:rPr>
              <w:fldChar w:fldCharType="begin"/>
            </w:r>
            <w:r>
              <w:rPr>
                <w:noProof/>
                <w:webHidden/>
              </w:rPr>
              <w:instrText xml:space="preserve"> PAGEREF _Toc119018924 \h </w:instrText>
            </w:r>
            <w:r>
              <w:rPr>
                <w:noProof/>
                <w:webHidden/>
              </w:rPr>
            </w:r>
            <w:r>
              <w:rPr>
                <w:noProof/>
                <w:webHidden/>
              </w:rPr>
              <w:fldChar w:fldCharType="separate"/>
            </w:r>
            <w:r>
              <w:rPr>
                <w:noProof/>
                <w:webHidden/>
              </w:rPr>
              <w:t>15</w:t>
            </w:r>
            <w:r>
              <w:rPr>
                <w:noProof/>
                <w:webHidden/>
              </w:rPr>
              <w:fldChar w:fldCharType="end"/>
            </w:r>
          </w:hyperlink>
        </w:p>
        <w:p w14:paraId="2B87CE5D" w14:textId="3707482B" w:rsidR="0064102B" w:rsidRDefault="0064102B">
          <w:pPr>
            <w:pStyle w:val="TOC2"/>
            <w:tabs>
              <w:tab w:val="right" w:leader="dot" w:pos="9016"/>
            </w:tabs>
            <w:rPr>
              <w:rFonts w:asciiTheme="minorHAnsi" w:eastAsiaTheme="minorEastAsia" w:hAnsiTheme="minorHAnsi"/>
              <w:noProof/>
              <w:sz w:val="22"/>
            </w:rPr>
          </w:pPr>
          <w:hyperlink w:anchor="_Toc119018925" w:history="1">
            <w:r w:rsidRPr="00327ACD">
              <w:rPr>
                <w:rStyle w:val="Hyperlink"/>
                <w:noProof/>
              </w:rPr>
              <w:t>2.2. Importance of e-Governance in Health Sector</w:t>
            </w:r>
            <w:r>
              <w:rPr>
                <w:noProof/>
                <w:webHidden/>
              </w:rPr>
              <w:tab/>
            </w:r>
            <w:r>
              <w:rPr>
                <w:noProof/>
                <w:webHidden/>
              </w:rPr>
              <w:fldChar w:fldCharType="begin"/>
            </w:r>
            <w:r>
              <w:rPr>
                <w:noProof/>
                <w:webHidden/>
              </w:rPr>
              <w:instrText xml:space="preserve"> PAGEREF _Toc119018925 \h </w:instrText>
            </w:r>
            <w:r>
              <w:rPr>
                <w:noProof/>
                <w:webHidden/>
              </w:rPr>
            </w:r>
            <w:r>
              <w:rPr>
                <w:noProof/>
                <w:webHidden/>
              </w:rPr>
              <w:fldChar w:fldCharType="separate"/>
            </w:r>
            <w:r>
              <w:rPr>
                <w:noProof/>
                <w:webHidden/>
              </w:rPr>
              <w:t>17</w:t>
            </w:r>
            <w:r>
              <w:rPr>
                <w:noProof/>
                <w:webHidden/>
              </w:rPr>
              <w:fldChar w:fldCharType="end"/>
            </w:r>
          </w:hyperlink>
        </w:p>
        <w:p w14:paraId="14048374" w14:textId="4E31E1A9" w:rsidR="0064102B" w:rsidRDefault="0064102B">
          <w:pPr>
            <w:pStyle w:val="TOC2"/>
            <w:tabs>
              <w:tab w:val="right" w:leader="dot" w:pos="9016"/>
            </w:tabs>
            <w:rPr>
              <w:rFonts w:asciiTheme="minorHAnsi" w:eastAsiaTheme="minorEastAsia" w:hAnsiTheme="minorHAnsi"/>
              <w:noProof/>
              <w:sz w:val="22"/>
            </w:rPr>
          </w:pPr>
          <w:hyperlink w:anchor="_Toc119018926" w:history="1">
            <w:r w:rsidRPr="00327ACD">
              <w:rPr>
                <w:rStyle w:val="Hyperlink"/>
                <w:noProof/>
              </w:rPr>
              <w:t>2.3. Literature Related to Hospital Information Management System</w:t>
            </w:r>
            <w:r>
              <w:rPr>
                <w:noProof/>
                <w:webHidden/>
              </w:rPr>
              <w:tab/>
            </w:r>
            <w:r>
              <w:rPr>
                <w:noProof/>
                <w:webHidden/>
              </w:rPr>
              <w:fldChar w:fldCharType="begin"/>
            </w:r>
            <w:r>
              <w:rPr>
                <w:noProof/>
                <w:webHidden/>
              </w:rPr>
              <w:instrText xml:space="preserve"> PAGEREF _Toc119018926 \h </w:instrText>
            </w:r>
            <w:r>
              <w:rPr>
                <w:noProof/>
                <w:webHidden/>
              </w:rPr>
            </w:r>
            <w:r>
              <w:rPr>
                <w:noProof/>
                <w:webHidden/>
              </w:rPr>
              <w:fldChar w:fldCharType="separate"/>
            </w:r>
            <w:r>
              <w:rPr>
                <w:noProof/>
                <w:webHidden/>
              </w:rPr>
              <w:t>19</w:t>
            </w:r>
            <w:r>
              <w:rPr>
                <w:noProof/>
                <w:webHidden/>
              </w:rPr>
              <w:fldChar w:fldCharType="end"/>
            </w:r>
          </w:hyperlink>
        </w:p>
        <w:p w14:paraId="0C33BF6D" w14:textId="414738A5" w:rsidR="0064102B" w:rsidRDefault="0064102B">
          <w:pPr>
            <w:pStyle w:val="TOC2"/>
            <w:tabs>
              <w:tab w:val="right" w:leader="dot" w:pos="9016"/>
            </w:tabs>
            <w:rPr>
              <w:rFonts w:asciiTheme="minorHAnsi" w:eastAsiaTheme="minorEastAsia" w:hAnsiTheme="minorHAnsi"/>
              <w:noProof/>
              <w:sz w:val="22"/>
            </w:rPr>
          </w:pPr>
          <w:hyperlink w:anchor="_Toc119018927" w:history="1">
            <w:r w:rsidRPr="00327ACD">
              <w:rPr>
                <w:rStyle w:val="Hyperlink"/>
                <w:noProof/>
              </w:rPr>
              <w:t>2.4. Literature Related to E-Governance in Health Sector in Other Countries</w:t>
            </w:r>
            <w:r>
              <w:rPr>
                <w:noProof/>
                <w:webHidden/>
              </w:rPr>
              <w:tab/>
            </w:r>
            <w:r>
              <w:rPr>
                <w:noProof/>
                <w:webHidden/>
              </w:rPr>
              <w:fldChar w:fldCharType="begin"/>
            </w:r>
            <w:r>
              <w:rPr>
                <w:noProof/>
                <w:webHidden/>
              </w:rPr>
              <w:instrText xml:space="preserve"> PAGEREF _Toc119018927 \h </w:instrText>
            </w:r>
            <w:r>
              <w:rPr>
                <w:noProof/>
                <w:webHidden/>
              </w:rPr>
            </w:r>
            <w:r>
              <w:rPr>
                <w:noProof/>
                <w:webHidden/>
              </w:rPr>
              <w:fldChar w:fldCharType="separate"/>
            </w:r>
            <w:r>
              <w:rPr>
                <w:noProof/>
                <w:webHidden/>
              </w:rPr>
              <w:t>23</w:t>
            </w:r>
            <w:r>
              <w:rPr>
                <w:noProof/>
                <w:webHidden/>
              </w:rPr>
              <w:fldChar w:fldCharType="end"/>
            </w:r>
          </w:hyperlink>
        </w:p>
        <w:p w14:paraId="38437A9C" w14:textId="131EC124" w:rsidR="0064102B" w:rsidRDefault="0064102B">
          <w:pPr>
            <w:pStyle w:val="TOC3"/>
            <w:tabs>
              <w:tab w:val="right" w:leader="dot" w:pos="9016"/>
            </w:tabs>
            <w:rPr>
              <w:rFonts w:asciiTheme="minorHAnsi" w:eastAsiaTheme="minorEastAsia" w:hAnsiTheme="minorHAnsi"/>
              <w:noProof/>
              <w:sz w:val="22"/>
            </w:rPr>
          </w:pPr>
          <w:hyperlink w:anchor="_Toc119018928" w:history="1">
            <w:r w:rsidRPr="00327ACD">
              <w:rPr>
                <w:rStyle w:val="Hyperlink"/>
                <w:noProof/>
              </w:rPr>
              <w:t>2.4.1. India</w:t>
            </w:r>
            <w:r>
              <w:rPr>
                <w:noProof/>
                <w:webHidden/>
              </w:rPr>
              <w:tab/>
            </w:r>
            <w:r>
              <w:rPr>
                <w:noProof/>
                <w:webHidden/>
              </w:rPr>
              <w:fldChar w:fldCharType="begin"/>
            </w:r>
            <w:r>
              <w:rPr>
                <w:noProof/>
                <w:webHidden/>
              </w:rPr>
              <w:instrText xml:space="preserve"> PAGEREF _Toc119018928 \h </w:instrText>
            </w:r>
            <w:r>
              <w:rPr>
                <w:noProof/>
                <w:webHidden/>
              </w:rPr>
            </w:r>
            <w:r>
              <w:rPr>
                <w:noProof/>
                <w:webHidden/>
              </w:rPr>
              <w:fldChar w:fldCharType="separate"/>
            </w:r>
            <w:r>
              <w:rPr>
                <w:noProof/>
                <w:webHidden/>
              </w:rPr>
              <w:t>23</w:t>
            </w:r>
            <w:r>
              <w:rPr>
                <w:noProof/>
                <w:webHidden/>
              </w:rPr>
              <w:fldChar w:fldCharType="end"/>
            </w:r>
          </w:hyperlink>
        </w:p>
        <w:p w14:paraId="0FC38D7D" w14:textId="084C377F" w:rsidR="0064102B" w:rsidRDefault="0064102B">
          <w:pPr>
            <w:pStyle w:val="TOC3"/>
            <w:tabs>
              <w:tab w:val="right" w:leader="dot" w:pos="9016"/>
            </w:tabs>
            <w:rPr>
              <w:rFonts w:asciiTheme="minorHAnsi" w:eastAsiaTheme="minorEastAsia" w:hAnsiTheme="minorHAnsi"/>
              <w:noProof/>
              <w:sz w:val="22"/>
            </w:rPr>
          </w:pPr>
          <w:hyperlink w:anchor="_Toc119018929" w:history="1">
            <w:r w:rsidRPr="00327ACD">
              <w:rPr>
                <w:rStyle w:val="Hyperlink"/>
                <w:noProof/>
              </w:rPr>
              <w:t>2.4.2. Bangladesh</w:t>
            </w:r>
            <w:r>
              <w:rPr>
                <w:noProof/>
                <w:webHidden/>
              </w:rPr>
              <w:tab/>
            </w:r>
            <w:r>
              <w:rPr>
                <w:noProof/>
                <w:webHidden/>
              </w:rPr>
              <w:fldChar w:fldCharType="begin"/>
            </w:r>
            <w:r>
              <w:rPr>
                <w:noProof/>
                <w:webHidden/>
              </w:rPr>
              <w:instrText xml:space="preserve"> PAGEREF _Toc119018929 \h </w:instrText>
            </w:r>
            <w:r>
              <w:rPr>
                <w:noProof/>
                <w:webHidden/>
              </w:rPr>
            </w:r>
            <w:r>
              <w:rPr>
                <w:noProof/>
                <w:webHidden/>
              </w:rPr>
              <w:fldChar w:fldCharType="separate"/>
            </w:r>
            <w:r>
              <w:rPr>
                <w:noProof/>
                <w:webHidden/>
              </w:rPr>
              <w:t>26</w:t>
            </w:r>
            <w:r>
              <w:rPr>
                <w:noProof/>
                <w:webHidden/>
              </w:rPr>
              <w:fldChar w:fldCharType="end"/>
            </w:r>
          </w:hyperlink>
        </w:p>
        <w:p w14:paraId="5C17AD94" w14:textId="723CA2CD" w:rsidR="0064102B" w:rsidRDefault="0064102B">
          <w:pPr>
            <w:pStyle w:val="TOC3"/>
            <w:tabs>
              <w:tab w:val="right" w:leader="dot" w:pos="9016"/>
            </w:tabs>
            <w:rPr>
              <w:rFonts w:asciiTheme="minorHAnsi" w:eastAsiaTheme="minorEastAsia" w:hAnsiTheme="minorHAnsi"/>
              <w:noProof/>
              <w:sz w:val="22"/>
            </w:rPr>
          </w:pPr>
          <w:hyperlink w:anchor="_Toc119018930" w:history="1">
            <w:r w:rsidRPr="00327ACD">
              <w:rPr>
                <w:rStyle w:val="Hyperlink"/>
                <w:noProof/>
              </w:rPr>
              <w:t>2.4.3. Other Countries</w:t>
            </w:r>
            <w:r>
              <w:rPr>
                <w:noProof/>
                <w:webHidden/>
              </w:rPr>
              <w:tab/>
            </w:r>
            <w:r>
              <w:rPr>
                <w:noProof/>
                <w:webHidden/>
              </w:rPr>
              <w:fldChar w:fldCharType="begin"/>
            </w:r>
            <w:r>
              <w:rPr>
                <w:noProof/>
                <w:webHidden/>
              </w:rPr>
              <w:instrText xml:space="preserve"> PAGEREF _Toc119018930 \h </w:instrText>
            </w:r>
            <w:r>
              <w:rPr>
                <w:noProof/>
                <w:webHidden/>
              </w:rPr>
            </w:r>
            <w:r>
              <w:rPr>
                <w:noProof/>
                <w:webHidden/>
              </w:rPr>
              <w:fldChar w:fldCharType="separate"/>
            </w:r>
            <w:r>
              <w:rPr>
                <w:noProof/>
                <w:webHidden/>
              </w:rPr>
              <w:t>28</w:t>
            </w:r>
            <w:r>
              <w:rPr>
                <w:noProof/>
                <w:webHidden/>
              </w:rPr>
              <w:fldChar w:fldCharType="end"/>
            </w:r>
          </w:hyperlink>
        </w:p>
        <w:p w14:paraId="136AF750" w14:textId="63D47E23" w:rsidR="0064102B" w:rsidRDefault="0064102B">
          <w:pPr>
            <w:pStyle w:val="TOC2"/>
            <w:tabs>
              <w:tab w:val="right" w:leader="dot" w:pos="9016"/>
            </w:tabs>
            <w:rPr>
              <w:rFonts w:asciiTheme="minorHAnsi" w:eastAsiaTheme="minorEastAsia" w:hAnsiTheme="minorHAnsi"/>
              <w:noProof/>
              <w:sz w:val="22"/>
            </w:rPr>
          </w:pPr>
          <w:hyperlink w:anchor="_Toc119018931" w:history="1">
            <w:r w:rsidRPr="00327ACD">
              <w:rPr>
                <w:rStyle w:val="Hyperlink"/>
                <w:noProof/>
              </w:rPr>
              <w:t>2.5. Literature Related to E-Governance in Health Sector in Pakistan</w:t>
            </w:r>
            <w:r>
              <w:rPr>
                <w:noProof/>
                <w:webHidden/>
              </w:rPr>
              <w:tab/>
            </w:r>
            <w:r>
              <w:rPr>
                <w:noProof/>
                <w:webHidden/>
              </w:rPr>
              <w:fldChar w:fldCharType="begin"/>
            </w:r>
            <w:r>
              <w:rPr>
                <w:noProof/>
                <w:webHidden/>
              </w:rPr>
              <w:instrText xml:space="preserve"> PAGEREF _Toc119018931 \h </w:instrText>
            </w:r>
            <w:r>
              <w:rPr>
                <w:noProof/>
                <w:webHidden/>
              </w:rPr>
            </w:r>
            <w:r>
              <w:rPr>
                <w:noProof/>
                <w:webHidden/>
              </w:rPr>
              <w:fldChar w:fldCharType="separate"/>
            </w:r>
            <w:r>
              <w:rPr>
                <w:noProof/>
                <w:webHidden/>
              </w:rPr>
              <w:t>31</w:t>
            </w:r>
            <w:r>
              <w:rPr>
                <w:noProof/>
                <w:webHidden/>
              </w:rPr>
              <w:fldChar w:fldCharType="end"/>
            </w:r>
          </w:hyperlink>
        </w:p>
        <w:p w14:paraId="099E64CC" w14:textId="373FF426" w:rsidR="0064102B" w:rsidRDefault="0064102B">
          <w:pPr>
            <w:pStyle w:val="TOC2"/>
            <w:tabs>
              <w:tab w:val="right" w:leader="dot" w:pos="9016"/>
            </w:tabs>
            <w:rPr>
              <w:rFonts w:asciiTheme="minorHAnsi" w:eastAsiaTheme="minorEastAsia" w:hAnsiTheme="minorHAnsi"/>
              <w:noProof/>
              <w:sz w:val="22"/>
            </w:rPr>
          </w:pPr>
          <w:hyperlink w:anchor="_Toc119018932" w:history="1">
            <w:r w:rsidRPr="00327ACD">
              <w:rPr>
                <w:rStyle w:val="Hyperlink"/>
                <w:noProof/>
              </w:rPr>
              <w:t>2.6. Research Gap</w:t>
            </w:r>
            <w:r>
              <w:rPr>
                <w:noProof/>
                <w:webHidden/>
              </w:rPr>
              <w:tab/>
            </w:r>
            <w:r>
              <w:rPr>
                <w:noProof/>
                <w:webHidden/>
              </w:rPr>
              <w:fldChar w:fldCharType="begin"/>
            </w:r>
            <w:r>
              <w:rPr>
                <w:noProof/>
                <w:webHidden/>
              </w:rPr>
              <w:instrText xml:space="preserve"> PAGEREF _Toc119018932 \h </w:instrText>
            </w:r>
            <w:r>
              <w:rPr>
                <w:noProof/>
                <w:webHidden/>
              </w:rPr>
            </w:r>
            <w:r>
              <w:rPr>
                <w:noProof/>
                <w:webHidden/>
              </w:rPr>
              <w:fldChar w:fldCharType="separate"/>
            </w:r>
            <w:r>
              <w:rPr>
                <w:noProof/>
                <w:webHidden/>
              </w:rPr>
              <w:t>35</w:t>
            </w:r>
            <w:r>
              <w:rPr>
                <w:noProof/>
                <w:webHidden/>
              </w:rPr>
              <w:fldChar w:fldCharType="end"/>
            </w:r>
          </w:hyperlink>
        </w:p>
        <w:p w14:paraId="1C8DAA72" w14:textId="6295CC47" w:rsidR="0064102B" w:rsidRDefault="0064102B">
          <w:pPr>
            <w:pStyle w:val="TOC1"/>
            <w:rPr>
              <w:rFonts w:asciiTheme="minorHAnsi" w:eastAsiaTheme="minorEastAsia" w:hAnsiTheme="minorHAnsi"/>
              <w:b w:val="0"/>
              <w:noProof/>
              <w:sz w:val="22"/>
            </w:rPr>
          </w:pPr>
          <w:hyperlink w:anchor="_Toc119018933" w:history="1">
            <w:r w:rsidRPr="00327ACD">
              <w:rPr>
                <w:rStyle w:val="Hyperlink"/>
                <w:noProof/>
              </w:rPr>
              <w:t>Chapter 3 - RESEARCH METHODOLOGY</w:t>
            </w:r>
            <w:r>
              <w:rPr>
                <w:noProof/>
                <w:webHidden/>
              </w:rPr>
              <w:tab/>
            </w:r>
            <w:r>
              <w:rPr>
                <w:noProof/>
                <w:webHidden/>
              </w:rPr>
              <w:fldChar w:fldCharType="begin"/>
            </w:r>
            <w:r>
              <w:rPr>
                <w:noProof/>
                <w:webHidden/>
              </w:rPr>
              <w:instrText xml:space="preserve"> PAGEREF _Toc119018933 \h </w:instrText>
            </w:r>
            <w:r>
              <w:rPr>
                <w:noProof/>
                <w:webHidden/>
              </w:rPr>
            </w:r>
            <w:r>
              <w:rPr>
                <w:noProof/>
                <w:webHidden/>
              </w:rPr>
              <w:fldChar w:fldCharType="separate"/>
            </w:r>
            <w:r>
              <w:rPr>
                <w:noProof/>
                <w:webHidden/>
              </w:rPr>
              <w:t>36</w:t>
            </w:r>
            <w:r>
              <w:rPr>
                <w:noProof/>
                <w:webHidden/>
              </w:rPr>
              <w:fldChar w:fldCharType="end"/>
            </w:r>
          </w:hyperlink>
        </w:p>
        <w:p w14:paraId="01D0A412" w14:textId="78CD5752" w:rsidR="0064102B" w:rsidRDefault="0064102B">
          <w:pPr>
            <w:pStyle w:val="TOC2"/>
            <w:tabs>
              <w:tab w:val="right" w:leader="dot" w:pos="9016"/>
            </w:tabs>
            <w:rPr>
              <w:rFonts w:asciiTheme="minorHAnsi" w:eastAsiaTheme="minorEastAsia" w:hAnsiTheme="minorHAnsi"/>
              <w:noProof/>
              <w:sz w:val="22"/>
            </w:rPr>
          </w:pPr>
          <w:hyperlink w:anchor="_Toc119018934" w:history="1">
            <w:r w:rsidRPr="00327ACD">
              <w:rPr>
                <w:rStyle w:val="Hyperlink"/>
                <w:noProof/>
              </w:rPr>
              <w:t>3.1. Research Design</w:t>
            </w:r>
            <w:r>
              <w:rPr>
                <w:noProof/>
                <w:webHidden/>
              </w:rPr>
              <w:tab/>
            </w:r>
            <w:r>
              <w:rPr>
                <w:noProof/>
                <w:webHidden/>
              </w:rPr>
              <w:fldChar w:fldCharType="begin"/>
            </w:r>
            <w:r>
              <w:rPr>
                <w:noProof/>
                <w:webHidden/>
              </w:rPr>
              <w:instrText xml:space="preserve"> PAGEREF _Toc119018934 \h </w:instrText>
            </w:r>
            <w:r>
              <w:rPr>
                <w:noProof/>
                <w:webHidden/>
              </w:rPr>
            </w:r>
            <w:r>
              <w:rPr>
                <w:noProof/>
                <w:webHidden/>
              </w:rPr>
              <w:fldChar w:fldCharType="separate"/>
            </w:r>
            <w:r>
              <w:rPr>
                <w:noProof/>
                <w:webHidden/>
              </w:rPr>
              <w:t>36</w:t>
            </w:r>
            <w:r>
              <w:rPr>
                <w:noProof/>
                <w:webHidden/>
              </w:rPr>
              <w:fldChar w:fldCharType="end"/>
            </w:r>
          </w:hyperlink>
        </w:p>
        <w:p w14:paraId="3C32F30C" w14:textId="4460CA95" w:rsidR="0064102B" w:rsidRDefault="0064102B">
          <w:pPr>
            <w:pStyle w:val="TOC3"/>
            <w:tabs>
              <w:tab w:val="right" w:leader="dot" w:pos="9016"/>
            </w:tabs>
            <w:rPr>
              <w:rFonts w:asciiTheme="minorHAnsi" w:eastAsiaTheme="minorEastAsia" w:hAnsiTheme="minorHAnsi"/>
              <w:noProof/>
              <w:sz w:val="22"/>
            </w:rPr>
          </w:pPr>
          <w:hyperlink w:anchor="_Toc119018935" w:history="1">
            <w:r w:rsidRPr="00327ACD">
              <w:rPr>
                <w:rStyle w:val="Hyperlink"/>
                <w:noProof/>
              </w:rPr>
              <w:t>3.1.1. Convergent Mixed Methods Design</w:t>
            </w:r>
            <w:r>
              <w:rPr>
                <w:noProof/>
                <w:webHidden/>
              </w:rPr>
              <w:tab/>
            </w:r>
            <w:r>
              <w:rPr>
                <w:noProof/>
                <w:webHidden/>
              </w:rPr>
              <w:fldChar w:fldCharType="begin"/>
            </w:r>
            <w:r>
              <w:rPr>
                <w:noProof/>
                <w:webHidden/>
              </w:rPr>
              <w:instrText xml:space="preserve"> PAGEREF _Toc119018935 \h </w:instrText>
            </w:r>
            <w:r>
              <w:rPr>
                <w:noProof/>
                <w:webHidden/>
              </w:rPr>
            </w:r>
            <w:r>
              <w:rPr>
                <w:noProof/>
                <w:webHidden/>
              </w:rPr>
              <w:fldChar w:fldCharType="separate"/>
            </w:r>
            <w:r>
              <w:rPr>
                <w:noProof/>
                <w:webHidden/>
              </w:rPr>
              <w:t>36</w:t>
            </w:r>
            <w:r>
              <w:rPr>
                <w:noProof/>
                <w:webHidden/>
              </w:rPr>
              <w:fldChar w:fldCharType="end"/>
            </w:r>
          </w:hyperlink>
        </w:p>
        <w:p w14:paraId="09A2E929" w14:textId="24F5A666" w:rsidR="0064102B" w:rsidRDefault="0064102B">
          <w:pPr>
            <w:pStyle w:val="TOC3"/>
            <w:tabs>
              <w:tab w:val="right" w:leader="dot" w:pos="9016"/>
            </w:tabs>
            <w:rPr>
              <w:rFonts w:asciiTheme="minorHAnsi" w:eastAsiaTheme="minorEastAsia" w:hAnsiTheme="minorHAnsi"/>
              <w:noProof/>
              <w:sz w:val="22"/>
            </w:rPr>
          </w:pPr>
          <w:hyperlink w:anchor="_Toc119018936" w:history="1">
            <w:r w:rsidRPr="00327ACD">
              <w:rPr>
                <w:rStyle w:val="Hyperlink"/>
                <w:noProof/>
              </w:rPr>
              <w:t>3.1.2. Case Study Design</w:t>
            </w:r>
            <w:r>
              <w:rPr>
                <w:noProof/>
                <w:webHidden/>
              </w:rPr>
              <w:tab/>
            </w:r>
            <w:r>
              <w:rPr>
                <w:noProof/>
                <w:webHidden/>
              </w:rPr>
              <w:fldChar w:fldCharType="begin"/>
            </w:r>
            <w:r>
              <w:rPr>
                <w:noProof/>
                <w:webHidden/>
              </w:rPr>
              <w:instrText xml:space="preserve"> PAGEREF _Toc119018936 \h </w:instrText>
            </w:r>
            <w:r>
              <w:rPr>
                <w:noProof/>
                <w:webHidden/>
              </w:rPr>
            </w:r>
            <w:r>
              <w:rPr>
                <w:noProof/>
                <w:webHidden/>
              </w:rPr>
              <w:fldChar w:fldCharType="separate"/>
            </w:r>
            <w:r>
              <w:rPr>
                <w:noProof/>
                <w:webHidden/>
              </w:rPr>
              <w:t>37</w:t>
            </w:r>
            <w:r>
              <w:rPr>
                <w:noProof/>
                <w:webHidden/>
              </w:rPr>
              <w:fldChar w:fldCharType="end"/>
            </w:r>
          </w:hyperlink>
        </w:p>
        <w:p w14:paraId="49D76D2F" w14:textId="35EA6BC2" w:rsidR="0064102B" w:rsidRDefault="0064102B">
          <w:pPr>
            <w:pStyle w:val="TOC3"/>
            <w:tabs>
              <w:tab w:val="right" w:leader="dot" w:pos="9016"/>
            </w:tabs>
            <w:rPr>
              <w:rFonts w:asciiTheme="minorHAnsi" w:eastAsiaTheme="minorEastAsia" w:hAnsiTheme="minorHAnsi"/>
              <w:noProof/>
              <w:sz w:val="22"/>
            </w:rPr>
          </w:pPr>
          <w:hyperlink w:anchor="_Toc119018937" w:history="1">
            <w:r w:rsidRPr="00327ACD">
              <w:rPr>
                <w:rStyle w:val="Hyperlink"/>
                <w:noProof/>
              </w:rPr>
              <w:t>3.1.3. Evaluation Framework</w:t>
            </w:r>
            <w:r>
              <w:rPr>
                <w:noProof/>
                <w:webHidden/>
              </w:rPr>
              <w:tab/>
            </w:r>
            <w:r>
              <w:rPr>
                <w:noProof/>
                <w:webHidden/>
              </w:rPr>
              <w:fldChar w:fldCharType="begin"/>
            </w:r>
            <w:r>
              <w:rPr>
                <w:noProof/>
                <w:webHidden/>
              </w:rPr>
              <w:instrText xml:space="preserve"> PAGEREF _Toc119018937 \h </w:instrText>
            </w:r>
            <w:r>
              <w:rPr>
                <w:noProof/>
                <w:webHidden/>
              </w:rPr>
            </w:r>
            <w:r>
              <w:rPr>
                <w:noProof/>
                <w:webHidden/>
              </w:rPr>
              <w:fldChar w:fldCharType="separate"/>
            </w:r>
            <w:r>
              <w:rPr>
                <w:noProof/>
                <w:webHidden/>
              </w:rPr>
              <w:t>38</w:t>
            </w:r>
            <w:r>
              <w:rPr>
                <w:noProof/>
                <w:webHidden/>
              </w:rPr>
              <w:fldChar w:fldCharType="end"/>
            </w:r>
          </w:hyperlink>
        </w:p>
        <w:p w14:paraId="6884931E" w14:textId="12A168D6" w:rsidR="0064102B" w:rsidRDefault="0064102B">
          <w:pPr>
            <w:pStyle w:val="TOC2"/>
            <w:tabs>
              <w:tab w:val="right" w:leader="dot" w:pos="9016"/>
            </w:tabs>
            <w:rPr>
              <w:rFonts w:asciiTheme="minorHAnsi" w:eastAsiaTheme="minorEastAsia" w:hAnsiTheme="minorHAnsi"/>
              <w:noProof/>
              <w:sz w:val="22"/>
            </w:rPr>
          </w:pPr>
          <w:hyperlink w:anchor="_Toc119018938" w:history="1">
            <w:r w:rsidRPr="00327ACD">
              <w:rPr>
                <w:rStyle w:val="Hyperlink"/>
                <w:noProof/>
              </w:rPr>
              <w:t>3.2. Population, Sampling Frame, Sample Size and Sampling Technique</w:t>
            </w:r>
            <w:r>
              <w:rPr>
                <w:noProof/>
                <w:webHidden/>
              </w:rPr>
              <w:tab/>
            </w:r>
            <w:r>
              <w:rPr>
                <w:noProof/>
                <w:webHidden/>
              </w:rPr>
              <w:fldChar w:fldCharType="begin"/>
            </w:r>
            <w:r>
              <w:rPr>
                <w:noProof/>
                <w:webHidden/>
              </w:rPr>
              <w:instrText xml:space="preserve"> PAGEREF _Toc119018938 \h </w:instrText>
            </w:r>
            <w:r>
              <w:rPr>
                <w:noProof/>
                <w:webHidden/>
              </w:rPr>
            </w:r>
            <w:r>
              <w:rPr>
                <w:noProof/>
                <w:webHidden/>
              </w:rPr>
              <w:fldChar w:fldCharType="separate"/>
            </w:r>
            <w:r>
              <w:rPr>
                <w:noProof/>
                <w:webHidden/>
              </w:rPr>
              <w:t>39</w:t>
            </w:r>
            <w:r>
              <w:rPr>
                <w:noProof/>
                <w:webHidden/>
              </w:rPr>
              <w:fldChar w:fldCharType="end"/>
            </w:r>
          </w:hyperlink>
        </w:p>
        <w:p w14:paraId="410CC715" w14:textId="7B3F961C" w:rsidR="0064102B" w:rsidRDefault="0064102B">
          <w:pPr>
            <w:pStyle w:val="TOC3"/>
            <w:tabs>
              <w:tab w:val="right" w:leader="dot" w:pos="9016"/>
            </w:tabs>
            <w:rPr>
              <w:rFonts w:asciiTheme="minorHAnsi" w:eastAsiaTheme="minorEastAsia" w:hAnsiTheme="minorHAnsi"/>
              <w:noProof/>
              <w:sz w:val="22"/>
            </w:rPr>
          </w:pPr>
          <w:hyperlink w:anchor="_Toc119018939" w:history="1">
            <w:r w:rsidRPr="00327ACD">
              <w:rPr>
                <w:rStyle w:val="Hyperlink"/>
                <w:noProof/>
              </w:rPr>
              <w:t>3.2.1. Population</w:t>
            </w:r>
            <w:r>
              <w:rPr>
                <w:noProof/>
                <w:webHidden/>
              </w:rPr>
              <w:tab/>
            </w:r>
            <w:r>
              <w:rPr>
                <w:noProof/>
                <w:webHidden/>
              </w:rPr>
              <w:fldChar w:fldCharType="begin"/>
            </w:r>
            <w:r>
              <w:rPr>
                <w:noProof/>
                <w:webHidden/>
              </w:rPr>
              <w:instrText xml:space="preserve"> PAGEREF _Toc119018939 \h </w:instrText>
            </w:r>
            <w:r>
              <w:rPr>
                <w:noProof/>
                <w:webHidden/>
              </w:rPr>
            </w:r>
            <w:r>
              <w:rPr>
                <w:noProof/>
                <w:webHidden/>
              </w:rPr>
              <w:fldChar w:fldCharType="separate"/>
            </w:r>
            <w:r>
              <w:rPr>
                <w:noProof/>
                <w:webHidden/>
              </w:rPr>
              <w:t>39</w:t>
            </w:r>
            <w:r>
              <w:rPr>
                <w:noProof/>
                <w:webHidden/>
              </w:rPr>
              <w:fldChar w:fldCharType="end"/>
            </w:r>
          </w:hyperlink>
        </w:p>
        <w:p w14:paraId="223E3AA9" w14:textId="57F68CD1" w:rsidR="0064102B" w:rsidRDefault="0064102B">
          <w:pPr>
            <w:pStyle w:val="TOC3"/>
            <w:tabs>
              <w:tab w:val="right" w:leader="dot" w:pos="9016"/>
            </w:tabs>
            <w:rPr>
              <w:rFonts w:asciiTheme="minorHAnsi" w:eastAsiaTheme="minorEastAsia" w:hAnsiTheme="minorHAnsi"/>
              <w:noProof/>
              <w:sz w:val="22"/>
            </w:rPr>
          </w:pPr>
          <w:hyperlink w:anchor="_Toc119018940" w:history="1">
            <w:r w:rsidRPr="00327ACD">
              <w:rPr>
                <w:rStyle w:val="Hyperlink"/>
                <w:noProof/>
              </w:rPr>
              <w:t>3.2.2. Sampling Frame</w:t>
            </w:r>
            <w:r>
              <w:rPr>
                <w:noProof/>
                <w:webHidden/>
              </w:rPr>
              <w:tab/>
            </w:r>
            <w:r>
              <w:rPr>
                <w:noProof/>
                <w:webHidden/>
              </w:rPr>
              <w:fldChar w:fldCharType="begin"/>
            </w:r>
            <w:r>
              <w:rPr>
                <w:noProof/>
                <w:webHidden/>
              </w:rPr>
              <w:instrText xml:space="preserve"> PAGEREF _Toc119018940 \h </w:instrText>
            </w:r>
            <w:r>
              <w:rPr>
                <w:noProof/>
                <w:webHidden/>
              </w:rPr>
            </w:r>
            <w:r>
              <w:rPr>
                <w:noProof/>
                <w:webHidden/>
              </w:rPr>
              <w:fldChar w:fldCharType="separate"/>
            </w:r>
            <w:r>
              <w:rPr>
                <w:noProof/>
                <w:webHidden/>
              </w:rPr>
              <w:t>39</w:t>
            </w:r>
            <w:r>
              <w:rPr>
                <w:noProof/>
                <w:webHidden/>
              </w:rPr>
              <w:fldChar w:fldCharType="end"/>
            </w:r>
          </w:hyperlink>
        </w:p>
        <w:p w14:paraId="485D2A8E" w14:textId="75CFFEEE" w:rsidR="0064102B" w:rsidRDefault="0064102B">
          <w:pPr>
            <w:pStyle w:val="TOC3"/>
            <w:tabs>
              <w:tab w:val="right" w:leader="dot" w:pos="9016"/>
            </w:tabs>
            <w:rPr>
              <w:rFonts w:asciiTheme="minorHAnsi" w:eastAsiaTheme="minorEastAsia" w:hAnsiTheme="minorHAnsi"/>
              <w:noProof/>
              <w:sz w:val="22"/>
            </w:rPr>
          </w:pPr>
          <w:hyperlink w:anchor="_Toc119018941" w:history="1">
            <w:r w:rsidRPr="00327ACD">
              <w:rPr>
                <w:rStyle w:val="Hyperlink"/>
                <w:noProof/>
              </w:rPr>
              <w:t>3.2.3. Sample Size</w:t>
            </w:r>
            <w:r>
              <w:rPr>
                <w:noProof/>
                <w:webHidden/>
              </w:rPr>
              <w:tab/>
            </w:r>
            <w:r>
              <w:rPr>
                <w:noProof/>
                <w:webHidden/>
              </w:rPr>
              <w:fldChar w:fldCharType="begin"/>
            </w:r>
            <w:r>
              <w:rPr>
                <w:noProof/>
                <w:webHidden/>
              </w:rPr>
              <w:instrText xml:space="preserve"> PAGEREF _Toc119018941 \h </w:instrText>
            </w:r>
            <w:r>
              <w:rPr>
                <w:noProof/>
                <w:webHidden/>
              </w:rPr>
            </w:r>
            <w:r>
              <w:rPr>
                <w:noProof/>
                <w:webHidden/>
              </w:rPr>
              <w:fldChar w:fldCharType="separate"/>
            </w:r>
            <w:r>
              <w:rPr>
                <w:noProof/>
                <w:webHidden/>
              </w:rPr>
              <w:t>39</w:t>
            </w:r>
            <w:r>
              <w:rPr>
                <w:noProof/>
                <w:webHidden/>
              </w:rPr>
              <w:fldChar w:fldCharType="end"/>
            </w:r>
          </w:hyperlink>
        </w:p>
        <w:p w14:paraId="3936562A" w14:textId="5E1B88D0" w:rsidR="0064102B" w:rsidRDefault="0064102B">
          <w:pPr>
            <w:pStyle w:val="TOC3"/>
            <w:tabs>
              <w:tab w:val="right" w:leader="dot" w:pos="9016"/>
            </w:tabs>
            <w:rPr>
              <w:rFonts w:asciiTheme="minorHAnsi" w:eastAsiaTheme="minorEastAsia" w:hAnsiTheme="minorHAnsi"/>
              <w:noProof/>
              <w:sz w:val="22"/>
            </w:rPr>
          </w:pPr>
          <w:hyperlink w:anchor="_Toc119018942" w:history="1">
            <w:r w:rsidRPr="00327ACD">
              <w:rPr>
                <w:rStyle w:val="Hyperlink"/>
                <w:noProof/>
              </w:rPr>
              <w:t>3.2.4. Sampling Technique</w:t>
            </w:r>
            <w:r>
              <w:rPr>
                <w:noProof/>
                <w:webHidden/>
              </w:rPr>
              <w:tab/>
            </w:r>
            <w:r>
              <w:rPr>
                <w:noProof/>
                <w:webHidden/>
              </w:rPr>
              <w:fldChar w:fldCharType="begin"/>
            </w:r>
            <w:r>
              <w:rPr>
                <w:noProof/>
                <w:webHidden/>
              </w:rPr>
              <w:instrText xml:space="preserve"> PAGEREF _Toc119018942 \h </w:instrText>
            </w:r>
            <w:r>
              <w:rPr>
                <w:noProof/>
                <w:webHidden/>
              </w:rPr>
            </w:r>
            <w:r>
              <w:rPr>
                <w:noProof/>
                <w:webHidden/>
              </w:rPr>
              <w:fldChar w:fldCharType="separate"/>
            </w:r>
            <w:r>
              <w:rPr>
                <w:noProof/>
                <w:webHidden/>
              </w:rPr>
              <w:t>40</w:t>
            </w:r>
            <w:r>
              <w:rPr>
                <w:noProof/>
                <w:webHidden/>
              </w:rPr>
              <w:fldChar w:fldCharType="end"/>
            </w:r>
          </w:hyperlink>
        </w:p>
        <w:p w14:paraId="74945528" w14:textId="7AFCD86A" w:rsidR="0064102B" w:rsidRDefault="0064102B">
          <w:pPr>
            <w:pStyle w:val="TOC2"/>
            <w:tabs>
              <w:tab w:val="right" w:leader="dot" w:pos="9016"/>
            </w:tabs>
            <w:rPr>
              <w:rFonts w:asciiTheme="minorHAnsi" w:eastAsiaTheme="minorEastAsia" w:hAnsiTheme="minorHAnsi"/>
              <w:noProof/>
              <w:sz w:val="22"/>
            </w:rPr>
          </w:pPr>
          <w:hyperlink w:anchor="_Toc119018943" w:history="1">
            <w:r w:rsidRPr="00327ACD">
              <w:rPr>
                <w:rStyle w:val="Hyperlink"/>
                <w:noProof/>
              </w:rPr>
              <w:t>3.3. Research Questionnaire Design</w:t>
            </w:r>
            <w:r>
              <w:rPr>
                <w:noProof/>
                <w:webHidden/>
              </w:rPr>
              <w:tab/>
            </w:r>
            <w:r>
              <w:rPr>
                <w:noProof/>
                <w:webHidden/>
              </w:rPr>
              <w:fldChar w:fldCharType="begin"/>
            </w:r>
            <w:r>
              <w:rPr>
                <w:noProof/>
                <w:webHidden/>
              </w:rPr>
              <w:instrText xml:space="preserve"> PAGEREF _Toc119018943 \h </w:instrText>
            </w:r>
            <w:r>
              <w:rPr>
                <w:noProof/>
                <w:webHidden/>
              </w:rPr>
            </w:r>
            <w:r>
              <w:rPr>
                <w:noProof/>
                <w:webHidden/>
              </w:rPr>
              <w:fldChar w:fldCharType="separate"/>
            </w:r>
            <w:r>
              <w:rPr>
                <w:noProof/>
                <w:webHidden/>
              </w:rPr>
              <w:t>40</w:t>
            </w:r>
            <w:r>
              <w:rPr>
                <w:noProof/>
                <w:webHidden/>
              </w:rPr>
              <w:fldChar w:fldCharType="end"/>
            </w:r>
          </w:hyperlink>
        </w:p>
        <w:p w14:paraId="7993DFCE" w14:textId="4A4B6BBC" w:rsidR="0064102B" w:rsidRDefault="0064102B">
          <w:pPr>
            <w:pStyle w:val="TOC2"/>
            <w:tabs>
              <w:tab w:val="right" w:leader="dot" w:pos="9016"/>
            </w:tabs>
            <w:rPr>
              <w:rFonts w:asciiTheme="minorHAnsi" w:eastAsiaTheme="minorEastAsia" w:hAnsiTheme="minorHAnsi"/>
              <w:noProof/>
              <w:sz w:val="22"/>
            </w:rPr>
          </w:pPr>
          <w:hyperlink w:anchor="_Toc119018944" w:history="1">
            <w:r w:rsidRPr="00327ACD">
              <w:rPr>
                <w:rStyle w:val="Hyperlink"/>
                <w:noProof/>
              </w:rPr>
              <w:t>3.4. Data Collection</w:t>
            </w:r>
            <w:r>
              <w:rPr>
                <w:noProof/>
                <w:webHidden/>
              </w:rPr>
              <w:tab/>
            </w:r>
            <w:r>
              <w:rPr>
                <w:noProof/>
                <w:webHidden/>
              </w:rPr>
              <w:fldChar w:fldCharType="begin"/>
            </w:r>
            <w:r>
              <w:rPr>
                <w:noProof/>
                <w:webHidden/>
              </w:rPr>
              <w:instrText xml:space="preserve"> PAGEREF _Toc119018944 \h </w:instrText>
            </w:r>
            <w:r>
              <w:rPr>
                <w:noProof/>
                <w:webHidden/>
              </w:rPr>
            </w:r>
            <w:r>
              <w:rPr>
                <w:noProof/>
                <w:webHidden/>
              </w:rPr>
              <w:fldChar w:fldCharType="separate"/>
            </w:r>
            <w:r>
              <w:rPr>
                <w:noProof/>
                <w:webHidden/>
              </w:rPr>
              <w:t>42</w:t>
            </w:r>
            <w:r>
              <w:rPr>
                <w:noProof/>
                <w:webHidden/>
              </w:rPr>
              <w:fldChar w:fldCharType="end"/>
            </w:r>
          </w:hyperlink>
        </w:p>
        <w:p w14:paraId="38FDE0D7" w14:textId="2DB67885" w:rsidR="0064102B" w:rsidRDefault="0064102B">
          <w:pPr>
            <w:pStyle w:val="TOC1"/>
            <w:rPr>
              <w:rFonts w:asciiTheme="minorHAnsi" w:eastAsiaTheme="minorEastAsia" w:hAnsiTheme="minorHAnsi"/>
              <w:b w:val="0"/>
              <w:noProof/>
              <w:sz w:val="22"/>
            </w:rPr>
          </w:pPr>
          <w:hyperlink w:anchor="_Toc119018945" w:history="1">
            <w:r w:rsidRPr="00327ACD">
              <w:rPr>
                <w:rStyle w:val="Hyperlink"/>
                <w:noProof/>
              </w:rPr>
              <w:t>Chapter 4 - RESULTS AND DISCUSSION</w:t>
            </w:r>
            <w:r>
              <w:rPr>
                <w:noProof/>
                <w:webHidden/>
              </w:rPr>
              <w:tab/>
            </w:r>
            <w:r>
              <w:rPr>
                <w:noProof/>
                <w:webHidden/>
              </w:rPr>
              <w:fldChar w:fldCharType="begin"/>
            </w:r>
            <w:r>
              <w:rPr>
                <w:noProof/>
                <w:webHidden/>
              </w:rPr>
              <w:instrText xml:space="preserve"> PAGEREF _Toc119018945 \h </w:instrText>
            </w:r>
            <w:r>
              <w:rPr>
                <w:noProof/>
                <w:webHidden/>
              </w:rPr>
            </w:r>
            <w:r>
              <w:rPr>
                <w:noProof/>
                <w:webHidden/>
              </w:rPr>
              <w:fldChar w:fldCharType="separate"/>
            </w:r>
            <w:r>
              <w:rPr>
                <w:noProof/>
                <w:webHidden/>
              </w:rPr>
              <w:t>45</w:t>
            </w:r>
            <w:r>
              <w:rPr>
                <w:noProof/>
                <w:webHidden/>
              </w:rPr>
              <w:fldChar w:fldCharType="end"/>
            </w:r>
          </w:hyperlink>
        </w:p>
        <w:p w14:paraId="7EA76D72" w14:textId="7804C402" w:rsidR="0064102B" w:rsidRDefault="0064102B">
          <w:pPr>
            <w:pStyle w:val="TOC2"/>
            <w:tabs>
              <w:tab w:val="right" w:leader="dot" w:pos="9016"/>
            </w:tabs>
            <w:rPr>
              <w:rFonts w:asciiTheme="minorHAnsi" w:eastAsiaTheme="minorEastAsia" w:hAnsiTheme="minorHAnsi"/>
              <w:noProof/>
              <w:sz w:val="22"/>
            </w:rPr>
          </w:pPr>
          <w:hyperlink w:anchor="_Toc119018946" w:history="1">
            <w:r w:rsidRPr="00327ACD">
              <w:rPr>
                <w:rStyle w:val="Hyperlink"/>
                <w:noProof/>
              </w:rPr>
              <w:t>4.1. Descriptive Analysis</w:t>
            </w:r>
            <w:r>
              <w:rPr>
                <w:noProof/>
                <w:webHidden/>
              </w:rPr>
              <w:tab/>
            </w:r>
            <w:r>
              <w:rPr>
                <w:noProof/>
                <w:webHidden/>
              </w:rPr>
              <w:fldChar w:fldCharType="begin"/>
            </w:r>
            <w:r>
              <w:rPr>
                <w:noProof/>
                <w:webHidden/>
              </w:rPr>
              <w:instrText xml:space="preserve"> PAGEREF _Toc119018946 \h </w:instrText>
            </w:r>
            <w:r>
              <w:rPr>
                <w:noProof/>
                <w:webHidden/>
              </w:rPr>
            </w:r>
            <w:r>
              <w:rPr>
                <w:noProof/>
                <w:webHidden/>
              </w:rPr>
              <w:fldChar w:fldCharType="separate"/>
            </w:r>
            <w:r>
              <w:rPr>
                <w:noProof/>
                <w:webHidden/>
              </w:rPr>
              <w:t>47</w:t>
            </w:r>
            <w:r>
              <w:rPr>
                <w:noProof/>
                <w:webHidden/>
              </w:rPr>
              <w:fldChar w:fldCharType="end"/>
            </w:r>
          </w:hyperlink>
        </w:p>
        <w:p w14:paraId="781EAA58" w14:textId="25A9F73C" w:rsidR="0064102B" w:rsidRDefault="0064102B">
          <w:pPr>
            <w:pStyle w:val="TOC3"/>
            <w:tabs>
              <w:tab w:val="right" w:leader="dot" w:pos="9016"/>
            </w:tabs>
            <w:rPr>
              <w:rFonts w:asciiTheme="minorHAnsi" w:eastAsiaTheme="minorEastAsia" w:hAnsiTheme="minorHAnsi"/>
              <w:noProof/>
              <w:sz w:val="22"/>
            </w:rPr>
          </w:pPr>
          <w:hyperlink w:anchor="_Toc119018947" w:history="1">
            <w:r w:rsidRPr="00327ACD">
              <w:rPr>
                <w:rStyle w:val="Hyperlink"/>
                <w:noProof/>
              </w:rPr>
              <w:t>4.1.1. Technological Issues</w:t>
            </w:r>
            <w:r>
              <w:rPr>
                <w:noProof/>
                <w:webHidden/>
              </w:rPr>
              <w:tab/>
            </w:r>
            <w:r>
              <w:rPr>
                <w:noProof/>
                <w:webHidden/>
              </w:rPr>
              <w:fldChar w:fldCharType="begin"/>
            </w:r>
            <w:r>
              <w:rPr>
                <w:noProof/>
                <w:webHidden/>
              </w:rPr>
              <w:instrText xml:space="preserve"> PAGEREF _Toc119018947 \h </w:instrText>
            </w:r>
            <w:r>
              <w:rPr>
                <w:noProof/>
                <w:webHidden/>
              </w:rPr>
            </w:r>
            <w:r>
              <w:rPr>
                <w:noProof/>
                <w:webHidden/>
              </w:rPr>
              <w:fldChar w:fldCharType="separate"/>
            </w:r>
            <w:r>
              <w:rPr>
                <w:noProof/>
                <w:webHidden/>
              </w:rPr>
              <w:t>48</w:t>
            </w:r>
            <w:r>
              <w:rPr>
                <w:noProof/>
                <w:webHidden/>
              </w:rPr>
              <w:fldChar w:fldCharType="end"/>
            </w:r>
          </w:hyperlink>
        </w:p>
        <w:p w14:paraId="4B79DC97" w14:textId="741FF0F1" w:rsidR="0064102B" w:rsidRDefault="0064102B">
          <w:pPr>
            <w:pStyle w:val="TOC4"/>
            <w:tabs>
              <w:tab w:val="right" w:leader="dot" w:pos="9016"/>
            </w:tabs>
            <w:rPr>
              <w:rFonts w:asciiTheme="minorHAnsi" w:eastAsiaTheme="minorEastAsia" w:hAnsiTheme="minorHAnsi"/>
              <w:noProof/>
              <w:sz w:val="22"/>
            </w:rPr>
          </w:pPr>
          <w:hyperlink w:anchor="_Toc119018948" w:history="1">
            <w:r w:rsidRPr="00327ACD">
              <w:rPr>
                <w:rStyle w:val="Hyperlink"/>
                <w:noProof/>
              </w:rPr>
              <w:t>4.1.1.1. Operational Functionality Modelling (OFM)</w:t>
            </w:r>
            <w:r>
              <w:rPr>
                <w:noProof/>
                <w:webHidden/>
              </w:rPr>
              <w:tab/>
            </w:r>
            <w:r>
              <w:rPr>
                <w:noProof/>
                <w:webHidden/>
              </w:rPr>
              <w:fldChar w:fldCharType="begin"/>
            </w:r>
            <w:r>
              <w:rPr>
                <w:noProof/>
                <w:webHidden/>
              </w:rPr>
              <w:instrText xml:space="preserve"> PAGEREF _Toc119018948 \h </w:instrText>
            </w:r>
            <w:r>
              <w:rPr>
                <w:noProof/>
                <w:webHidden/>
              </w:rPr>
            </w:r>
            <w:r>
              <w:rPr>
                <w:noProof/>
                <w:webHidden/>
              </w:rPr>
              <w:fldChar w:fldCharType="separate"/>
            </w:r>
            <w:r>
              <w:rPr>
                <w:noProof/>
                <w:webHidden/>
              </w:rPr>
              <w:t>48</w:t>
            </w:r>
            <w:r>
              <w:rPr>
                <w:noProof/>
                <w:webHidden/>
              </w:rPr>
              <w:fldChar w:fldCharType="end"/>
            </w:r>
          </w:hyperlink>
        </w:p>
        <w:p w14:paraId="1D1078FB" w14:textId="00E91890" w:rsidR="0064102B" w:rsidRDefault="0064102B">
          <w:pPr>
            <w:pStyle w:val="TOC4"/>
            <w:tabs>
              <w:tab w:val="right" w:leader="dot" w:pos="9016"/>
            </w:tabs>
            <w:rPr>
              <w:rFonts w:asciiTheme="minorHAnsi" w:eastAsiaTheme="minorEastAsia" w:hAnsiTheme="minorHAnsi"/>
              <w:noProof/>
              <w:sz w:val="22"/>
            </w:rPr>
          </w:pPr>
          <w:hyperlink w:anchor="_Toc119018949" w:history="1">
            <w:r w:rsidRPr="00327ACD">
              <w:rPr>
                <w:rStyle w:val="Hyperlink"/>
                <w:noProof/>
              </w:rPr>
              <w:t>4.1.1.2. Software Complexity (SC)</w:t>
            </w:r>
            <w:r>
              <w:rPr>
                <w:noProof/>
                <w:webHidden/>
              </w:rPr>
              <w:tab/>
            </w:r>
            <w:r>
              <w:rPr>
                <w:noProof/>
                <w:webHidden/>
              </w:rPr>
              <w:fldChar w:fldCharType="begin"/>
            </w:r>
            <w:r>
              <w:rPr>
                <w:noProof/>
                <w:webHidden/>
              </w:rPr>
              <w:instrText xml:space="preserve"> PAGEREF _Toc119018949 \h </w:instrText>
            </w:r>
            <w:r>
              <w:rPr>
                <w:noProof/>
                <w:webHidden/>
              </w:rPr>
            </w:r>
            <w:r>
              <w:rPr>
                <w:noProof/>
                <w:webHidden/>
              </w:rPr>
              <w:fldChar w:fldCharType="separate"/>
            </w:r>
            <w:r>
              <w:rPr>
                <w:noProof/>
                <w:webHidden/>
              </w:rPr>
              <w:t>48</w:t>
            </w:r>
            <w:r>
              <w:rPr>
                <w:noProof/>
                <w:webHidden/>
              </w:rPr>
              <w:fldChar w:fldCharType="end"/>
            </w:r>
          </w:hyperlink>
        </w:p>
        <w:p w14:paraId="1BFDECC8" w14:textId="30375F14" w:rsidR="0064102B" w:rsidRDefault="0064102B">
          <w:pPr>
            <w:pStyle w:val="TOC4"/>
            <w:tabs>
              <w:tab w:val="right" w:leader="dot" w:pos="9016"/>
            </w:tabs>
            <w:rPr>
              <w:rFonts w:asciiTheme="minorHAnsi" w:eastAsiaTheme="minorEastAsia" w:hAnsiTheme="minorHAnsi"/>
              <w:noProof/>
              <w:sz w:val="22"/>
            </w:rPr>
          </w:pPr>
          <w:hyperlink w:anchor="_Toc119018950" w:history="1">
            <w:r w:rsidRPr="00327ACD">
              <w:rPr>
                <w:rStyle w:val="Hyperlink"/>
                <w:noProof/>
              </w:rPr>
              <w:t>4.1.1.3. Software Shortcomings (SS)</w:t>
            </w:r>
            <w:r>
              <w:rPr>
                <w:noProof/>
                <w:webHidden/>
              </w:rPr>
              <w:tab/>
            </w:r>
            <w:r>
              <w:rPr>
                <w:noProof/>
                <w:webHidden/>
              </w:rPr>
              <w:fldChar w:fldCharType="begin"/>
            </w:r>
            <w:r>
              <w:rPr>
                <w:noProof/>
                <w:webHidden/>
              </w:rPr>
              <w:instrText xml:space="preserve"> PAGEREF _Toc119018950 \h </w:instrText>
            </w:r>
            <w:r>
              <w:rPr>
                <w:noProof/>
                <w:webHidden/>
              </w:rPr>
            </w:r>
            <w:r>
              <w:rPr>
                <w:noProof/>
                <w:webHidden/>
              </w:rPr>
              <w:fldChar w:fldCharType="separate"/>
            </w:r>
            <w:r>
              <w:rPr>
                <w:noProof/>
                <w:webHidden/>
              </w:rPr>
              <w:t>49</w:t>
            </w:r>
            <w:r>
              <w:rPr>
                <w:noProof/>
                <w:webHidden/>
              </w:rPr>
              <w:fldChar w:fldCharType="end"/>
            </w:r>
          </w:hyperlink>
        </w:p>
        <w:p w14:paraId="777185F3" w14:textId="00E83E0C" w:rsidR="0064102B" w:rsidRDefault="0064102B">
          <w:pPr>
            <w:pStyle w:val="TOC4"/>
            <w:tabs>
              <w:tab w:val="right" w:leader="dot" w:pos="9016"/>
            </w:tabs>
            <w:rPr>
              <w:rFonts w:asciiTheme="minorHAnsi" w:eastAsiaTheme="minorEastAsia" w:hAnsiTheme="minorHAnsi"/>
              <w:noProof/>
              <w:sz w:val="22"/>
            </w:rPr>
          </w:pPr>
          <w:hyperlink w:anchor="_Toc119018951" w:history="1">
            <w:r w:rsidRPr="00327ACD">
              <w:rPr>
                <w:rStyle w:val="Hyperlink"/>
                <w:noProof/>
              </w:rPr>
              <w:t>4.1.1.4. Lack of Robust Technical Support Mechanism (LTS)</w:t>
            </w:r>
            <w:r>
              <w:rPr>
                <w:noProof/>
                <w:webHidden/>
              </w:rPr>
              <w:tab/>
            </w:r>
            <w:r>
              <w:rPr>
                <w:noProof/>
                <w:webHidden/>
              </w:rPr>
              <w:fldChar w:fldCharType="begin"/>
            </w:r>
            <w:r>
              <w:rPr>
                <w:noProof/>
                <w:webHidden/>
              </w:rPr>
              <w:instrText xml:space="preserve"> PAGEREF _Toc119018951 \h </w:instrText>
            </w:r>
            <w:r>
              <w:rPr>
                <w:noProof/>
                <w:webHidden/>
              </w:rPr>
            </w:r>
            <w:r>
              <w:rPr>
                <w:noProof/>
                <w:webHidden/>
              </w:rPr>
              <w:fldChar w:fldCharType="separate"/>
            </w:r>
            <w:r>
              <w:rPr>
                <w:noProof/>
                <w:webHidden/>
              </w:rPr>
              <w:t>50</w:t>
            </w:r>
            <w:r>
              <w:rPr>
                <w:noProof/>
                <w:webHidden/>
              </w:rPr>
              <w:fldChar w:fldCharType="end"/>
            </w:r>
          </w:hyperlink>
        </w:p>
        <w:p w14:paraId="592CBE8D" w14:textId="626D633B" w:rsidR="0064102B" w:rsidRDefault="0064102B">
          <w:pPr>
            <w:pStyle w:val="TOC3"/>
            <w:tabs>
              <w:tab w:val="right" w:leader="dot" w:pos="9016"/>
            </w:tabs>
            <w:rPr>
              <w:rFonts w:asciiTheme="minorHAnsi" w:eastAsiaTheme="minorEastAsia" w:hAnsiTheme="minorHAnsi"/>
              <w:noProof/>
              <w:sz w:val="22"/>
            </w:rPr>
          </w:pPr>
          <w:hyperlink w:anchor="_Toc119018952" w:history="1">
            <w:r w:rsidRPr="00327ACD">
              <w:rPr>
                <w:rStyle w:val="Hyperlink"/>
                <w:noProof/>
              </w:rPr>
              <w:t>4.1.2. Non-Technological Issues</w:t>
            </w:r>
            <w:r>
              <w:rPr>
                <w:noProof/>
                <w:webHidden/>
              </w:rPr>
              <w:tab/>
            </w:r>
            <w:r>
              <w:rPr>
                <w:noProof/>
                <w:webHidden/>
              </w:rPr>
              <w:fldChar w:fldCharType="begin"/>
            </w:r>
            <w:r>
              <w:rPr>
                <w:noProof/>
                <w:webHidden/>
              </w:rPr>
              <w:instrText xml:space="preserve"> PAGEREF _Toc119018952 \h </w:instrText>
            </w:r>
            <w:r>
              <w:rPr>
                <w:noProof/>
                <w:webHidden/>
              </w:rPr>
            </w:r>
            <w:r>
              <w:rPr>
                <w:noProof/>
                <w:webHidden/>
              </w:rPr>
              <w:fldChar w:fldCharType="separate"/>
            </w:r>
            <w:r>
              <w:rPr>
                <w:noProof/>
                <w:webHidden/>
              </w:rPr>
              <w:t>50</w:t>
            </w:r>
            <w:r>
              <w:rPr>
                <w:noProof/>
                <w:webHidden/>
              </w:rPr>
              <w:fldChar w:fldCharType="end"/>
            </w:r>
          </w:hyperlink>
        </w:p>
        <w:p w14:paraId="24970A0E" w14:textId="6404A1E1" w:rsidR="0064102B" w:rsidRDefault="0064102B">
          <w:pPr>
            <w:pStyle w:val="TOC4"/>
            <w:tabs>
              <w:tab w:val="right" w:leader="dot" w:pos="9016"/>
            </w:tabs>
            <w:rPr>
              <w:rFonts w:asciiTheme="minorHAnsi" w:eastAsiaTheme="minorEastAsia" w:hAnsiTheme="minorHAnsi"/>
              <w:noProof/>
              <w:sz w:val="22"/>
            </w:rPr>
          </w:pPr>
          <w:hyperlink w:anchor="_Toc119018953" w:history="1">
            <w:r w:rsidRPr="00327ACD">
              <w:rPr>
                <w:rStyle w:val="Hyperlink"/>
                <w:noProof/>
              </w:rPr>
              <w:t>4.1.2.1. Communication and Coordination Issues (C&amp;C)</w:t>
            </w:r>
            <w:r>
              <w:rPr>
                <w:noProof/>
                <w:webHidden/>
              </w:rPr>
              <w:tab/>
            </w:r>
            <w:r>
              <w:rPr>
                <w:noProof/>
                <w:webHidden/>
              </w:rPr>
              <w:fldChar w:fldCharType="begin"/>
            </w:r>
            <w:r>
              <w:rPr>
                <w:noProof/>
                <w:webHidden/>
              </w:rPr>
              <w:instrText xml:space="preserve"> PAGEREF _Toc119018953 \h </w:instrText>
            </w:r>
            <w:r>
              <w:rPr>
                <w:noProof/>
                <w:webHidden/>
              </w:rPr>
            </w:r>
            <w:r>
              <w:rPr>
                <w:noProof/>
                <w:webHidden/>
              </w:rPr>
              <w:fldChar w:fldCharType="separate"/>
            </w:r>
            <w:r>
              <w:rPr>
                <w:noProof/>
                <w:webHidden/>
              </w:rPr>
              <w:t>50</w:t>
            </w:r>
            <w:r>
              <w:rPr>
                <w:noProof/>
                <w:webHidden/>
              </w:rPr>
              <w:fldChar w:fldCharType="end"/>
            </w:r>
          </w:hyperlink>
        </w:p>
        <w:p w14:paraId="516984F7" w14:textId="3EE83633" w:rsidR="0064102B" w:rsidRDefault="0064102B">
          <w:pPr>
            <w:pStyle w:val="TOC4"/>
            <w:tabs>
              <w:tab w:val="right" w:leader="dot" w:pos="9016"/>
            </w:tabs>
            <w:rPr>
              <w:rFonts w:asciiTheme="minorHAnsi" w:eastAsiaTheme="minorEastAsia" w:hAnsiTheme="minorHAnsi"/>
              <w:noProof/>
              <w:sz w:val="22"/>
            </w:rPr>
          </w:pPr>
          <w:hyperlink w:anchor="_Toc119018954" w:history="1">
            <w:r w:rsidRPr="00327ACD">
              <w:rPr>
                <w:rStyle w:val="Hyperlink"/>
                <w:noProof/>
              </w:rPr>
              <w:t>4.1.2.2. Data Non-Utilization (DNU)</w:t>
            </w:r>
            <w:r>
              <w:rPr>
                <w:noProof/>
                <w:webHidden/>
              </w:rPr>
              <w:tab/>
            </w:r>
            <w:r>
              <w:rPr>
                <w:noProof/>
                <w:webHidden/>
              </w:rPr>
              <w:fldChar w:fldCharType="begin"/>
            </w:r>
            <w:r>
              <w:rPr>
                <w:noProof/>
                <w:webHidden/>
              </w:rPr>
              <w:instrText xml:space="preserve"> PAGEREF _Toc119018954 \h </w:instrText>
            </w:r>
            <w:r>
              <w:rPr>
                <w:noProof/>
                <w:webHidden/>
              </w:rPr>
            </w:r>
            <w:r>
              <w:rPr>
                <w:noProof/>
                <w:webHidden/>
              </w:rPr>
              <w:fldChar w:fldCharType="separate"/>
            </w:r>
            <w:r>
              <w:rPr>
                <w:noProof/>
                <w:webHidden/>
              </w:rPr>
              <w:t>51</w:t>
            </w:r>
            <w:r>
              <w:rPr>
                <w:noProof/>
                <w:webHidden/>
              </w:rPr>
              <w:fldChar w:fldCharType="end"/>
            </w:r>
          </w:hyperlink>
        </w:p>
        <w:p w14:paraId="581ED551" w14:textId="24AA8354" w:rsidR="0064102B" w:rsidRDefault="0064102B">
          <w:pPr>
            <w:pStyle w:val="TOC4"/>
            <w:tabs>
              <w:tab w:val="right" w:leader="dot" w:pos="9016"/>
            </w:tabs>
            <w:rPr>
              <w:rFonts w:asciiTheme="minorHAnsi" w:eastAsiaTheme="minorEastAsia" w:hAnsiTheme="minorHAnsi"/>
              <w:noProof/>
              <w:sz w:val="22"/>
            </w:rPr>
          </w:pPr>
          <w:hyperlink w:anchor="_Toc119018955" w:history="1">
            <w:r w:rsidRPr="00327ACD">
              <w:rPr>
                <w:rStyle w:val="Hyperlink"/>
                <w:noProof/>
              </w:rPr>
              <w:t>4.1.2.3. Lack of Robust Operations &amp; Maintenance (LROM)</w:t>
            </w:r>
            <w:r>
              <w:rPr>
                <w:noProof/>
                <w:webHidden/>
              </w:rPr>
              <w:tab/>
            </w:r>
            <w:r>
              <w:rPr>
                <w:noProof/>
                <w:webHidden/>
              </w:rPr>
              <w:fldChar w:fldCharType="begin"/>
            </w:r>
            <w:r>
              <w:rPr>
                <w:noProof/>
                <w:webHidden/>
              </w:rPr>
              <w:instrText xml:space="preserve"> PAGEREF _Toc119018955 \h </w:instrText>
            </w:r>
            <w:r>
              <w:rPr>
                <w:noProof/>
                <w:webHidden/>
              </w:rPr>
            </w:r>
            <w:r>
              <w:rPr>
                <w:noProof/>
                <w:webHidden/>
              </w:rPr>
              <w:fldChar w:fldCharType="separate"/>
            </w:r>
            <w:r>
              <w:rPr>
                <w:noProof/>
                <w:webHidden/>
              </w:rPr>
              <w:t>52</w:t>
            </w:r>
            <w:r>
              <w:rPr>
                <w:noProof/>
                <w:webHidden/>
              </w:rPr>
              <w:fldChar w:fldCharType="end"/>
            </w:r>
          </w:hyperlink>
        </w:p>
        <w:p w14:paraId="31EA593F" w14:textId="7CD2C969" w:rsidR="0064102B" w:rsidRDefault="0064102B">
          <w:pPr>
            <w:pStyle w:val="TOC3"/>
            <w:tabs>
              <w:tab w:val="right" w:leader="dot" w:pos="9016"/>
            </w:tabs>
            <w:rPr>
              <w:rFonts w:asciiTheme="minorHAnsi" w:eastAsiaTheme="minorEastAsia" w:hAnsiTheme="minorHAnsi"/>
              <w:noProof/>
              <w:sz w:val="22"/>
            </w:rPr>
          </w:pPr>
          <w:hyperlink w:anchor="_Toc119018956" w:history="1">
            <w:r w:rsidRPr="00327ACD">
              <w:rPr>
                <w:rStyle w:val="Hyperlink"/>
                <w:noProof/>
              </w:rPr>
              <w:t>4.1.3. User Experiences and Satisfaction Level</w:t>
            </w:r>
            <w:r>
              <w:rPr>
                <w:noProof/>
                <w:webHidden/>
              </w:rPr>
              <w:tab/>
            </w:r>
            <w:r>
              <w:rPr>
                <w:noProof/>
                <w:webHidden/>
              </w:rPr>
              <w:fldChar w:fldCharType="begin"/>
            </w:r>
            <w:r>
              <w:rPr>
                <w:noProof/>
                <w:webHidden/>
              </w:rPr>
              <w:instrText xml:space="preserve"> PAGEREF _Toc119018956 \h </w:instrText>
            </w:r>
            <w:r>
              <w:rPr>
                <w:noProof/>
                <w:webHidden/>
              </w:rPr>
            </w:r>
            <w:r>
              <w:rPr>
                <w:noProof/>
                <w:webHidden/>
              </w:rPr>
              <w:fldChar w:fldCharType="separate"/>
            </w:r>
            <w:r>
              <w:rPr>
                <w:noProof/>
                <w:webHidden/>
              </w:rPr>
              <w:t>52</w:t>
            </w:r>
            <w:r>
              <w:rPr>
                <w:noProof/>
                <w:webHidden/>
              </w:rPr>
              <w:fldChar w:fldCharType="end"/>
            </w:r>
          </w:hyperlink>
        </w:p>
        <w:p w14:paraId="066E910B" w14:textId="4E041F21" w:rsidR="0064102B" w:rsidRDefault="0064102B">
          <w:pPr>
            <w:pStyle w:val="TOC2"/>
            <w:tabs>
              <w:tab w:val="right" w:leader="dot" w:pos="9016"/>
            </w:tabs>
            <w:rPr>
              <w:rFonts w:asciiTheme="minorHAnsi" w:eastAsiaTheme="minorEastAsia" w:hAnsiTheme="minorHAnsi"/>
              <w:noProof/>
              <w:sz w:val="22"/>
            </w:rPr>
          </w:pPr>
          <w:hyperlink w:anchor="_Toc119018957" w:history="1">
            <w:r w:rsidRPr="00327ACD">
              <w:rPr>
                <w:rStyle w:val="Hyperlink"/>
                <w:noProof/>
              </w:rPr>
              <w:t>4.2. Qualitative Analysis</w:t>
            </w:r>
            <w:r>
              <w:rPr>
                <w:noProof/>
                <w:webHidden/>
              </w:rPr>
              <w:tab/>
            </w:r>
            <w:r>
              <w:rPr>
                <w:noProof/>
                <w:webHidden/>
              </w:rPr>
              <w:fldChar w:fldCharType="begin"/>
            </w:r>
            <w:r>
              <w:rPr>
                <w:noProof/>
                <w:webHidden/>
              </w:rPr>
              <w:instrText xml:space="preserve"> PAGEREF _Toc119018957 \h </w:instrText>
            </w:r>
            <w:r>
              <w:rPr>
                <w:noProof/>
                <w:webHidden/>
              </w:rPr>
            </w:r>
            <w:r>
              <w:rPr>
                <w:noProof/>
                <w:webHidden/>
              </w:rPr>
              <w:fldChar w:fldCharType="separate"/>
            </w:r>
            <w:r>
              <w:rPr>
                <w:noProof/>
                <w:webHidden/>
              </w:rPr>
              <w:t>55</w:t>
            </w:r>
            <w:r>
              <w:rPr>
                <w:noProof/>
                <w:webHidden/>
              </w:rPr>
              <w:fldChar w:fldCharType="end"/>
            </w:r>
          </w:hyperlink>
        </w:p>
        <w:p w14:paraId="5ABF0D97" w14:textId="5635F8CC" w:rsidR="0064102B" w:rsidRDefault="0064102B">
          <w:pPr>
            <w:pStyle w:val="TOC3"/>
            <w:tabs>
              <w:tab w:val="right" w:leader="dot" w:pos="9016"/>
            </w:tabs>
            <w:rPr>
              <w:rFonts w:asciiTheme="minorHAnsi" w:eastAsiaTheme="minorEastAsia" w:hAnsiTheme="minorHAnsi"/>
              <w:noProof/>
              <w:sz w:val="22"/>
            </w:rPr>
          </w:pPr>
          <w:hyperlink w:anchor="_Toc119018958" w:history="1">
            <w:r w:rsidRPr="00327ACD">
              <w:rPr>
                <w:rStyle w:val="Hyperlink"/>
                <w:noProof/>
              </w:rPr>
              <w:t>4.2.1. Technological Issues</w:t>
            </w:r>
            <w:r>
              <w:rPr>
                <w:noProof/>
                <w:webHidden/>
              </w:rPr>
              <w:tab/>
            </w:r>
            <w:r>
              <w:rPr>
                <w:noProof/>
                <w:webHidden/>
              </w:rPr>
              <w:fldChar w:fldCharType="begin"/>
            </w:r>
            <w:r>
              <w:rPr>
                <w:noProof/>
                <w:webHidden/>
              </w:rPr>
              <w:instrText xml:space="preserve"> PAGEREF _Toc119018958 \h </w:instrText>
            </w:r>
            <w:r>
              <w:rPr>
                <w:noProof/>
                <w:webHidden/>
              </w:rPr>
            </w:r>
            <w:r>
              <w:rPr>
                <w:noProof/>
                <w:webHidden/>
              </w:rPr>
              <w:fldChar w:fldCharType="separate"/>
            </w:r>
            <w:r>
              <w:rPr>
                <w:noProof/>
                <w:webHidden/>
              </w:rPr>
              <w:t>55</w:t>
            </w:r>
            <w:r>
              <w:rPr>
                <w:noProof/>
                <w:webHidden/>
              </w:rPr>
              <w:fldChar w:fldCharType="end"/>
            </w:r>
          </w:hyperlink>
        </w:p>
        <w:p w14:paraId="6E793557" w14:textId="01CF3A46" w:rsidR="0064102B" w:rsidRDefault="0064102B">
          <w:pPr>
            <w:pStyle w:val="TOC4"/>
            <w:tabs>
              <w:tab w:val="right" w:leader="dot" w:pos="9016"/>
            </w:tabs>
            <w:rPr>
              <w:rFonts w:asciiTheme="minorHAnsi" w:eastAsiaTheme="minorEastAsia" w:hAnsiTheme="minorHAnsi"/>
              <w:noProof/>
              <w:sz w:val="22"/>
            </w:rPr>
          </w:pPr>
          <w:hyperlink w:anchor="_Toc119018959" w:history="1">
            <w:r w:rsidRPr="00327ACD">
              <w:rPr>
                <w:rStyle w:val="Hyperlink"/>
                <w:noProof/>
              </w:rPr>
              <w:t>4.2.1.1. Operational Functionality Modelling</w:t>
            </w:r>
            <w:r>
              <w:rPr>
                <w:noProof/>
                <w:webHidden/>
              </w:rPr>
              <w:tab/>
            </w:r>
            <w:r>
              <w:rPr>
                <w:noProof/>
                <w:webHidden/>
              </w:rPr>
              <w:fldChar w:fldCharType="begin"/>
            </w:r>
            <w:r>
              <w:rPr>
                <w:noProof/>
                <w:webHidden/>
              </w:rPr>
              <w:instrText xml:space="preserve"> PAGEREF _Toc119018959 \h </w:instrText>
            </w:r>
            <w:r>
              <w:rPr>
                <w:noProof/>
                <w:webHidden/>
              </w:rPr>
            </w:r>
            <w:r>
              <w:rPr>
                <w:noProof/>
                <w:webHidden/>
              </w:rPr>
              <w:fldChar w:fldCharType="separate"/>
            </w:r>
            <w:r>
              <w:rPr>
                <w:noProof/>
                <w:webHidden/>
              </w:rPr>
              <w:t>56</w:t>
            </w:r>
            <w:r>
              <w:rPr>
                <w:noProof/>
                <w:webHidden/>
              </w:rPr>
              <w:fldChar w:fldCharType="end"/>
            </w:r>
          </w:hyperlink>
        </w:p>
        <w:p w14:paraId="3B00427E" w14:textId="6DCCC326" w:rsidR="0064102B" w:rsidRDefault="0064102B">
          <w:pPr>
            <w:pStyle w:val="TOC4"/>
            <w:tabs>
              <w:tab w:val="right" w:leader="dot" w:pos="9016"/>
            </w:tabs>
            <w:rPr>
              <w:rFonts w:asciiTheme="minorHAnsi" w:eastAsiaTheme="minorEastAsia" w:hAnsiTheme="minorHAnsi"/>
              <w:noProof/>
              <w:sz w:val="22"/>
            </w:rPr>
          </w:pPr>
          <w:hyperlink w:anchor="_Toc119018960" w:history="1">
            <w:r w:rsidRPr="00327ACD">
              <w:rPr>
                <w:rStyle w:val="Hyperlink"/>
                <w:noProof/>
              </w:rPr>
              <w:t>4.2.1.2. Software Complexity</w:t>
            </w:r>
            <w:r>
              <w:rPr>
                <w:noProof/>
                <w:webHidden/>
              </w:rPr>
              <w:tab/>
            </w:r>
            <w:r>
              <w:rPr>
                <w:noProof/>
                <w:webHidden/>
              </w:rPr>
              <w:fldChar w:fldCharType="begin"/>
            </w:r>
            <w:r>
              <w:rPr>
                <w:noProof/>
                <w:webHidden/>
              </w:rPr>
              <w:instrText xml:space="preserve"> PAGEREF _Toc119018960 \h </w:instrText>
            </w:r>
            <w:r>
              <w:rPr>
                <w:noProof/>
                <w:webHidden/>
              </w:rPr>
            </w:r>
            <w:r>
              <w:rPr>
                <w:noProof/>
                <w:webHidden/>
              </w:rPr>
              <w:fldChar w:fldCharType="separate"/>
            </w:r>
            <w:r>
              <w:rPr>
                <w:noProof/>
                <w:webHidden/>
              </w:rPr>
              <w:t>57</w:t>
            </w:r>
            <w:r>
              <w:rPr>
                <w:noProof/>
                <w:webHidden/>
              </w:rPr>
              <w:fldChar w:fldCharType="end"/>
            </w:r>
          </w:hyperlink>
        </w:p>
        <w:p w14:paraId="1403A73B" w14:textId="42E23E6F" w:rsidR="0064102B" w:rsidRDefault="0064102B">
          <w:pPr>
            <w:pStyle w:val="TOC4"/>
            <w:tabs>
              <w:tab w:val="right" w:leader="dot" w:pos="9016"/>
            </w:tabs>
            <w:rPr>
              <w:rFonts w:asciiTheme="minorHAnsi" w:eastAsiaTheme="minorEastAsia" w:hAnsiTheme="minorHAnsi"/>
              <w:noProof/>
              <w:sz w:val="22"/>
            </w:rPr>
          </w:pPr>
          <w:hyperlink w:anchor="_Toc119018961" w:history="1">
            <w:r w:rsidRPr="00327ACD">
              <w:rPr>
                <w:rStyle w:val="Hyperlink"/>
                <w:noProof/>
              </w:rPr>
              <w:t>4.2.1.3. Software Shortcomings</w:t>
            </w:r>
            <w:r>
              <w:rPr>
                <w:noProof/>
                <w:webHidden/>
              </w:rPr>
              <w:tab/>
            </w:r>
            <w:r>
              <w:rPr>
                <w:noProof/>
                <w:webHidden/>
              </w:rPr>
              <w:fldChar w:fldCharType="begin"/>
            </w:r>
            <w:r>
              <w:rPr>
                <w:noProof/>
                <w:webHidden/>
              </w:rPr>
              <w:instrText xml:space="preserve"> PAGEREF _Toc119018961 \h </w:instrText>
            </w:r>
            <w:r>
              <w:rPr>
                <w:noProof/>
                <w:webHidden/>
              </w:rPr>
            </w:r>
            <w:r>
              <w:rPr>
                <w:noProof/>
                <w:webHidden/>
              </w:rPr>
              <w:fldChar w:fldCharType="separate"/>
            </w:r>
            <w:r>
              <w:rPr>
                <w:noProof/>
                <w:webHidden/>
              </w:rPr>
              <w:t>58</w:t>
            </w:r>
            <w:r>
              <w:rPr>
                <w:noProof/>
                <w:webHidden/>
              </w:rPr>
              <w:fldChar w:fldCharType="end"/>
            </w:r>
          </w:hyperlink>
        </w:p>
        <w:p w14:paraId="6B333289" w14:textId="45EFD24F" w:rsidR="0064102B" w:rsidRDefault="0064102B">
          <w:pPr>
            <w:pStyle w:val="TOC4"/>
            <w:tabs>
              <w:tab w:val="right" w:leader="dot" w:pos="9016"/>
            </w:tabs>
            <w:rPr>
              <w:rFonts w:asciiTheme="minorHAnsi" w:eastAsiaTheme="minorEastAsia" w:hAnsiTheme="minorHAnsi"/>
              <w:noProof/>
              <w:sz w:val="22"/>
            </w:rPr>
          </w:pPr>
          <w:hyperlink w:anchor="_Toc119018962" w:history="1">
            <w:r w:rsidRPr="00327ACD">
              <w:rPr>
                <w:rStyle w:val="Hyperlink"/>
                <w:noProof/>
              </w:rPr>
              <w:t>4.2.1.4. Lack of Robust Technical Support Mechanism</w:t>
            </w:r>
            <w:r>
              <w:rPr>
                <w:noProof/>
                <w:webHidden/>
              </w:rPr>
              <w:tab/>
            </w:r>
            <w:r>
              <w:rPr>
                <w:noProof/>
                <w:webHidden/>
              </w:rPr>
              <w:fldChar w:fldCharType="begin"/>
            </w:r>
            <w:r>
              <w:rPr>
                <w:noProof/>
                <w:webHidden/>
              </w:rPr>
              <w:instrText xml:space="preserve"> PAGEREF _Toc119018962 \h </w:instrText>
            </w:r>
            <w:r>
              <w:rPr>
                <w:noProof/>
                <w:webHidden/>
              </w:rPr>
            </w:r>
            <w:r>
              <w:rPr>
                <w:noProof/>
                <w:webHidden/>
              </w:rPr>
              <w:fldChar w:fldCharType="separate"/>
            </w:r>
            <w:r>
              <w:rPr>
                <w:noProof/>
                <w:webHidden/>
              </w:rPr>
              <w:t>60</w:t>
            </w:r>
            <w:r>
              <w:rPr>
                <w:noProof/>
                <w:webHidden/>
              </w:rPr>
              <w:fldChar w:fldCharType="end"/>
            </w:r>
          </w:hyperlink>
        </w:p>
        <w:p w14:paraId="2626A323" w14:textId="46179167" w:rsidR="0064102B" w:rsidRDefault="0064102B">
          <w:pPr>
            <w:pStyle w:val="TOC3"/>
            <w:tabs>
              <w:tab w:val="right" w:leader="dot" w:pos="9016"/>
            </w:tabs>
            <w:rPr>
              <w:rFonts w:asciiTheme="minorHAnsi" w:eastAsiaTheme="minorEastAsia" w:hAnsiTheme="minorHAnsi"/>
              <w:noProof/>
              <w:sz w:val="22"/>
            </w:rPr>
          </w:pPr>
          <w:hyperlink w:anchor="_Toc119018963" w:history="1">
            <w:r w:rsidRPr="00327ACD">
              <w:rPr>
                <w:rStyle w:val="Hyperlink"/>
                <w:noProof/>
              </w:rPr>
              <w:t>4.2.2. Non-Technological Issues</w:t>
            </w:r>
            <w:r>
              <w:rPr>
                <w:noProof/>
                <w:webHidden/>
              </w:rPr>
              <w:tab/>
            </w:r>
            <w:r>
              <w:rPr>
                <w:noProof/>
                <w:webHidden/>
              </w:rPr>
              <w:fldChar w:fldCharType="begin"/>
            </w:r>
            <w:r>
              <w:rPr>
                <w:noProof/>
                <w:webHidden/>
              </w:rPr>
              <w:instrText xml:space="preserve"> PAGEREF _Toc119018963 \h </w:instrText>
            </w:r>
            <w:r>
              <w:rPr>
                <w:noProof/>
                <w:webHidden/>
              </w:rPr>
            </w:r>
            <w:r>
              <w:rPr>
                <w:noProof/>
                <w:webHidden/>
              </w:rPr>
              <w:fldChar w:fldCharType="separate"/>
            </w:r>
            <w:r>
              <w:rPr>
                <w:noProof/>
                <w:webHidden/>
              </w:rPr>
              <w:t>61</w:t>
            </w:r>
            <w:r>
              <w:rPr>
                <w:noProof/>
                <w:webHidden/>
              </w:rPr>
              <w:fldChar w:fldCharType="end"/>
            </w:r>
          </w:hyperlink>
        </w:p>
        <w:p w14:paraId="334D48D0" w14:textId="7ED0D882" w:rsidR="0064102B" w:rsidRDefault="0064102B">
          <w:pPr>
            <w:pStyle w:val="TOC4"/>
            <w:tabs>
              <w:tab w:val="right" w:leader="dot" w:pos="9016"/>
            </w:tabs>
            <w:rPr>
              <w:rFonts w:asciiTheme="minorHAnsi" w:eastAsiaTheme="minorEastAsia" w:hAnsiTheme="minorHAnsi"/>
              <w:noProof/>
              <w:sz w:val="22"/>
            </w:rPr>
          </w:pPr>
          <w:hyperlink w:anchor="_Toc119018964" w:history="1">
            <w:r w:rsidRPr="00327ACD">
              <w:rPr>
                <w:rStyle w:val="Hyperlink"/>
                <w:noProof/>
              </w:rPr>
              <w:t>4.2.2.1. Communication and Coordination Issues</w:t>
            </w:r>
            <w:r>
              <w:rPr>
                <w:noProof/>
                <w:webHidden/>
              </w:rPr>
              <w:tab/>
            </w:r>
            <w:r>
              <w:rPr>
                <w:noProof/>
                <w:webHidden/>
              </w:rPr>
              <w:fldChar w:fldCharType="begin"/>
            </w:r>
            <w:r>
              <w:rPr>
                <w:noProof/>
                <w:webHidden/>
              </w:rPr>
              <w:instrText xml:space="preserve"> PAGEREF _Toc119018964 \h </w:instrText>
            </w:r>
            <w:r>
              <w:rPr>
                <w:noProof/>
                <w:webHidden/>
              </w:rPr>
            </w:r>
            <w:r>
              <w:rPr>
                <w:noProof/>
                <w:webHidden/>
              </w:rPr>
              <w:fldChar w:fldCharType="separate"/>
            </w:r>
            <w:r>
              <w:rPr>
                <w:noProof/>
                <w:webHidden/>
              </w:rPr>
              <w:t>62</w:t>
            </w:r>
            <w:r>
              <w:rPr>
                <w:noProof/>
                <w:webHidden/>
              </w:rPr>
              <w:fldChar w:fldCharType="end"/>
            </w:r>
          </w:hyperlink>
        </w:p>
        <w:p w14:paraId="36EF17E6" w14:textId="77701642" w:rsidR="0064102B" w:rsidRDefault="0064102B">
          <w:pPr>
            <w:pStyle w:val="TOC4"/>
            <w:tabs>
              <w:tab w:val="right" w:leader="dot" w:pos="9016"/>
            </w:tabs>
            <w:rPr>
              <w:rFonts w:asciiTheme="minorHAnsi" w:eastAsiaTheme="minorEastAsia" w:hAnsiTheme="minorHAnsi"/>
              <w:noProof/>
              <w:sz w:val="22"/>
            </w:rPr>
          </w:pPr>
          <w:hyperlink w:anchor="_Toc119018965" w:history="1">
            <w:r w:rsidRPr="00327ACD">
              <w:rPr>
                <w:rStyle w:val="Hyperlink"/>
                <w:noProof/>
              </w:rPr>
              <w:t>4.2.2.2. Negative Attitudes</w:t>
            </w:r>
            <w:r>
              <w:rPr>
                <w:noProof/>
                <w:webHidden/>
              </w:rPr>
              <w:tab/>
            </w:r>
            <w:r>
              <w:rPr>
                <w:noProof/>
                <w:webHidden/>
              </w:rPr>
              <w:fldChar w:fldCharType="begin"/>
            </w:r>
            <w:r>
              <w:rPr>
                <w:noProof/>
                <w:webHidden/>
              </w:rPr>
              <w:instrText xml:space="preserve"> PAGEREF _Toc119018965 \h </w:instrText>
            </w:r>
            <w:r>
              <w:rPr>
                <w:noProof/>
                <w:webHidden/>
              </w:rPr>
            </w:r>
            <w:r>
              <w:rPr>
                <w:noProof/>
                <w:webHidden/>
              </w:rPr>
              <w:fldChar w:fldCharType="separate"/>
            </w:r>
            <w:r>
              <w:rPr>
                <w:noProof/>
                <w:webHidden/>
              </w:rPr>
              <w:t>63</w:t>
            </w:r>
            <w:r>
              <w:rPr>
                <w:noProof/>
                <w:webHidden/>
              </w:rPr>
              <w:fldChar w:fldCharType="end"/>
            </w:r>
          </w:hyperlink>
        </w:p>
        <w:p w14:paraId="0D749F36" w14:textId="16E80DE2" w:rsidR="0064102B" w:rsidRDefault="0064102B">
          <w:pPr>
            <w:pStyle w:val="TOC4"/>
            <w:tabs>
              <w:tab w:val="right" w:leader="dot" w:pos="9016"/>
            </w:tabs>
            <w:rPr>
              <w:rFonts w:asciiTheme="minorHAnsi" w:eastAsiaTheme="minorEastAsia" w:hAnsiTheme="minorHAnsi"/>
              <w:noProof/>
              <w:sz w:val="22"/>
            </w:rPr>
          </w:pPr>
          <w:hyperlink w:anchor="_Toc119018966" w:history="1">
            <w:r w:rsidRPr="00327ACD">
              <w:rPr>
                <w:rStyle w:val="Hyperlink"/>
                <w:noProof/>
              </w:rPr>
              <w:t>4.2.2.3. Data Non-Utilization</w:t>
            </w:r>
            <w:r>
              <w:rPr>
                <w:noProof/>
                <w:webHidden/>
              </w:rPr>
              <w:tab/>
            </w:r>
            <w:r>
              <w:rPr>
                <w:noProof/>
                <w:webHidden/>
              </w:rPr>
              <w:fldChar w:fldCharType="begin"/>
            </w:r>
            <w:r>
              <w:rPr>
                <w:noProof/>
                <w:webHidden/>
              </w:rPr>
              <w:instrText xml:space="preserve"> PAGEREF _Toc119018966 \h </w:instrText>
            </w:r>
            <w:r>
              <w:rPr>
                <w:noProof/>
                <w:webHidden/>
              </w:rPr>
            </w:r>
            <w:r>
              <w:rPr>
                <w:noProof/>
                <w:webHidden/>
              </w:rPr>
              <w:fldChar w:fldCharType="separate"/>
            </w:r>
            <w:r>
              <w:rPr>
                <w:noProof/>
                <w:webHidden/>
              </w:rPr>
              <w:t>64</w:t>
            </w:r>
            <w:r>
              <w:rPr>
                <w:noProof/>
                <w:webHidden/>
              </w:rPr>
              <w:fldChar w:fldCharType="end"/>
            </w:r>
          </w:hyperlink>
        </w:p>
        <w:p w14:paraId="4E0C8720" w14:textId="4E330B37" w:rsidR="0064102B" w:rsidRDefault="0064102B">
          <w:pPr>
            <w:pStyle w:val="TOC4"/>
            <w:tabs>
              <w:tab w:val="right" w:leader="dot" w:pos="9016"/>
            </w:tabs>
            <w:rPr>
              <w:rFonts w:asciiTheme="minorHAnsi" w:eastAsiaTheme="minorEastAsia" w:hAnsiTheme="minorHAnsi"/>
              <w:noProof/>
              <w:sz w:val="22"/>
            </w:rPr>
          </w:pPr>
          <w:hyperlink w:anchor="_Toc119018967" w:history="1">
            <w:r w:rsidRPr="00327ACD">
              <w:rPr>
                <w:rStyle w:val="Hyperlink"/>
                <w:noProof/>
              </w:rPr>
              <w:t>4.2.2.4. Lack of Robust Operations and Maintenance</w:t>
            </w:r>
            <w:r>
              <w:rPr>
                <w:noProof/>
                <w:webHidden/>
              </w:rPr>
              <w:tab/>
            </w:r>
            <w:r>
              <w:rPr>
                <w:noProof/>
                <w:webHidden/>
              </w:rPr>
              <w:fldChar w:fldCharType="begin"/>
            </w:r>
            <w:r>
              <w:rPr>
                <w:noProof/>
                <w:webHidden/>
              </w:rPr>
              <w:instrText xml:space="preserve"> PAGEREF _Toc119018967 \h </w:instrText>
            </w:r>
            <w:r>
              <w:rPr>
                <w:noProof/>
                <w:webHidden/>
              </w:rPr>
            </w:r>
            <w:r>
              <w:rPr>
                <w:noProof/>
                <w:webHidden/>
              </w:rPr>
              <w:fldChar w:fldCharType="separate"/>
            </w:r>
            <w:r>
              <w:rPr>
                <w:noProof/>
                <w:webHidden/>
              </w:rPr>
              <w:t>66</w:t>
            </w:r>
            <w:r>
              <w:rPr>
                <w:noProof/>
                <w:webHidden/>
              </w:rPr>
              <w:fldChar w:fldCharType="end"/>
            </w:r>
          </w:hyperlink>
        </w:p>
        <w:p w14:paraId="51A8AC6B" w14:textId="0C386956" w:rsidR="0064102B" w:rsidRDefault="0064102B">
          <w:pPr>
            <w:pStyle w:val="TOC2"/>
            <w:tabs>
              <w:tab w:val="right" w:leader="dot" w:pos="9016"/>
            </w:tabs>
            <w:rPr>
              <w:rFonts w:asciiTheme="minorHAnsi" w:eastAsiaTheme="minorEastAsia" w:hAnsiTheme="minorHAnsi"/>
              <w:noProof/>
              <w:sz w:val="22"/>
            </w:rPr>
          </w:pPr>
          <w:hyperlink w:anchor="_Toc119018968" w:history="1">
            <w:r w:rsidRPr="00327ACD">
              <w:rPr>
                <w:rStyle w:val="Hyperlink"/>
                <w:noProof/>
              </w:rPr>
              <w:t>4.3. Attainment of Project Objectives</w:t>
            </w:r>
            <w:r>
              <w:rPr>
                <w:noProof/>
                <w:webHidden/>
              </w:rPr>
              <w:tab/>
            </w:r>
            <w:r>
              <w:rPr>
                <w:noProof/>
                <w:webHidden/>
              </w:rPr>
              <w:fldChar w:fldCharType="begin"/>
            </w:r>
            <w:r>
              <w:rPr>
                <w:noProof/>
                <w:webHidden/>
              </w:rPr>
              <w:instrText xml:space="preserve"> PAGEREF _Toc119018968 \h </w:instrText>
            </w:r>
            <w:r>
              <w:rPr>
                <w:noProof/>
                <w:webHidden/>
              </w:rPr>
            </w:r>
            <w:r>
              <w:rPr>
                <w:noProof/>
                <w:webHidden/>
              </w:rPr>
              <w:fldChar w:fldCharType="separate"/>
            </w:r>
            <w:r>
              <w:rPr>
                <w:noProof/>
                <w:webHidden/>
              </w:rPr>
              <w:t>67</w:t>
            </w:r>
            <w:r>
              <w:rPr>
                <w:noProof/>
                <w:webHidden/>
              </w:rPr>
              <w:fldChar w:fldCharType="end"/>
            </w:r>
          </w:hyperlink>
        </w:p>
        <w:p w14:paraId="4EEB5DE3" w14:textId="56A9F930" w:rsidR="0064102B" w:rsidRDefault="0064102B">
          <w:pPr>
            <w:pStyle w:val="TOC1"/>
            <w:rPr>
              <w:rFonts w:asciiTheme="minorHAnsi" w:eastAsiaTheme="minorEastAsia" w:hAnsiTheme="minorHAnsi"/>
              <w:b w:val="0"/>
              <w:noProof/>
              <w:sz w:val="22"/>
            </w:rPr>
          </w:pPr>
          <w:hyperlink w:anchor="_Toc119018969" w:history="1">
            <w:r w:rsidRPr="00327ACD">
              <w:rPr>
                <w:rStyle w:val="Hyperlink"/>
                <w:noProof/>
              </w:rPr>
              <w:t>Chapter 5 - CONCLUSION AND POLICY RECOMMENDATIONS</w:t>
            </w:r>
            <w:r>
              <w:rPr>
                <w:noProof/>
                <w:webHidden/>
              </w:rPr>
              <w:tab/>
            </w:r>
            <w:r>
              <w:rPr>
                <w:noProof/>
                <w:webHidden/>
              </w:rPr>
              <w:fldChar w:fldCharType="begin"/>
            </w:r>
            <w:r>
              <w:rPr>
                <w:noProof/>
                <w:webHidden/>
              </w:rPr>
              <w:instrText xml:space="preserve"> PAGEREF _Toc119018969 \h </w:instrText>
            </w:r>
            <w:r>
              <w:rPr>
                <w:noProof/>
                <w:webHidden/>
              </w:rPr>
            </w:r>
            <w:r>
              <w:rPr>
                <w:noProof/>
                <w:webHidden/>
              </w:rPr>
              <w:fldChar w:fldCharType="separate"/>
            </w:r>
            <w:r>
              <w:rPr>
                <w:noProof/>
                <w:webHidden/>
              </w:rPr>
              <w:t>69</w:t>
            </w:r>
            <w:r>
              <w:rPr>
                <w:noProof/>
                <w:webHidden/>
              </w:rPr>
              <w:fldChar w:fldCharType="end"/>
            </w:r>
          </w:hyperlink>
        </w:p>
        <w:p w14:paraId="367D9F36" w14:textId="545C86CE" w:rsidR="0064102B" w:rsidRDefault="0064102B">
          <w:pPr>
            <w:pStyle w:val="TOC2"/>
            <w:tabs>
              <w:tab w:val="right" w:leader="dot" w:pos="9016"/>
            </w:tabs>
            <w:rPr>
              <w:rFonts w:asciiTheme="minorHAnsi" w:eastAsiaTheme="minorEastAsia" w:hAnsiTheme="minorHAnsi"/>
              <w:noProof/>
              <w:sz w:val="22"/>
            </w:rPr>
          </w:pPr>
          <w:hyperlink w:anchor="_Toc119018970" w:history="1">
            <w:r w:rsidRPr="00327ACD">
              <w:rPr>
                <w:rStyle w:val="Hyperlink"/>
                <w:noProof/>
              </w:rPr>
              <w:t>5.1. Observations and Conclusion</w:t>
            </w:r>
            <w:r>
              <w:rPr>
                <w:noProof/>
                <w:webHidden/>
              </w:rPr>
              <w:tab/>
            </w:r>
            <w:r>
              <w:rPr>
                <w:noProof/>
                <w:webHidden/>
              </w:rPr>
              <w:fldChar w:fldCharType="begin"/>
            </w:r>
            <w:r>
              <w:rPr>
                <w:noProof/>
                <w:webHidden/>
              </w:rPr>
              <w:instrText xml:space="preserve"> PAGEREF _Toc119018970 \h </w:instrText>
            </w:r>
            <w:r>
              <w:rPr>
                <w:noProof/>
                <w:webHidden/>
              </w:rPr>
            </w:r>
            <w:r>
              <w:rPr>
                <w:noProof/>
                <w:webHidden/>
              </w:rPr>
              <w:fldChar w:fldCharType="separate"/>
            </w:r>
            <w:r>
              <w:rPr>
                <w:noProof/>
                <w:webHidden/>
              </w:rPr>
              <w:t>69</w:t>
            </w:r>
            <w:r>
              <w:rPr>
                <w:noProof/>
                <w:webHidden/>
              </w:rPr>
              <w:fldChar w:fldCharType="end"/>
            </w:r>
          </w:hyperlink>
        </w:p>
        <w:p w14:paraId="0C51BAFA" w14:textId="2C2CA2AC" w:rsidR="0064102B" w:rsidRDefault="0064102B">
          <w:pPr>
            <w:pStyle w:val="TOC2"/>
            <w:tabs>
              <w:tab w:val="right" w:leader="dot" w:pos="9016"/>
            </w:tabs>
            <w:rPr>
              <w:rFonts w:asciiTheme="minorHAnsi" w:eastAsiaTheme="minorEastAsia" w:hAnsiTheme="minorHAnsi"/>
              <w:noProof/>
              <w:sz w:val="22"/>
            </w:rPr>
          </w:pPr>
          <w:hyperlink w:anchor="_Toc119018971" w:history="1">
            <w:r w:rsidRPr="00327ACD">
              <w:rPr>
                <w:rStyle w:val="Hyperlink"/>
                <w:noProof/>
              </w:rPr>
              <w:t>5.2. Main Findings and Lessons Learnt from HIMS Intervention</w:t>
            </w:r>
            <w:r>
              <w:rPr>
                <w:noProof/>
                <w:webHidden/>
              </w:rPr>
              <w:tab/>
            </w:r>
            <w:r>
              <w:rPr>
                <w:noProof/>
                <w:webHidden/>
              </w:rPr>
              <w:fldChar w:fldCharType="begin"/>
            </w:r>
            <w:r>
              <w:rPr>
                <w:noProof/>
                <w:webHidden/>
              </w:rPr>
              <w:instrText xml:space="preserve"> PAGEREF _Toc119018971 \h </w:instrText>
            </w:r>
            <w:r>
              <w:rPr>
                <w:noProof/>
                <w:webHidden/>
              </w:rPr>
            </w:r>
            <w:r>
              <w:rPr>
                <w:noProof/>
                <w:webHidden/>
              </w:rPr>
              <w:fldChar w:fldCharType="separate"/>
            </w:r>
            <w:r>
              <w:rPr>
                <w:noProof/>
                <w:webHidden/>
              </w:rPr>
              <w:t>71</w:t>
            </w:r>
            <w:r>
              <w:rPr>
                <w:noProof/>
                <w:webHidden/>
              </w:rPr>
              <w:fldChar w:fldCharType="end"/>
            </w:r>
          </w:hyperlink>
        </w:p>
        <w:p w14:paraId="367ED2ED" w14:textId="51610D9A" w:rsidR="0064102B" w:rsidRDefault="0064102B">
          <w:pPr>
            <w:pStyle w:val="TOC2"/>
            <w:tabs>
              <w:tab w:val="right" w:leader="dot" w:pos="9016"/>
            </w:tabs>
            <w:rPr>
              <w:rFonts w:asciiTheme="minorHAnsi" w:eastAsiaTheme="minorEastAsia" w:hAnsiTheme="minorHAnsi"/>
              <w:noProof/>
              <w:sz w:val="22"/>
            </w:rPr>
          </w:pPr>
          <w:hyperlink w:anchor="_Toc119018972" w:history="1">
            <w:r w:rsidRPr="00327ACD">
              <w:rPr>
                <w:rStyle w:val="Hyperlink"/>
                <w:noProof/>
              </w:rPr>
              <w:t>5.3. Policy Recommendations</w:t>
            </w:r>
            <w:r>
              <w:rPr>
                <w:noProof/>
                <w:webHidden/>
              </w:rPr>
              <w:tab/>
            </w:r>
            <w:r>
              <w:rPr>
                <w:noProof/>
                <w:webHidden/>
              </w:rPr>
              <w:fldChar w:fldCharType="begin"/>
            </w:r>
            <w:r>
              <w:rPr>
                <w:noProof/>
                <w:webHidden/>
              </w:rPr>
              <w:instrText xml:space="preserve"> PAGEREF _Toc119018972 \h </w:instrText>
            </w:r>
            <w:r>
              <w:rPr>
                <w:noProof/>
                <w:webHidden/>
              </w:rPr>
            </w:r>
            <w:r>
              <w:rPr>
                <w:noProof/>
                <w:webHidden/>
              </w:rPr>
              <w:fldChar w:fldCharType="separate"/>
            </w:r>
            <w:r>
              <w:rPr>
                <w:noProof/>
                <w:webHidden/>
              </w:rPr>
              <w:t>72</w:t>
            </w:r>
            <w:r>
              <w:rPr>
                <w:noProof/>
                <w:webHidden/>
              </w:rPr>
              <w:fldChar w:fldCharType="end"/>
            </w:r>
          </w:hyperlink>
        </w:p>
        <w:p w14:paraId="3A6E9A3A" w14:textId="2F497976" w:rsidR="0064102B" w:rsidRDefault="0064102B">
          <w:pPr>
            <w:pStyle w:val="TOC3"/>
            <w:tabs>
              <w:tab w:val="right" w:leader="dot" w:pos="9016"/>
            </w:tabs>
            <w:rPr>
              <w:rFonts w:asciiTheme="minorHAnsi" w:eastAsiaTheme="minorEastAsia" w:hAnsiTheme="minorHAnsi"/>
              <w:noProof/>
              <w:sz w:val="22"/>
            </w:rPr>
          </w:pPr>
          <w:hyperlink w:anchor="_Toc119018973" w:history="1">
            <w:r w:rsidRPr="00327ACD">
              <w:rPr>
                <w:rStyle w:val="Hyperlink"/>
                <w:noProof/>
              </w:rPr>
              <w:t>5.3.1. Technical Recommendations</w:t>
            </w:r>
            <w:r>
              <w:rPr>
                <w:noProof/>
                <w:webHidden/>
              </w:rPr>
              <w:tab/>
            </w:r>
            <w:r>
              <w:rPr>
                <w:noProof/>
                <w:webHidden/>
              </w:rPr>
              <w:fldChar w:fldCharType="begin"/>
            </w:r>
            <w:r>
              <w:rPr>
                <w:noProof/>
                <w:webHidden/>
              </w:rPr>
              <w:instrText xml:space="preserve"> PAGEREF _Toc119018973 \h </w:instrText>
            </w:r>
            <w:r>
              <w:rPr>
                <w:noProof/>
                <w:webHidden/>
              </w:rPr>
            </w:r>
            <w:r>
              <w:rPr>
                <w:noProof/>
                <w:webHidden/>
              </w:rPr>
              <w:fldChar w:fldCharType="separate"/>
            </w:r>
            <w:r>
              <w:rPr>
                <w:noProof/>
                <w:webHidden/>
              </w:rPr>
              <w:t>72</w:t>
            </w:r>
            <w:r>
              <w:rPr>
                <w:noProof/>
                <w:webHidden/>
              </w:rPr>
              <w:fldChar w:fldCharType="end"/>
            </w:r>
          </w:hyperlink>
        </w:p>
        <w:p w14:paraId="401F6B87" w14:textId="34ABDEC1" w:rsidR="0064102B" w:rsidRDefault="0064102B">
          <w:pPr>
            <w:pStyle w:val="TOC3"/>
            <w:tabs>
              <w:tab w:val="right" w:leader="dot" w:pos="9016"/>
            </w:tabs>
            <w:rPr>
              <w:rFonts w:asciiTheme="minorHAnsi" w:eastAsiaTheme="minorEastAsia" w:hAnsiTheme="minorHAnsi"/>
              <w:noProof/>
              <w:sz w:val="22"/>
            </w:rPr>
          </w:pPr>
          <w:hyperlink w:anchor="_Toc119018974" w:history="1">
            <w:r w:rsidRPr="00327ACD">
              <w:rPr>
                <w:rStyle w:val="Hyperlink"/>
                <w:noProof/>
              </w:rPr>
              <w:t>5.3.2. Non-Technical Recommendations</w:t>
            </w:r>
            <w:r>
              <w:rPr>
                <w:noProof/>
                <w:webHidden/>
              </w:rPr>
              <w:tab/>
            </w:r>
            <w:r>
              <w:rPr>
                <w:noProof/>
                <w:webHidden/>
              </w:rPr>
              <w:fldChar w:fldCharType="begin"/>
            </w:r>
            <w:r>
              <w:rPr>
                <w:noProof/>
                <w:webHidden/>
              </w:rPr>
              <w:instrText xml:space="preserve"> PAGEREF _Toc119018974 \h </w:instrText>
            </w:r>
            <w:r>
              <w:rPr>
                <w:noProof/>
                <w:webHidden/>
              </w:rPr>
            </w:r>
            <w:r>
              <w:rPr>
                <w:noProof/>
                <w:webHidden/>
              </w:rPr>
              <w:fldChar w:fldCharType="separate"/>
            </w:r>
            <w:r>
              <w:rPr>
                <w:noProof/>
                <w:webHidden/>
              </w:rPr>
              <w:t>73</w:t>
            </w:r>
            <w:r>
              <w:rPr>
                <w:noProof/>
                <w:webHidden/>
              </w:rPr>
              <w:fldChar w:fldCharType="end"/>
            </w:r>
          </w:hyperlink>
        </w:p>
        <w:p w14:paraId="106CE653" w14:textId="69F06B4F" w:rsidR="0064102B" w:rsidRDefault="0064102B">
          <w:pPr>
            <w:pStyle w:val="TOC1"/>
            <w:rPr>
              <w:rFonts w:asciiTheme="minorHAnsi" w:eastAsiaTheme="minorEastAsia" w:hAnsiTheme="minorHAnsi"/>
              <w:b w:val="0"/>
              <w:noProof/>
              <w:sz w:val="22"/>
            </w:rPr>
          </w:pPr>
          <w:hyperlink w:anchor="_Toc119018975" w:history="1">
            <w:r w:rsidRPr="00327ACD">
              <w:rPr>
                <w:rStyle w:val="Hyperlink"/>
                <w:noProof/>
              </w:rPr>
              <w:t>Chapter 6 – LIMITATIONS AND FUTURE LINE OF INQUIRY</w:t>
            </w:r>
            <w:r>
              <w:rPr>
                <w:noProof/>
                <w:webHidden/>
              </w:rPr>
              <w:tab/>
            </w:r>
            <w:r>
              <w:rPr>
                <w:noProof/>
                <w:webHidden/>
              </w:rPr>
              <w:fldChar w:fldCharType="begin"/>
            </w:r>
            <w:r>
              <w:rPr>
                <w:noProof/>
                <w:webHidden/>
              </w:rPr>
              <w:instrText xml:space="preserve"> PAGEREF _Toc119018975 \h </w:instrText>
            </w:r>
            <w:r>
              <w:rPr>
                <w:noProof/>
                <w:webHidden/>
              </w:rPr>
            </w:r>
            <w:r>
              <w:rPr>
                <w:noProof/>
                <w:webHidden/>
              </w:rPr>
              <w:fldChar w:fldCharType="separate"/>
            </w:r>
            <w:r>
              <w:rPr>
                <w:noProof/>
                <w:webHidden/>
              </w:rPr>
              <w:t>75</w:t>
            </w:r>
            <w:r>
              <w:rPr>
                <w:noProof/>
                <w:webHidden/>
              </w:rPr>
              <w:fldChar w:fldCharType="end"/>
            </w:r>
          </w:hyperlink>
        </w:p>
        <w:p w14:paraId="3CCCAE2F" w14:textId="009DA47D" w:rsidR="0064102B" w:rsidRDefault="0064102B">
          <w:pPr>
            <w:pStyle w:val="TOC1"/>
            <w:rPr>
              <w:rFonts w:asciiTheme="minorHAnsi" w:eastAsiaTheme="minorEastAsia" w:hAnsiTheme="minorHAnsi"/>
              <w:b w:val="0"/>
              <w:noProof/>
              <w:sz w:val="22"/>
            </w:rPr>
          </w:pPr>
          <w:hyperlink w:anchor="_Toc119018976" w:history="1">
            <w:r w:rsidRPr="00327ACD">
              <w:rPr>
                <w:rStyle w:val="Hyperlink"/>
                <w:noProof/>
              </w:rPr>
              <w:t>ANNEXURES</w:t>
            </w:r>
            <w:r>
              <w:rPr>
                <w:noProof/>
                <w:webHidden/>
              </w:rPr>
              <w:tab/>
            </w:r>
            <w:r>
              <w:rPr>
                <w:noProof/>
                <w:webHidden/>
              </w:rPr>
              <w:fldChar w:fldCharType="begin"/>
            </w:r>
            <w:r>
              <w:rPr>
                <w:noProof/>
                <w:webHidden/>
              </w:rPr>
              <w:instrText xml:space="preserve"> PAGEREF _Toc119018976 \h </w:instrText>
            </w:r>
            <w:r>
              <w:rPr>
                <w:noProof/>
                <w:webHidden/>
              </w:rPr>
            </w:r>
            <w:r>
              <w:rPr>
                <w:noProof/>
                <w:webHidden/>
              </w:rPr>
              <w:fldChar w:fldCharType="separate"/>
            </w:r>
            <w:r>
              <w:rPr>
                <w:noProof/>
                <w:webHidden/>
              </w:rPr>
              <w:t>76</w:t>
            </w:r>
            <w:r>
              <w:rPr>
                <w:noProof/>
                <w:webHidden/>
              </w:rPr>
              <w:fldChar w:fldCharType="end"/>
            </w:r>
          </w:hyperlink>
        </w:p>
        <w:p w14:paraId="1343051D" w14:textId="4FBA51C7" w:rsidR="0064102B" w:rsidRDefault="0064102B">
          <w:pPr>
            <w:pStyle w:val="TOC2"/>
            <w:tabs>
              <w:tab w:val="right" w:leader="dot" w:pos="9016"/>
            </w:tabs>
            <w:rPr>
              <w:rFonts w:asciiTheme="minorHAnsi" w:eastAsiaTheme="minorEastAsia" w:hAnsiTheme="minorHAnsi"/>
              <w:noProof/>
              <w:sz w:val="22"/>
            </w:rPr>
          </w:pPr>
          <w:hyperlink w:anchor="_Toc119018977" w:history="1">
            <w:r w:rsidRPr="00327ACD">
              <w:rPr>
                <w:rStyle w:val="Hyperlink"/>
                <w:noProof/>
              </w:rPr>
              <w:t>Annexure A</w:t>
            </w:r>
            <w:r>
              <w:rPr>
                <w:noProof/>
                <w:webHidden/>
              </w:rPr>
              <w:tab/>
            </w:r>
            <w:r>
              <w:rPr>
                <w:noProof/>
                <w:webHidden/>
              </w:rPr>
              <w:fldChar w:fldCharType="begin"/>
            </w:r>
            <w:r>
              <w:rPr>
                <w:noProof/>
                <w:webHidden/>
              </w:rPr>
              <w:instrText xml:space="preserve"> PAGEREF _Toc119018977 \h </w:instrText>
            </w:r>
            <w:r>
              <w:rPr>
                <w:noProof/>
                <w:webHidden/>
              </w:rPr>
            </w:r>
            <w:r>
              <w:rPr>
                <w:noProof/>
                <w:webHidden/>
              </w:rPr>
              <w:fldChar w:fldCharType="separate"/>
            </w:r>
            <w:r>
              <w:rPr>
                <w:noProof/>
                <w:webHidden/>
              </w:rPr>
              <w:t>76</w:t>
            </w:r>
            <w:r>
              <w:rPr>
                <w:noProof/>
                <w:webHidden/>
              </w:rPr>
              <w:fldChar w:fldCharType="end"/>
            </w:r>
          </w:hyperlink>
        </w:p>
        <w:p w14:paraId="0D27DA51" w14:textId="11BC9240" w:rsidR="0064102B" w:rsidRDefault="0064102B">
          <w:pPr>
            <w:pStyle w:val="TOC1"/>
            <w:rPr>
              <w:rFonts w:asciiTheme="minorHAnsi" w:eastAsiaTheme="minorEastAsia" w:hAnsiTheme="minorHAnsi"/>
              <w:b w:val="0"/>
              <w:noProof/>
              <w:sz w:val="22"/>
            </w:rPr>
          </w:pPr>
          <w:hyperlink w:anchor="_Toc119018978" w:history="1">
            <w:r w:rsidRPr="00327ACD">
              <w:rPr>
                <w:rStyle w:val="Hyperlink"/>
                <w:noProof/>
              </w:rPr>
              <w:t>REFERENCES</w:t>
            </w:r>
            <w:r>
              <w:rPr>
                <w:noProof/>
                <w:webHidden/>
              </w:rPr>
              <w:tab/>
            </w:r>
            <w:r>
              <w:rPr>
                <w:noProof/>
                <w:webHidden/>
              </w:rPr>
              <w:fldChar w:fldCharType="begin"/>
            </w:r>
            <w:r>
              <w:rPr>
                <w:noProof/>
                <w:webHidden/>
              </w:rPr>
              <w:instrText xml:space="preserve"> PAGEREF _Toc119018978 \h </w:instrText>
            </w:r>
            <w:r>
              <w:rPr>
                <w:noProof/>
                <w:webHidden/>
              </w:rPr>
            </w:r>
            <w:r>
              <w:rPr>
                <w:noProof/>
                <w:webHidden/>
              </w:rPr>
              <w:fldChar w:fldCharType="separate"/>
            </w:r>
            <w:r>
              <w:rPr>
                <w:noProof/>
                <w:webHidden/>
              </w:rPr>
              <w:t>81</w:t>
            </w:r>
            <w:r>
              <w:rPr>
                <w:noProof/>
                <w:webHidden/>
              </w:rPr>
              <w:fldChar w:fldCharType="end"/>
            </w:r>
          </w:hyperlink>
        </w:p>
        <w:p w14:paraId="16E97C97" w14:textId="4CEF126B" w:rsidR="00755CB9" w:rsidRDefault="00B814EC" w:rsidP="00170436">
          <w:pPr>
            <w:pStyle w:val="TOC1"/>
            <w:rPr>
              <w:noProof/>
            </w:rPr>
          </w:pPr>
          <w:r w:rsidRPr="00C95A73">
            <w:lastRenderedPageBreak/>
            <w:fldChar w:fldCharType="end"/>
          </w:r>
        </w:p>
      </w:sdtContent>
    </w:sdt>
    <w:p w14:paraId="5138586F" w14:textId="77777777" w:rsidR="00A70634" w:rsidRDefault="00A70634">
      <w:pPr>
        <w:rPr>
          <w:noProof/>
        </w:rPr>
      </w:pPr>
      <w:r>
        <w:rPr>
          <w:noProof/>
        </w:rPr>
        <w:br w:type="page"/>
      </w:r>
    </w:p>
    <w:p w14:paraId="79A580AC" w14:textId="77777777" w:rsidR="00A70634" w:rsidRPr="00C95A73" w:rsidRDefault="00A70634" w:rsidP="00A70634">
      <w:pPr>
        <w:pStyle w:val="Heading1"/>
        <w:numPr>
          <w:ilvl w:val="0"/>
          <w:numId w:val="0"/>
        </w:numPr>
        <w:jc w:val="center"/>
      </w:pPr>
      <w:bookmarkStart w:id="3" w:name="_Toc119018913"/>
      <w:r w:rsidRPr="00C95A73">
        <w:lastRenderedPageBreak/>
        <w:t>Abbreviations</w:t>
      </w:r>
      <w:bookmarkEnd w:id="3"/>
    </w:p>
    <w:p w14:paraId="5D464B55" w14:textId="77777777" w:rsidR="00A70634" w:rsidRDefault="00A70634" w:rsidP="00A70634">
      <w:pPr>
        <w:spacing w:line="480" w:lineRule="auto"/>
        <w:rPr>
          <w:rFonts w:cs="Times New Roman"/>
          <w:szCs w:val="24"/>
        </w:rPr>
      </w:pPr>
      <w:r w:rsidRPr="00C95A73">
        <w:rPr>
          <w:rFonts w:cs="Times New Roman"/>
          <w:szCs w:val="24"/>
        </w:rPr>
        <w:t>ABS – Annual Budget Statement</w:t>
      </w:r>
    </w:p>
    <w:p w14:paraId="6CC4D7AA" w14:textId="77777777" w:rsidR="00A70634" w:rsidRPr="00C95A73" w:rsidRDefault="00A70634" w:rsidP="00A70634">
      <w:pPr>
        <w:spacing w:line="480" w:lineRule="auto"/>
        <w:rPr>
          <w:rFonts w:cs="Times New Roman"/>
          <w:szCs w:val="24"/>
        </w:rPr>
      </w:pPr>
      <w:r>
        <w:rPr>
          <w:rFonts w:cs="Times New Roman"/>
          <w:szCs w:val="24"/>
        </w:rPr>
        <w:t>BPR – Business Process Reengineering</w:t>
      </w:r>
    </w:p>
    <w:p w14:paraId="56928227" w14:textId="77777777" w:rsidR="00A70634" w:rsidRDefault="00A70634" w:rsidP="00A70634">
      <w:pPr>
        <w:spacing w:line="480" w:lineRule="auto"/>
      </w:pPr>
      <w:r>
        <w:t>CIS – Clinical Information System</w:t>
      </w:r>
    </w:p>
    <w:p w14:paraId="4D97F380" w14:textId="77777777" w:rsidR="00A70634" w:rsidRDefault="00A70634" w:rsidP="00A70634">
      <w:pPr>
        <w:spacing w:line="480" w:lineRule="auto"/>
        <w:rPr>
          <w:rFonts w:cs="Times New Roman"/>
          <w:szCs w:val="24"/>
        </w:rPr>
      </w:pPr>
      <w:r>
        <w:rPr>
          <w:rFonts w:cs="Times New Roman"/>
          <w:szCs w:val="24"/>
        </w:rPr>
        <w:t>CNIC – Computerized National Identity Card</w:t>
      </w:r>
    </w:p>
    <w:p w14:paraId="59654D77" w14:textId="77777777" w:rsidR="00A70634" w:rsidRPr="00C95A73" w:rsidRDefault="00A70634" w:rsidP="00A70634">
      <w:pPr>
        <w:spacing w:line="480" w:lineRule="auto"/>
        <w:rPr>
          <w:rFonts w:cs="Times New Roman"/>
          <w:szCs w:val="24"/>
        </w:rPr>
      </w:pPr>
      <w:r w:rsidRPr="00C95A73">
        <w:rPr>
          <w:rFonts w:cs="Times New Roman"/>
          <w:szCs w:val="24"/>
        </w:rPr>
        <w:t>DGM&amp;E – Directorate General Monitoring &amp; Evaluation</w:t>
      </w:r>
    </w:p>
    <w:p w14:paraId="1E59B183" w14:textId="77777777" w:rsidR="00A70634" w:rsidRPr="00C95A73" w:rsidRDefault="00A70634" w:rsidP="00A70634">
      <w:pPr>
        <w:spacing w:line="480" w:lineRule="auto"/>
        <w:rPr>
          <w:rFonts w:cs="Times New Roman"/>
          <w:szCs w:val="24"/>
        </w:rPr>
      </w:pPr>
      <w:r w:rsidRPr="00C95A73">
        <w:rPr>
          <w:rFonts w:cs="Times New Roman"/>
          <w:szCs w:val="24"/>
        </w:rPr>
        <w:t>DHQ – District Headquarter Hospital</w:t>
      </w:r>
    </w:p>
    <w:p w14:paraId="71FBBBEA" w14:textId="77777777" w:rsidR="00A70634" w:rsidRPr="00C95A73" w:rsidRDefault="00A70634" w:rsidP="00A70634">
      <w:pPr>
        <w:spacing w:line="480" w:lineRule="auto"/>
        <w:rPr>
          <w:rFonts w:cs="Times New Roman"/>
          <w:szCs w:val="24"/>
        </w:rPr>
      </w:pPr>
      <w:r w:rsidRPr="00C95A73">
        <w:rPr>
          <w:rFonts w:cs="Times New Roman"/>
          <w:szCs w:val="24"/>
        </w:rPr>
        <w:t>EGDI – E-Government Development Index</w:t>
      </w:r>
    </w:p>
    <w:p w14:paraId="6164EB3A" w14:textId="77777777" w:rsidR="00A70634" w:rsidRDefault="00A70634" w:rsidP="00A70634">
      <w:pPr>
        <w:spacing w:line="480" w:lineRule="auto"/>
        <w:rPr>
          <w:rFonts w:cs="Times New Roman"/>
          <w:szCs w:val="24"/>
        </w:rPr>
      </w:pPr>
      <w:r w:rsidRPr="00C95A73">
        <w:rPr>
          <w:rFonts w:cs="Times New Roman"/>
          <w:szCs w:val="24"/>
        </w:rPr>
        <w:t>EMR – Electronic Medical Record</w:t>
      </w:r>
    </w:p>
    <w:p w14:paraId="77A10D92" w14:textId="77777777" w:rsidR="00A70634" w:rsidRPr="00C95A73" w:rsidRDefault="00A70634" w:rsidP="00A70634">
      <w:pPr>
        <w:spacing w:line="480" w:lineRule="auto"/>
        <w:rPr>
          <w:rFonts w:cs="Times New Roman"/>
          <w:szCs w:val="24"/>
        </w:rPr>
      </w:pPr>
      <w:r>
        <w:rPr>
          <w:rFonts w:cs="Times New Roman"/>
          <w:szCs w:val="24"/>
        </w:rPr>
        <w:t xml:space="preserve">ERP – </w:t>
      </w:r>
      <w:r w:rsidRPr="000F2546">
        <w:rPr>
          <w:rFonts w:cs="Times New Roman"/>
          <w:szCs w:val="24"/>
        </w:rPr>
        <w:t>Enterprise Resource Planning</w:t>
      </w:r>
    </w:p>
    <w:p w14:paraId="7892A3C1" w14:textId="77777777" w:rsidR="00A70634" w:rsidRPr="00C95A73" w:rsidRDefault="00A70634" w:rsidP="00A70634">
      <w:pPr>
        <w:spacing w:line="480" w:lineRule="auto"/>
        <w:rPr>
          <w:rFonts w:cs="Times New Roman"/>
          <w:szCs w:val="24"/>
        </w:rPr>
      </w:pPr>
      <w:r w:rsidRPr="00C95A73">
        <w:rPr>
          <w:rFonts w:cs="Times New Roman"/>
          <w:szCs w:val="24"/>
        </w:rPr>
        <w:t>FY – Financial Year</w:t>
      </w:r>
    </w:p>
    <w:p w14:paraId="2CA11DEC" w14:textId="77777777" w:rsidR="00A70634" w:rsidRPr="00C95A73" w:rsidRDefault="00A70634" w:rsidP="00A70634">
      <w:pPr>
        <w:spacing w:line="480" w:lineRule="auto"/>
        <w:rPr>
          <w:rFonts w:cs="Times New Roman"/>
          <w:szCs w:val="24"/>
        </w:rPr>
      </w:pPr>
      <w:r w:rsidRPr="00C95A73">
        <w:rPr>
          <w:rFonts w:cs="Times New Roman"/>
          <w:szCs w:val="24"/>
        </w:rPr>
        <w:t>HER – Electronic Health Record</w:t>
      </w:r>
    </w:p>
    <w:p w14:paraId="3C05B57C" w14:textId="77777777" w:rsidR="00A70634" w:rsidRPr="00C95A73" w:rsidRDefault="00A70634" w:rsidP="00A70634">
      <w:pPr>
        <w:spacing w:line="480" w:lineRule="auto"/>
        <w:rPr>
          <w:rFonts w:cs="Times New Roman"/>
          <w:szCs w:val="24"/>
        </w:rPr>
      </w:pPr>
      <w:r w:rsidRPr="00C95A73">
        <w:rPr>
          <w:rFonts w:cs="Times New Roman"/>
          <w:szCs w:val="24"/>
        </w:rPr>
        <w:t>HIT – Health Information Technology</w:t>
      </w:r>
    </w:p>
    <w:p w14:paraId="42102C37" w14:textId="77777777" w:rsidR="00A70634" w:rsidRPr="00C95A73" w:rsidRDefault="00A70634" w:rsidP="00A70634">
      <w:pPr>
        <w:spacing w:line="480" w:lineRule="auto"/>
        <w:rPr>
          <w:rFonts w:cs="Times New Roman"/>
          <w:szCs w:val="24"/>
        </w:rPr>
      </w:pPr>
      <w:r w:rsidRPr="00C95A73">
        <w:rPr>
          <w:rFonts w:cs="Times New Roman"/>
          <w:szCs w:val="24"/>
        </w:rPr>
        <w:t>HIMS – Hospital Information Management System</w:t>
      </w:r>
    </w:p>
    <w:p w14:paraId="017D0F7A" w14:textId="77777777" w:rsidR="00A70634" w:rsidRPr="00C95A73" w:rsidRDefault="00A70634" w:rsidP="00A70634">
      <w:pPr>
        <w:spacing w:line="480" w:lineRule="auto"/>
        <w:rPr>
          <w:rFonts w:cs="Times New Roman"/>
          <w:szCs w:val="24"/>
        </w:rPr>
      </w:pPr>
      <w:r w:rsidRPr="00C95A73">
        <w:rPr>
          <w:rFonts w:cs="Times New Roman"/>
          <w:szCs w:val="24"/>
        </w:rPr>
        <w:t>ICT – Information &amp; Communications Technology</w:t>
      </w:r>
    </w:p>
    <w:p w14:paraId="35C77876" w14:textId="77777777" w:rsidR="00A70634" w:rsidRDefault="00A70634" w:rsidP="00A70634">
      <w:pPr>
        <w:spacing w:line="480" w:lineRule="auto"/>
        <w:rPr>
          <w:rFonts w:cs="Times New Roman"/>
          <w:szCs w:val="24"/>
        </w:rPr>
      </w:pPr>
      <w:r w:rsidRPr="00C95A73">
        <w:rPr>
          <w:rFonts w:cs="Times New Roman"/>
          <w:szCs w:val="24"/>
        </w:rPr>
        <w:t>IT – Information Technology</w:t>
      </w:r>
    </w:p>
    <w:p w14:paraId="4065291A" w14:textId="77777777" w:rsidR="00A70634" w:rsidRPr="00C95A73" w:rsidRDefault="00A70634" w:rsidP="00A70634">
      <w:pPr>
        <w:spacing w:line="480" w:lineRule="auto"/>
        <w:rPr>
          <w:rFonts w:cs="Times New Roman"/>
          <w:szCs w:val="24"/>
        </w:rPr>
      </w:pPr>
      <w:r>
        <w:rPr>
          <w:rFonts w:cs="Times New Roman"/>
          <w:szCs w:val="24"/>
        </w:rPr>
        <w:t>LHWs – Lady Health Workers</w:t>
      </w:r>
    </w:p>
    <w:p w14:paraId="03E68E69" w14:textId="77777777" w:rsidR="00A70634" w:rsidRDefault="00A70634" w:rsidP="00A70634">
      <w:pPr>
        <w:spacing w:line="480" w:lineRule="auto"/>
        <w:rPr>
          <w:rFonts w:cs="Times New Roman"/>
          <w:szCs w:val="24"/>
        </w:rPr>
      </w:pPr>
      <w:r w:rsidRPr="00C95A73">
        <w:rPr>
          <w:rFonts w:cs="Times New Roman"/>
          <w:szCs w:val="24"/>
        </w:rPr>
        <w:t>M&amp;E – Monitoring &amp; Evaluation</w:t>
      </w:r>
    </w:p>
    <w:p w14:paraId="3EF1FBF4" w14:textId="77777777" w:rsidR="00A70634" w:rsidRDefault="00A70634" w:rsidP="00A70634">
      <w:pPr>
        <w:spacing w:line="480" w:lineRule="auto"/>
        <w:rPr>
          <w:rFonts w:cs="Times New Roman"/>
          <w:szCs w:val="24"/>
        </w:rPr>
      </w:pPr>
      <w:r>
        <w:rPr>
          <w:rFonts w:cs="Times New Roman"/>
          <w:szCs w:val="24"/>
        </w:rPr>
        <w:t xml:space="preserve">MHIS – </w:t>
      </w:r>
      <w:r w:rsidRPr="00D97460">
        <w:rPr>
          <w:rFonts w:cs="Times New Roman"/>
          <w:szCs w:val="24"/>
        </w:rPr>
        <w:t>Mental Health Information System</w:t>
      </w:r>
    </w:p>
    <w:p w14:paraId="645BA71D" w14:textId="77777777" w:rsidR="00A70634" w:rsidRPr="00C95A73" w:rsidRDefault="00A70634" w:rsidP="00A70634">
      <w:pPr>
        <w:spacing w:line="480" w:lineRule="auto"/>
        <w:rPr>
          <w:rFonts w:cs="Times New Roman"/>
          <w:szCs w:val="24"/>
        </w:rPr>
      </w:pPr>
      <w:r>
        <w:rPr>
          <w:rFonts w:cs="Times New Roman"/>
          <w:szCs w:val="24"/>
        </w:rPr>
        <w:t>MO – Medical Officer</w:t>
      </w:r>
    </w:p>
    <w:p w14:paraId="2B26FDD2" w14:textId="21A99071" w:rsidR="00A70634" w:rsidRDefault="00A70634" w:rsidP="00A70634">
      <w:pPr>
        <w:spacing w:line="480" w:lineRule="auto"/>
        <w:rPr>
          <w:rFonts w:cs="Times New Roman"/>
          <w:szCs w:val="24"/>
        </w:rPr>
      </w:pPr>
      <w:r w:rsidRPr="00C95A73">
        <w:rPr>
          <w:rFonts w:cs="Times New Roman"/>
          <w:szCs w:val="24"/>
        </w:rPr>
        <w:lastRenderedPageBreak/>
        <w:t>MPD&amp;SI – Ministry of Planning, Development &amp; Special Initiatives</w:t>
      </w:r>
    </w:p>
    <w:p w14:paraId="0116FDEB" w14:textId="25359AF0" w:rsidR="00C76766" w:rsidRPr="00C95A73" w:rsidRDefault="00C76766" w:rsidP="00A70634">
      <w:pPr>
        <w:spacing w:line="480" w:lineRule="auto"/>
        <w:rPr>
          <w:rFonts w:cs="Times New Roman"/>
          <w:szCs w:val="24"/>
        </w:rPr>
      </w:pPr>
      <w:r>
        <w:rPr>
          <w:rFonts w:cs="Times New Roman"/>
          <w:szCs w:val="24"/>
        </w:rPr>
        <w:t>NADRA – National Database &amp; Registration Authority</w:t>
      </w:r>
    </w:p>
    <w:p w14:paraId="11E4258D" w14:textId="33688D51" w:rsidR="00A70634" w:rsidRDefault="00A70634" w:rsidP="00A70634">
      <w:pPr>
        <w:spacing w:line="480" w:lineRule="auto"/>
        <w:rPr>
          <w:rFonts w:cs="Times New Roman"/>
          <w:szCs w:val="24"/>
        </w:rPr>
      </w:pPr>
      <w:r>
        <w:rPr>
          <w:rFonts w:cs="Times New Roman"/>
          <w:szCs w:val="24"/>
        </w:rPr>
        <w:t xml:space="preserve">O&amp;M – </w:t>
      </w:r>
      <w:r w:rsidRPr="00442F5C">
        <w:rPr>
          <w:rFonts w:cs="Times New Roman"/>
          <w:szCs w:val="24"/>
        </w:rPr>
        <w:t>Operations and Maintenance</w:t>
      </w:r>
    </w:p>
    <w:p w14:paraId="4D0220FC" w14:textId="59D23335" w:rsidR="0024177D" w:rsidRDefault="0024177D" w:rsidP="00A70634">
      <w:pPr>
        <w:spacing w:line="480" w:lineRule="auto"/>
        <w:rPr>
          <w:rFonts w:cs="Times New Roman"/>
          <w:szCs w:val="24"/>
        </w:rPr>
      </w:pPr>
      <w:r>
        <w:rPr>
          <w:rFonts w:cs="Times New Roman"/>
          <w:szCs w:val="24"/>
        </w:rPr>
        <w:t xml:space="preserve">OECD – </w:t>
      </w:r>
      <w:r w:rsidRPr="003C20AB">
        <w:t>Organization</w:t>
      </w:r>
      <w:r>
        <w:t xml:space="preserve"> </w:t>
      </w:r>
      <w:r w:rsidRPr="003C20AB">
        <w:t>for Economic Cooperation and Development</w:t>
      </w:r>
    </w:p>
    <w:p w14:paraId="788157E7" w14:textId="77777777" w:rsidR="00A70634" w:rsidRPr="00C95A73" w:rsidRDefault="00A70634" w:rsidP="00A70634">
      <w:pPr>
        <w:spacing w:line="480" w:lineRule="auto"/>
        <w:rPr>
          <w:rFonts w:cs="Times New Roman"/>
          <w:szCs w:val="24"/>
        </w:rPr>
      </w:pPr>
      <w:r w:rsidRPr="00C95A73">
        <w:rPr>
          <w:rFonts w:cs="Times New Roman"/>
          <w:szCs w:val="24"/>
        </w:rPr>
        <w:t>OPD – Out Patient Department</w:t>
      </w:r>
    </w:p>
    <w:p w14:paraId="15163647" w14:textId="77777777" w:rsidR="00A70634" w:rsidRPr="00C95A73" w:rsidRDefault="00A70634" w:rsidP="00A70634">
      <w:pPr>
        <w:spacing w:line="480" w:lineRule="auto"/>
        <w:rPr>
          <w:rFonts w:cs="Times New Roman"/>
          <w:szCs w:val="24"/>
        </w:rPr>
      </w:pPr>
      <w:r w:rsidRPr="00C95A73">
        <w:rPr>
          <w:rFonts w:cs="Times New Roman"/>
          <w:szCs w:val="24"/>
        </w:rPr>
        <w:t>PITB – Punjab Information Technology Board</w:t>
      </w:r>
    </w:p>
    <w:p w14:paraId="102CF0ED" w14:textId="77777777" w:rsidR="00A70634" w:rsidRPr="00C95A73" w:rsidRDefault="00A70634" w:rsidP="00A70634">
      <w:pPr>
        <w:spacing w:line="480" w:lineRule="auto"/>
        <w:rPr>
          <w:rFonts w:cs="Times New Roman"/>
          <w:szCs w:val="24"/>
        </w:rPr>
      </w:pPr>
      <w:r w:rsidRPr="00C95A73">
        <w:rPr>
          <w:rFonts w:cs="Times New Roman"/>
          <w:szCs w:val="24"/>
        </w:rPr>
        <w:t>P&amp;DB – Planning &amp; Development Board</w:t>
      </w:r>
    </w:p>
    <w:p w14:paraId="2723713E" w14:textId="77777777" w:rsidR="00A70634" w:rsidRDefault="00A70634" w:rsidP="00A70634">
      <w:pPr>
        <w:spacing w:line="480" w:lineRule="auto"/>
        <w:rPr>
          <w:rFonts w:cs="Times New Roman"/>
          <w:szCs w:val="24"/>
        </w:rPr>
      </w:pPr>
      <w:r w:rsidRPr="00C95A73">
        <w:rPr>
          <w:rFonts w:cs="Times New Roman"/>
          <w:szCs w:val="24"/>
        </w:rPr>
        <w:t>P&amp;SHD – Primary &amp; Secondary Healthcare Department</w:t>
      </w:r>
    </w:p>
    <w:p w14:paraId="15BC1365" w14:textId="77777777" w:rsidR="00A70634" w:rsidRPr="00C95A73" w:rsidRDefault="00A70634" w:rsidP="00A70634">
      <w:pPr>
        <w:spacing w:line="480" w:lineRule="auto"/>
        <w:rPr>
          <w:rFonts w:cs="Times New Roman"/>
          <w:szCs w:val="24"/>
        </w:rPr>
      </w:pPr>
      <w:r>
        <w:rPr>
          <w:rFonts w:cs="Times New Roman"/>
          <w:szCs w:val="24"/>
        </w:rPr>
        <w:t>SDGs – Sustainable Development Goals</w:t>
      </w:r>
    </w:p>
    <w:p w14:paraId="6B40C22F" w14:textId="77777777" w:rsidR="00A70634" w:rsidRPr="00C95A73" w:rsidRDefault="00A70634" w:rsidP="00A70634">
      <w:pPr>
        <w:spacing w:line="480" w:lineRule="auto"/>
        <w:rPr>
          <w:rFonts w:cs="Times New Roman"/>
          <w:szCs w:val="24"/>
        </w:rPr>
      </w:pPr>
      <w:r w:rsidRPr="00C95A73">
        <w:rPr>
          <w:rFonts w:cs="Times New Roman"/>
          <w:szCs w:val="24"/>
        </w:rPr>
        <w:t>SWOT – Strengths, Weaknesses, Opportunities and Threats</w:t>
      </w:r>
    </w:p>
    <w:p w14:paraId="2E6683A1" w14:textId="77777777" w:rsidR="00A70634" w:rsidRPr="00C95A73" w:rsidRDefault="00A70634" w:rsidP="00A70634">
      <w:pPr>
        <w:spacing w:line="480" w:lineRule="auto"/>
        <w:rPr>
          <w:rFonts w:cs="Times New Roman"/>
          <w:szCs w:val="24"/>
        </w:rPr>
      </w:pPr>
      <w:r w:rsidRPr="00C95A73">
        <w:rPr>
          <w:rFonts w:cs="Times New Roman"/>
          <w:szCs w:val="24"/>
        </w:rPr>
        <w:t>TAM – Technology Acceptance Model</w:t>
      </w:r>
    </w:p>
    <w:p w14:paraId="2DD48963" w14:textId="77777777" w:rsidR="00A70634" w:rsidRPr="00C95A73" w:rsidRDefault="00A70634" w:rsidP="00A70634">
      <w:pPr>
        <w:spacing w:line="480" w:lineRule="auto"/>
        <w:rPr>
          <w:rFonts w:cs="Times New Roman"/>
          <w:szCs w:val="24"/>
        </w:rPr>
      </w:pPr>
      <w:r w:rsidRPr="00C95A73">
        <w:rPr>
          <w:rFonts w:cs="Times New Roman"/>
          <w:szCs w:val="24"/>
        </w:rPr>
        <w:t>THQ – Tehsil Headquarter Hospital</w:t>
      </w:r>
    </w:p>
    <w:p w14:paraId="4DA762E5" w14:textId="77777777" w:rsidR="00A70634" w:rsidRPr="00C95A73" w:rsidRDefault="00A70634" w:rsidP="00A70634">
      <w:pPr>
        <w:spacing w:line="480" w:lineRule="auto"/>
        <w:rPr>
          <w:rFonts w:cs="Times New Roman"/>
          <w:szCs w:val="24"/>
        </w:rPr>
      </w:pPr>
      <w:r w:rsidRPr="00C95A73">
        <w:rPr>
          <w:rFonts w:cs="Times New Roman"/>
          <w:szCs w:val="24"/>
        </w:rPr>
        <w:t>UN – United Nations</w:t>
      </w:r>
    </w:p>
    <w:p w14:paraId="2989D36B" w14:textId="77777777" w:rsidR="00A70634" w:rsidRDefault="00A70634" w:rsidP="00A70634">
      <w:pPr>
        <w:spacing w:line="480" w:lineRule="auto"/>
        <w:rPr>
          <w:rFonts w:cs="Times New Roman"/>
          <w:szCs w:val="24"/>
        </w:rPr>
      </w:pPr>
      <w:r w:rsidRPr="00C95A73">
        <w:rPr>
          <w:rFonts w:cs="Times New Roman"/>
          <w:szCs w:val="24"/>
        </w:rPr>
        <w:t>UNDESA - United Nations Department of Economic and Social Affairs</w:t>
      </w:r>
    </w:p>
    <w:p w14:paraId="27807CC0" w14:textId="77777777" w:rsidR="00A70634" w:rsidRPr="00C95A73" w:rsidRDefault="00A70634" w:rsidP="00A70634">
      <w:pPr>
        <w:spacing w:line="480" w:lineRule="auto"/>
        <w:rPr>
          <w:rFonts w:cs="Times New Roman"/>
          <w:szCs w:val="24"/>
        </w:rPr>
      </w:pPr>
      <w:r>
        <w:rPr>
          <w:rFonts w:cs="Times New Roman"/>
          <w:szCs w:val="24"/>
        </w:rPr>
        <w:t>WHO – World Health Organization</w:t>
      </w:r>
    </w:p>
    <w:p w14:paraId="1B347F08" w14:textId="58B9211E" w:rsidR="00755CB9" w:rsidRDefault="00755CB9">
      <w:pPr>
        <w:rPr>
          <w:b/>
          <w:noProof/>
        </w:rPr>
      </w:pPr>
      <w:r>
        <w:rPr>
          <w:noProof/>
        </w:rPr>
        <w:br w:type="page"/>
      </w:r>
    </w:p>
    <w:p w14:paraId="241296F0" w14:textId="77777777" w:rsidR="00D50529" w:rsidRPr="00C95A73" w:rsidRDefault="00D50529" w:rsidP="00D50529">
      <w:pPr>
        <w:pStyle w:val="Heading1"/>
        <w:numPr>
          <w:ilvl w:val="0"/>
          <w:numId w:val="0"/>
        </w:numPr>
        <w:jc w:val="center"/>
      </w:pPr>
      <w:bookmarkStart w:id="4" w:name="_Toc119018914"/>
      <w:r w:rsidRPr="00C95A73">
        <w:lastRenderedPageBreak/>
        <w:t>List of Tables</w:t>
      </w:r>
      <w:bookmarkEnd w:id="4"/>
    </w:p>
    <w:p w14:paraId="68199222" w14:textId="779FB347" w:rsidR="0064102B" w:rsidRDefault="00D50529">
      <w:pPr>
        <w:pStyle w:val="TableofFigures"/>
        <w:tabs>
          <w:tab w:val="right" w:leader="dot" w:pos="9016"/>
        </w:tabs>
        <w:rPr>
          <w:rFonts w:asciiTheme="minorHAnsi" w:eastAsiaTheme="minorEastAsia" w:hAnsiTheme="minorHAnsi"/>
          <w:noProof/>
          <w:sz w:val="22"/>
        </w:rPr>
      </w:pPr>
      <w:r w:rsidRPr="00C95A73">
        <w:rPr>
          <w:rFonts w:cs="Times New Roman"/>
          <w:szCs w:val="24"/>
        </w:rPr>
        <w:fldChar w:fldCharType="begin"/>
      </w:r>
      <w:r w:rsidRPr="00C95A73">
        <w:rPr>
          <w:rFonts w:cs="Times New Roman"/>
          <w:szCs w:val="24"/>
        </w:rPr>
        <w:instrText xml:space="preserve"> TOC \h \z \c "Table" </w:instrText>
      </w:r>
      <w:r w:rsidRPr="00C95A73">
        <w:rPr>
          <w:rFonts w:cs="Times New Roman"/>
          <w:szCs w:val="24"/>
        </w:rPr>
        <w:fldChar w:fldCharType="separate"/>
      </w:r>
      <w:hyperlink w:anchor="_Toc119018979" w:history="1">
        <w:r w:rsidR="0064102B" w:rsidRPr="008A5D66">
          <w:rPr>
            <w:rStyle w:val="Hyperlink"/>
            <w:b/>
            <w:noProof/>
          </w:rPr>
          <w:t>Table 1</w:t>
        </w:r>
        <w:r w:rsidR="0064102B" w:rsidRPr="008A5D66">
          <w:rPr>
            <w:rStyle w:val="Hyperlink"/>
            <w:b/>
            <w:noProof/>
          </w:rPr>
          <w:noBreakHyphen/>
          <w:t>1</w:t>
        </w:r>
        <w:r w:rsidR="0064102B" w:rsidRPr="008A5D66">
          <w:rPr>
            <w:rStyle w:val="Hyperlink"/>
            <w:noProof/>
          </w:rPr>
          <w:t>: Year-Wise Ranking of Pakistan on E-Government Development Index</w:t>
        </w:r>
        <w:r w:rsidR="0064102B">
          <w:rPr>
            <w:noProof/>
            <w:webHidden/>
          </w:rPr>
          <w:tab/>
        </w:r>
        <w:r w:rsidR="0064102B">
          <w:rPr>
            <w:noProof/>
            <w:webHidden/>
          </w:rPr>
          <w:fldChar w:fldCharType="begin"/>
        </w:r>
        <w:r w:rsidR="0064102B">
          <w:rPr>
            <w:noProof/>
            <w:webHidden/>
          </w:rPr>
          <w:instrText xml:space="preserve"> PAGEREF _Toc119018979 \h </w:instrText>
        </w:r>
        <w:r w:rsidR="0064102B">
          <w:rPr>
            <w:noProof/>
            <w:webHidden/>
          </w:rPr>
        </w:r>
        <w:r w:rsidR="0064102B">
          <w:rPr>
            <w:noProof/>
            <w:webHidden/>
          </w:rPr>
          <w:fldChar w:fldCharType="separate"/>
        </w:r>
        <w:r w:rsidR="0064102B">
          <w:rPr>
            <w:noProof/>
            <w:webHidden/>
          </w:rPr>
          <w:t>6</w:t>
        </w:r>
        <w:r w:rsidR="0064102B">
          <w:rPr>
            <w:noProof/>
            <w:webHidden/>
          </w:rPr>
          <w:fldChar w:fldCharType="end"/>
        </w:r>
      </w:hyperlink>
    </w:p>
    <w:p w14:paraId="380800D7" w14:textId="0EA4D85E" w:rsidR="0064102B" w:rsidRDefault="0064102B">
      <w:pPr>
        <w:pStyle w:val="TableofFigures"/>
        <w:tabs>
          <w:tab w:val="right" w:leader="dot" w:pos="9016"/>
        </w:tabs>
        <w:rPr>
          <w:rFonts w:asciiTheme="minorHAnsi" w:eastAsiaTheme="minorEastAsia" w:hAnsiTheme="minorHAnsi"/>
          <w:noProof/>
          <w:sz w:val="22"/>
        </w:rPr>
      </w:pPr>
      <w:hyperlink w:anchor="_Toc119018980" w:history="1">
        <w:r w:rsidRPr="008A5D66">
          <w:rPr>
            <w:rStyle w:val="Hyperlink"/>
            <w:b/>
            <w:noProof/>
          </w:rPr>
          <w:t>Table 1</w:t>
        </w:r>
        <w:r w:rsidRPr="008A5D66">
          <w:rPr>
            <w:rStyle w:val="Hyperlink"/>
            <w:b/>
            <w:noProof/>
          </w:rPr>
          <w:noBreakHyphen/>
          <w:t>2</w:t>
        </w:r>
        <w:r w:rsidRPr="008A5D66">
          <w:rPr>
            <w:rStyle w:val="Hyperlink"/>
            <w:noProof/>
          </w:rPr>
          <w:t>: Project Documents for Development Intervention</w:t>
        </w:r>
        <w:r>
          <w:rPr>
            <w:noProof/>
            <w:webHidden/>
          </w:rPr>
          <w:tab/>
        </w:r>
        <w:r>
          <w:rPr>
            <w:noProof/>
            <w:webHidden/>
          </w:rPr>
          <w:fldChar w:fldCharType="begin"/>
        </w:r>
        <w:r>
          <w:rPr>
            <w:noProof/>
            <w:webHidden/>
          </w:rPr>
          <w:instrText xml:space="preserve"> PAGEREF _Toc119018980 \h </w:instrText>
        </w:r>
        <w:r>
          <w:rPr>
            <w:noProof/>
            <w:webHidden/>
          </w:rPr>
        </w:r>
        <w:r>
          <w:rPr>
            <w:noProof/>
            <w:webHidden/>
          </w:rPr>
          <w:fldChar w:fldCharType="separate"/>
        </w:r>
        <w:r>
          <w:rPr>
            <w:noProof/>
            <w:webHidden/>
          </w:rPr>
          <w:t>7</w:t>
        </w:r>
        <w:r>
          <w:rPr>
            <w:noProof/>
            <w:webHidden/>
          </w:rPr>
          <w:fldChar w:fldCharType="end"/>
        </w:r>
      </w:hyperlink>
    </w:p>
    <w:p w14:paraId="2614FBD8" w14:textId="41DF9E82" w:rsidR="0064102B" w:rsidRDefault="0064102B">
      <w:pPr>
        <w:pStyle w:val="TableofFigures"/>
        <w:tabs>
          <w:tab w:val="right" w:leader="dot" w:pos="9016"/>
        </w:tabs>
        <w:rPr>
          <w:rFonts w:asciiTheme="minorHAnsi" w:eastAsiaTheme="minorEastAsia" w:hAnsiTheme="minorHAnsi"/>
          <w:noProof/>
          <w:sz w:val="22"/>
        </w:rPr>
      </w:pPr>
      <w:hyperlink w:anchor="_Toc119018981" w:history="1">
        <w:r w:rsidRPr="008A5D66">
          <w:rPr>
            <w:rStyle w:val="Hyperlink"/>
            <w:b/>
            <w:noProof/>
          </w:rPr>
          <w:t>Table 1</w:t>
        </w:r>
        <w:r w:rsidRPr="008A5D66">
          <w:rPr>
            <w:rStyle w:val="Hyperlink"/>
            <w:b/>
            <w:noProof/>
          </w:rPr>
          <w:noBreakHyphen/>
          <w:t>3</w:t>
        </w:r>
        <w:r w:rsidRPr="008A5D66">
          <w:rPr>
            <w:rStyle w:val="Hyperlink"/>
            <w:noProof/>
          </w:rPr>
          <w:t>: Fora for Approval of Development Projects</w:t>
        </w:r>
        <w:r>
          <w:rPr>
            <w:noProof/>
            <w:webHidden/>
          </w:rPr>
          <w:tab/>
        </w:r>
        <w:r>
          <w:rPr>
            <w:noProof/>
            <w:webHidden/>
          </w:rPr>
          <w:fldChar w:fldCharType="begin"/>
        </w:r>
        <w:r>
          <w:rPr>
            <w:noProof/>
            <w:webHidden/>
          </w:rPr>
          <w:instrText xml:space="preserve"> PAGEREF _Toc119018981 \h </w:instrText>
        </w:r>
        <w:r>
          <w:rPr>
            <w:noProof/>
            <w:webHidden/>
          </w:rPr>
        </w:r>
        <w:r>
          <w:rPr>
            <w:noProof/>
            <w:webHidden/>
          </w:rPr>
          <w:fldChar w:fldCharType="separate"/>
        </w:r>
        <w:r>
          <w:rPr>
            <w:noProof/>
            <w:webHidden/>
          </w:rPr>
          <w:t>8</w:t>
        </w:r>
        <w:r>
          <w:rPr>
            <w:noProof/>
            <w:webHidden/>
          </w:rPr>
          <w:fldChar w:fldCharType="end"/>
        </w:r>
      </w:hyperlink>
    </w:p>
    <w:p w14:paraId="0E0E48BE" w14:textId="2E45642B" w:rsidR="0064102B" w:rsidRDefault="0064102B">
      <w:pPr>
        <w:pStyle w:val="TableofFigures"/>
        <w:tabs>
          <w:tab w:val="right" w:leader="dot" w:pos="9016"/>
        </w:tabs>
        <w:rPr>
          <w:rFonts w:asciiTheme="minorHAnsi" w:eastAsiaTheme="minorEastAsia" w:hAnsiTheme="minorHAnsi"/>
          <w:noProof/>
          <w:sz w:val="22"/>
        </w:rPr>
      </w:pPr>
      <w:hyperlink w:anchor="_Toc119018982" w:history="1">
        <w:r w:rsidRPr="008A5D66">
          <w:rPr>
            <w:rStyle w:val="Hyperlink"/>
            <w:b/>
            <w:noProof/>
          </w:rPr>
          <w:t>Table 1</w:t>
        </w:r>
        <w:r w:rsidRPr="008A5D66">
          <w:rPr>
            <w:rStyle w:val="Hyperlink"/>
            <w:b/>
            <w:noProof/>
          </w:rPr>
          <w:noBreakHyphen/>
          <w:t>4</w:t>
        </w:r>
        <w:r w:rsidRPr="008A5D66">
          <w:rPr>
            <w:rStyle w:val="Hyperlink"/>
            <w:noProof/>
          </w:rPr>
          <w:t>: Project Objectives of the HIMS Intervention</w:t>
        </w:r>
        <w:r>
          <w:rPr>
            <w:noProof/>
            <w:webHidden/>
          </w:rPr>
          <w:tab/>
        </w:r>
        <w:r>
          <w:rPr>
            <w:noProof/>
            <w:webHidden/>
          </w:rPr>
          <w:fldChar w:fldCharType="begin"/>
        </w:r>
        <w:r>
          <w:rPr>
            <w:noProof/>
            <w:webHidden/>
          </w:rPr>
          <w:instrText xml:space="preserve"> PAGEREF _Toc119018982 \h </w:instrText>
        </w:r>
        <w:r>
          <w:rPr>
            <w:noProof/>
            <w:webHidden/>
          </w:rPr>
        </w:r>
        <w:r>
          <w:rPr>
            <w:noProof/>
            <w:webHidden/>
          </w:rPr>
          <w:fldChar w:fldCharType="separate"/>
        </w:r>
        <w:r>
          <w:rPr>
            <w:noProof/>
            <w:webHidden/>
          </w:rPr>
          <w:t>11</w:t>
        </w:r>
        <w:r>
          <w:rPr>
            <w:noProof/>
            <w:webHidden/>
          </w:rPr>
          <w:fldChar w:fldCharType="end"/>
        </w:r>
      </w:hyperlink>
    </w:p>
    <w:p w14:paraId="55094823" w14:textId="7D993703" w:rsidR="0064102B" w:rsidRDefault="0064102B">
      <w:pPr>
        <w:pStyle w:val="TableofFigures"/>
        <w:tabs>
          <w:tab w:val="right" w:leader="dot" w:pos="9016"/>
        </w:tabs>
        <w:rPr>
          <w:rFonts w:asciiTheme="minorHAnsi" w:eastAsiaTheme="minorEastAsia" w:hAnsiTheme="minorHAnsi"/>
          <w:noProof/>
          <w:sz w:val="22"/>
        </w:rPr>
      </w:pPr>
      <w:hyperlink w:anchor="_Toc119018983" w:history="1">
        <w:r w:rsidRPr="008A5D66">
          <w:rPr>
            <w:rStyle w:val="Hyperlink"/>
            <w:b/>
            <w:noProof/>
          </w:rPr>
          <w:t>Table 3</w:t>
        </w:r>
        <w:r w:rsidRPr="008A5D66">
          <w:rPr>
            <w:rStyle w:val="Hyperlink"/>
            <w:b/>
            <w:noProof/>
          </w:rPr>
          <w:noBreakHyphen/>
          <w:t>1</w:t>
        </w:r>
        <w:r w:rsidRPr="008A5D66">
          <w:rPr>
            <w:rStyle w:val="Hyperlink"/>
            <w:noProof/>
          </w:rPr>
          <w:t>: Question-Respondent Mapping</w:t>
        </w:r>
        <w:r>
          <w:rPr>
            <w:noProof/>
            <w:webHidden/>
          </w:rPr>
          <w:tab/>
        </w:r>
        <w:r>
          <w:rPr>
            <w:noProof/>
            <w:webHidden/>
          </w:rPr>
          <w:fldChar w:fldCharType="begin"/>
        </w:r>
        <w:r>
          <w:rPr>
            <w:noProof/>
            <w:webHidden/>
          </w:rPr>
          <w:instrText xml:space="preserve"> PAGEREF _Toc119018983 \h </w:instrText>
        </w:r>
        <w:r>
          <w:rPr>
            <w:noProof/>
            <w:webHidden/>
          </w:rPr>
        </w:r>
        <w:r>
          <w:rPr>
            <w:noProof/>
            <w:webHidden/>
          </w:rPr>
          <w:fldChar w:fldCharType="separate"/>
        </w:r>
        <w:r>
          <w:rPr>
            <w:noProof/>
            <w:webHidden/>
          </w:rPr>
          <w:t>41</w:t>
        </w:r>
        <w:r>
          <w:rPr>
            <w:noProof/>
            <w:webHidden/>
          </w:rPr>
          <w:fldChar w:fldCharType="end"/>
        </w:r>
      </w:hyperlink>
    </w:p>
    <w:p w14:paraId="60213982" w14:textId="48ACFC0A" w:rsidR="0064102B" w:rsidRDefault="0064102B">
      <w:pPr>
        <w:pStyle w:val="TableofFigures"/>
        <w:tabs>
          <w:tab w:val="right" w:leader="dot" w:pos="9016"/>
        </w:tabs>
        <w:rPr>
          <w:rFonts w:asciiTheme="minorHAnsi" w:eastAsiaTheme="minorEastAsia" w:hAnsiTheme="minorHAnsi"/>
          <w:noProof/>
          <w:sz w:val="22"/>
        </w:rPr>
      </w:pPr>
      <w:hyperlink w:anchor="_Toc119018984" w:history="1">
        <w:r w:rsidRPr="008A5D66">
          <w:rPr>
            <w:rStyle w:val="Hyperlink"/>
            <w:b/>
            <w:noProof/>
          </w:rPr>
          <w:t>Table 3</w:t>
        </w:r>
        <w:r w:rsidRPr="008A5D66">
          <w:rPr>
            <w:rStyle w:val="Hyperlink"/>
            <w:b/>
            <w:noProof/>
          </w:rPr>
          <w:noBreakHyphen/>
          <w:t>2</w:t>
        </w:r>
        <w:r w:rsidRPr="008A5D66">
          <w:rPr>
            <w:rStyle w:val="Hyperlink"/>
            <w:noProof/>
          </w:rPr>
          <w:t>: List of Respondents for Research Questionnaires</w:t>
        </w:r>
        <w:r>
          <w:rPr>
            <w:noProof/>
            <w:webHidden/>
          </w:rPr>
          <w:tab/>
        </w:r>
        <w:r>
          <w:rPr>
            <w:noProof/>
            <w:webHidden/>
          </w:rPr>
          <w:fldChar w:fldCharType="begin"/>
        </w:r>
        <w:r>
          <w:rPr>
            <w:noProof/>
            <w:webHidden/>
          </w:rPr>
          <w:instrText xml:space="preserve"> PAGEREF _Toc119018984 \h </w:instrText>
        </w:r>
        <w:r>
          <w:rPr>
            <w:noProof/>
            <w:webHidden/>
          </w:rPr>
        </w:r>
        <w:r>
          <w:rPr>
            <w:noProof/>
            <w:webHidden/>
          </w:rPr>
          <w:fldChar w:fldCharType="separate"/>
        </w:r>
        <w:r>
          <w:rPr>
            <w:noProof/>
            <w:webHidden/>
          </w:rPr>
          <w:t>43</w:t>
        </w:r>
        <w:r>
          <w:rPr>
            <w:noProof/>
            <w:webHidden/>
          </w:rPr>
          <w:fldChar w:fldCharType="end"/>
        </w:r>
      </w:hyperlink>
    </w:p>
    <w:p w14:paraId="75A82569" w14:textId="5B2AF566" w:rsidR="0064102B" w:rsidRDefault="0064102B">
      <w:pPr>
        <w:pStyle w:val="TableofFigures"/>
        <w:tabs>
          <w:tab w:val="right" w:leader="dot" w:pos="9016"/>
        </w:tabs>
        <w:rPr>
          <w:rFonts w:asciiTheme="minorHAnsi" w:eastAsiaTheme="minorEastAsia" w:hAnsiTheme="minorHAnsi"/>
          <w:noProof/>
          <w:sz w:val="22"/>
        </w:rPr>
      </w:pPr>
      <w:hyperlink w:anchor="_Toc119018985" w:history="1">
        <w:r w:rsidRPr="008A5D66">
          <w:rPr>
            <w:rStyle w:val="Hyperlink"/>
            <w:b/>
            <w:noProof/>
          </w:rPr>
          <w:t>Table 3</w:t>
        </w:r>
        <w:r w:rsidRPr="008A5D66">
          <w:rPr>
            <w:rStyle w:val="Hyperlink"/>
            <w:b/>
            <w:noProof/>
          </w:rPr>
          <w:noBreakHyphen/>
          <w:t>3</w:t>
        </w:r>
        <w:r w:rsidRPr="008A5D66">
          <w:rPr>
            <w:rStyle w:val="Hyperlink"/>
            <w:noProof/>
          </w:rPr>
          <w:t>: Hospital Staff Interviewed in Detail</w:t>
        </w:r>
        <w:r>
          <w:rPr>
            <w:noProof/>
            <w:webHidden/>
          </w:rPr>
          <w:tab/>
        </w:r>
        <w:r>
          <w:rPr>
            <w:noProof/>
            <w:webHidden/>
          </w:rPr>
          <w:fldChar w:fldCharType="begin"/>
        </w:r>
        <w:r>
          <w:rPr>
            <w:noProof/>
            <w:webHidden/>
          </w:rPr>
          <w:instrText xml:space="preserve"> PAGEREF _Toc119018985 \h </w:instrText>
        </w:r>
        <w:r>
          <w:rPr>
            <w:noProof/>
            <w:webHidden/>
          </w:rPr>
        </w:r>
        <w:r>
          <w:rPr>
            <w:noProof/>
            <w:webHidden/>
          </w:rPr>
          <w:fldChar w:fldCharType="separate"/>
        </w:r>
        <w:r>
          <w:rPr>
            <w:noProof/>
            <w:webHidden/>
          </w:rPr>
          <w:t>43</w:t>
        </w:r>
        <w:r>
          <w:rPr>
            <w:noProof/>
            <w:webHidden/>
          </w:rPr>
          <w:fldChar w:fldCharType="end"/>
        </w:r>
      </w:hyperlink>
    </w:p>
    <w:p w14:paraId="4EB030A5" w14:textId="59BE6D36" w:rsidR="0064102B" w:rsidRDefault="0064102B">
      <w:pPr>
        <w:pStyle w:val="TableofFigures"/>
        <w:tabs>
          <w:tab w:val="right" w:leader="dot" w:pos="9016"/>
        </w:tabs>
        <w:rPr>
          <w:rFonts w:asciiTheme="minorHAnsi" w:eastAsiaTheme="minorEastAsia" w:hAnsiTheme="minorHAnsi"/>
          <w:noProof/>
          <w:sz w:val="22"/>
        </w:rPr>
      </w:pPr>
      <w:hyperlink w:anchor="_Toc119018986" w:history="1">
        <w:r w:rsidRPr="008A5D66">
          <w:rPr>
            <w:rStyle w:val="Hyperlink"/>
            <w:b/>
            <w:bCs/>
            <w:noProof/>
          </w:rPr>
          <w:t>Table 4</w:t>
        </w:r>
        <w:r w:rsidRPr="008A5D66">
          <w:rPr>
            <w:rStyle w:val="Hyperlink"/>
            <w:b/>
            <w:bCs/>
            <w:noProof/>
          </w:rPr>
          <w:noBreakHyphen/>
          <w:t>1:</w:t>
        </w:r>
        <w:r w:rsidRPr="008A5D66">
          <w:rPr>
            <w:rStyle w:val="Hyperlink"/>
            <w:noProof/>
          </w:rPr>
          <w:t xml:space="preserve"> Major Themes and Sub-Themes</w:t>
        </w:r>
        <w:r>
          <w:rPr>
            <w:noProof/>
            <w:webHidden/>
          </w:rPr>
          <w:tab/>
        </w:r>
        <w:r>
          <w:rPr>
            <w:noProof/>
            <w:webHidden/>
          </w:rPr>
          <w:fldChar w:fldCharType="begin"/>
        </w:r>
        <w:r>
          <w:rPr>
            <w:noProof/>
            <w:webHidden/>
          </w:rPr>
          <w:instrText xml:space="preserve"> PAGEREF _Toc119018986 \h </w:instrText>
        </w:r>
        <w:r>
          <w:rPr>
            <w:noProof/>
            <w:webHidden/>
          </w:rPr>
        </w:r>
        <w:r>
          <w:rPr>
            <w:noProof/>
            <w:webHidden/>
          </w:rPr>
          <w:fldChar w:fldCharType="separate"/>
        </w:r>
        <w:r>
          <w:rPr>
            <w:noProof/>
            <w:webHidden/>
          </w:rPr>
          <w:t>45</w:t>
        </w:r>
        <w:r>
          <w:rPr>
            <w:noProof/>
            <w:webHidden/>
          </w:rPr>
          <w:fldChar w:fldCharType="end"/>
        </w:r>
      </w:hyperlink>
    </w:p>
    <w:p w14:paraId="5846FB63" w14:textId="6B0AE16D" w:rsidR="0064102B" w:rsidRDefault="0064102B">
      <w:pPr>
        <w:pStyle w:val="TableofFigures"/>
        <w:tabs>
          <w:tab w:val="right" w:leader="dot" w:pos="9016"/>
        </w:tabs>
        <w:rPr>
          <w:rFonts w:asciiTheme="minorHAnsi" w:eastAsiaTheme="minorEastAsia" w:hAnsiTheme="minorHAnsi"/>
          <w:noProof/>
          <w:sz w:val="22"/>
        </w:rPr>
      </w:pPr>
      <w:hyperlink w:anchor="_Toc119018987" w:history="1">
        <w:r w:rsidRPr="008A5D66">
          <w:rPr>
            <w:rStyle w:val="Hyperlink"/>
            <w:b/>
            <w:bCs/>
            <w:noProof/>
          </w:rPr>
          <w:t>Table 4</w:t>
        </w:r>
        <w:r w:rsidRPr="008A5D66">
          <w:rPr>
            <w:rStyle w:val="Hyperlink"/>
            <w:b/>
            <w:bCs/>
            <w:noProof/>
          </w:rPr>
          <w:noBreakHyphen/>
          <w:t>2:</w:t>
        </w:r>
        <w:r w:rsidRPr="008A5D66">
          <w:rPr>
            <w:rStyle w:val="Hyperlink"/>
            <w:noProof/>
          </w:rPr>
          <w:t xml:space="preserve"> Evaluation Criteria to Sub-Theme Mapping</w:t>
        </w:r>
        <w:r>
          <w:rPr>
            <w:noProof/>
            <w:webHidden/>
          </w:rPr>
          <w:tab/>
        </w:r>
        <w:r>
          <w:rPr>
            <w:noProof/>
            <w:webHidden/>
          </w:rPr>
          <w:fldChar w:fldCharType="begin"/>
        </w:r>
        <w:r>
          <w:rPr>
            <w:noProof/>
            <w:webHidden/>
          </w:rPr>
          <w:instrText xml:space="preserve"> PAGEREF _Toc119018987 \h </w:instrText>
        </w:r>
        <w:r>
          <w:rPr>
            <w:noProof/>
            <w:webHidden/>
          </w:rPr>
        </w:r>
        <w:r>
          <w:rPr>
            <w:noProof/>
            <w:webHidden/>
          </w:rPr>
          <w:fldChar w:fldCharType="separate"/>
        </w:r>
        <w:r>
          <w:rPr>
            <w:noProof/>
            <w:webHidden/>
          </w:rPr>
          <w:t>46</w:t>
        </w:r>
        <w:r>
          <w:rPr>
            <w:noProof/>
            <w:webHidden/>
          </w:rPr>
          <w:fldChar w:fldCharType="end"/>
        </w:r>
      </w:hyperlink>
    </w:p>
    <w:p w14:paraId="3626EFD0" w14:textId="4369F16C" w:rsidR="0064102B" w:rsidRDefault="0064102B">
      <w:pPr>
        <w:pStyle w:val="TableofFigures"/>
        <w:tabs>
          <w:tab w:val="right" w:leader="dot" w:pos="9016"/>
        </w:tabs>
        <w:rPr>
          <w:rFonts w:asciiTheme="minorHAnsi" w:eastAsiaTheme="minorEastAsia" w:hAnsiTheme="minorHAnsi"/>
          <w:noProof/>
          <w:sz w:val="22"/>
        </w:rPr>
      </w:pPr>
      <w:hyperlink w:anchor="_Toc119018988" w:history="1">
        <w:r w:rsidRPr="008A5D66">
          <w:rPr>
            <w:rStyle w:val="Hyperlink"/>
            <w:b/>
            <w:bCs/>
            <w:noProof/>
          </w:rPr>
          <w:t>Table 4</w:t>
        </w:r>
        <w:r w:rsidRPr="008A5D66">
          <w:rPr>
            <w:rStyle w:val="Hyperlink"/>
            <w:b/>
            <w:bCs/>
            <w:noProof/>
          </w:rPr>
          <w:noBreakHyphen/>
          <w:t>3:</w:t>
        </w:r>
        <w:r w:rsidRPr="008A5D66">
          <w:rPr>
            <w:rStyle w:val="Hyperlink"/>
            <w:noProof/>
          </w:rPr>
          <w:t xml:space="preserve"> Survey Questionnaire to Sub-Theme Mapping</w:t>
        </w:r>
        <w:r>
          <w:rPr>
            <w:noProof/>
            <w:webHidden/>
          </w:rPr>
          <w:tab/>
        </w:r>
        <w:r>
          <w:rPr>
            <w:noProof/>
            <w:webHidden/>
          </w:rPr>
          <w:fldChar w:fldCharType="begin"/>
        </w:r>
        <w:r>
          <w:rPr>
            <w:noProof/>
            <w:webHidden/>
          </w:rPr>
          <w:instrText xml:space="preserve"> PAGEREF _Toc119018988 \h </w:instrText>
        </w:r>
        <w:r>
          <w:rPr>
            <w:noProof/>
            <w:webHidden/>
          </w:rPr>
        </w:r>
        <w:r>
          <w:rPr>
            <w:noProof/>
            <w:webHidden/>
          </w:rPr>
          <w:fldChar w:fldCharType="separate"/>
        </w:r>
        <w:r>
          <w:rPr>
            <w:noProof/>
            <w:webHidden/>
          </w:rPr>
          <w:t>47</w:t>
        </w:r>
        <w:r>
          <w:rPr>
            <w:noProof/>
            <w:webHidden/>
          </w:rPr>
          <w:fldChar w:fldCharType="end"/>
        </w:r>
      </w:hyperlink>
    </w:p>
    <w:p w14:paraId="4F09F00E" w14:textId="0ECAD927" w:rsidR="00BF480D" w:rsidRPr="00C95A73" w:rsidRDefault="00D50529" w:rsidP="00D50529">
      <w:pPr>
        <w:pStyle w:val="TOC1"/>
        <w:rPr>
          <w:noProof/>
        </w:rPr>
      </w:pPr>
      <w:r w:rsidRPr="00C95A73">
        <w:rPr>
          <w:rFonts w:cs="Times New Roman"/>
          <w:szCs w:val="24"/>
        </w:rPr>
        <w:fldChar w:fldCharType="end"/>
      </w:r>
    </w:p>
    <w:p w14:paraId="024DE239" w14:textId="77777777" w:rsidR="00BF480D" w:rsidRPr="00C95A73" w:rsidRDefault="00BF480D">
      <w:pPr>
        <w:rPr>
          <w:rFonts w:cs="Times New Roman"/>
          <w:szCs w:val="24"/>
        </w:rPr>
      </w:pPr>
      <w:r w:rsidRPr="00C95A73">
        <w:rPr>
          <w:rFonts w:cs="Times New Roman"/>
          <w:szCs w:val="24"/>
        </w:rPr>
        <w:br w:type="page"/>
      </w:r>
    </w:p>
    <w:p w14:paraId="1A0BD117" w14:textId="77777777" w:rsidR="00BF480D" w:rsidRPr="00C95A73" w:rsidRDefault="00BF480D" w:rsidP="000D12F6">
      <w:pPr>
        <w:pStyle w:val="Heading1"/>
        <w:numPr>
          <w:ilvl w:val="0"/>
          <w:numId w:val="0"/>
        </w:numPr>
        <w:jc w:val="center"/>
      </w:pPr>
      <w:bookmarkStart w:id="5" w:name="_Toc119018915"/>
      <w:r w:rsidRPr="00C95A73">
        <w:lastRenderedPageBreak/>
        <w:t>List of Figures</w:t>
      </w:r>
      <w:bookmarkEnd w:id="5"/>
    </w:p>
    <w:p w14:paraId="78A296AD" w14:textId="231AF52E" w:rsidR="0064102B" w:rsidRDefault="00D4743C">
      <w:pPr>
        <w:pStyle w:val="TableofFigures"/>
        <w:tabs>
          <w:tab w:val="right" w:leader="dot" w:pos="9016"/>
        </w:tabs>
        <w:rPr>
          <w:rFonts w:asciiTheme="minorHAnsi" w:eastAsiaTheme="minorEastAsia" w:hAnsiTheme="minorHAnsi"/>
          <w:noProof/>
          <w:sz w:val="22"/>
        </w:rPr>
      </w:pPr>
      <w:r w:rsidRPr="00C95A73">
        <w:rPr>
          <w:rFonts w:cs="Times New Roman"/>
          <w:szCs w:val="24"/>
        </w:rPr>
        <w:fldChar w:fldCharType="begin"/>
      </w:r>
      <w:r w:rsidRPr="00C95A73">
        <w:rPr>
          <w:rFonts w:cs="Times New Roman"/>
          <w:szCs w:val="24"/>
        </w:rPr>
        <w:instrText xml:space="preserve"> TOC \h \z \c "Figure" </w:instrText>
      </w:r>
      <w:r w:rsidRPr="00C95A73">
        <w:rPr>
          <w:rFonts w:cs="Times New Roman"/>
          <w:szCs w:val="24"/>
        </w:rPr>
        <w:fldChar w:fldCharType="separate"/>
      </w:r>
      <w:hyperlink w:anchor="_Toc119018989" w:history="1">
        <w:r w:rsidR="0064102B" w:rsidRPr="00371EDF">
          <w:rPr>
            <w:rStyle w:val="Hyperlink"/>
            <w:b/>
            <w:noProof/>
          </w:rPr>
          <w:t>Figure 1</w:t>
        </w:r>
        <w:r w:rsidR="0064102B" w:rsidRPr="00371EDF">
          <w:rPr>
            <w:rStyle w:val="Hyperlink"/>
            <w:b/>
            <w:noProof/>
          </w:rPr>
          <w:noBreakHyphen/>
          <w:t>1</w:t>
        </w:r>
        <w:r w:rsidR="0064102B" w:rsidRPr="00371EDF">
          <w:rPr>
            <w:rStyle w:val="Hyperlink"/>
            <w:noProof/>
          </w:rPr>
          <w:t>: Year-Wise Development Budget for IT Sector</w:t>
        </w:r>
        <w:r w:rsidR="0064102B">
          <w:rPr>
            <w:noProof/>
            <w:webHidden/>
          </w:rPr>
          <w:tab/>
        </w:r>
        <w:r w:rsidR="0064102B">
          <w:rPr>
            <w:noProof/>
            <w:webHidden/>
          </w:rPr>
          <w:fldChar w:fldCharType="begin"/>
        </w:r>
        <w:r w:rsidR="0064102B">
          <w:rPr>
            <w:noProof/>
            <w:webHidden/>
          </w:rPr>
          <w:instrText xml:space="preserve"> PAGEREF _Toc119018989 \h </w:instrText>
        </w:r>
        <w:r w:rsidR="0064102B">
          <w:rPr>
            <w:noProof/>
            <w:webHidden/>
          </w:rPr>
        </w:r>
        <w:r w:rsidR="0064102B">
          <w:rPr>
            <w:noProof/>
            <w:webHidden/>
          </w:rPr>
          <w:fldChar w:fldCharType="separate"/>
        </w:r>
        <w:r w:rsidR="0064102B">
          <w:rPr>
            <w:noProof/>
            <w:webHidden/>
          </w:rPr>
          <w:t>4</w:t>
        </w:r>
        <w:r w:rsidR="0064102B">
          <w:rPr>
            <w:noProof/>
            <w:webHidden/>
          </w:rPr>
          <w:fldChar w:fldCharType="end"/>
        </w:r>
      </w:hyperlink>
    </w:p>
    <w:p w14:paraId="107B741F" w14:textId="680EAB0E" w:rsidR="0064102B" w:rsidRDefault="0064102B">
      <w:pPr>
        <w:pStyle w:val="TableofFigures"/>
        <w:tabs>
          <w:tab w:val="right" w:leader="dot" w:pos="9016"/>
        </w:tabs>
        <w:rPr>
          <w:rFonts w:asciiTheme="minorHAnsi" w:eastAsiaTheme="minorEastAsia" w:hAnsiTheme="minorHAnsi"/>
          <w:noProof/>
          <w:sz w:val="22"/>
        </w:rPr>
      </w:pPr>
      <w:hyperlink w:anchor="_Toc119018990" w:history="1">
        <w:r w:rsidRPr="00371EDF">
          <w:rPr>
            <w:rStyle w:val="Hyperlink"/>
            <w:b/>
            <w:noProof/>
          </w:rPr>
          <w:t>Figure 1</w:t>
        </w:r>
        <w:r w:rsidRPr="00371EDF">
          <w:rPr>
            <w:rStyle w:val="Hyperlink"/>
            <w:b/>
            <w:noProof/>
          </w:rPr>
          <w:noBreakHyphen/>
          <w:t>2</w:t>
        </w:r>
        <w:r w:rsidRPr="00371EDF">
          <w:rPr>
            <w:rStyle w:val="Hyperlink"/>
            <w:noProof/>
          </w:rPr>
          <w:t>: Year-Wise Non-Development Budget for IT Sector</w:t>
        </w:r>
        <w:r>
          <w:rPr>
            <w:noProof/>
            <w:webHidden/>
          </w:rPr>
          <w:tab/>
        </w:r>
        <w:r>
          <w:rPr>
            <w:noProof/>
            <w:webHidden/>
          </w:rPr>
          <w:fldChar w:fldCharType="begin"/>
        </w:r>
        <w:r>
          <w:rPr>
            <w:noProof/>
            <w:webHidden/>
          </w:rPr>
          <w:instrText xml:space="preserve"> PAGEREF _Toc119018990 \h </w:instrText>
        </w:r>
        <w:r>
          <w:rPr>
            <w:noProof/>
            <w:webHidden/>
          </w:rPr>
        </w:r>
        <w:r>
          <w:rPr>
            <w:noProof/>
            <w:webHidden/>
          </w:rPr>
          <w:fldChar w:fldCharType="separate"/>
        </w:r>
        <w:r>
          <w:rPr>
            <w:noProof/>
            <w:webHidden/>
          </w:rPr>
          <w:t>5</w:t>
        </w:r>
        <w:r>
          <w:rPr>
            <w:noProof/>
            <w:webHidden/>
          </w:rPr>
          <w:fldChar w:fldCharType="end"/>
        </w:r>
      </w:hyperlink>
    </w:p>
    <w:p w14:paraId="6B2273BE" w14:textId="7807F156" w:rsidR="0064102B" w:rsidRDefault="0064102B">
      <w:pPr>
        <w:pStyle w:val="TableofFigures"/>
        <w:tabs>
          <w:tab w:val="right" w:leader="dot" w:pos="9016"/>
        </w:tabs>
        <w:rPr>
          <w:rFonts w:asciiTheme="minorHAnsi" w:eastAsiaTheme="minorEastAsia" w:hAnsiTheme="minorHAnsi"/>
          <w:noProof/>
          <w:sz w:val="22"/>
        </w:rPr>
      </w:pPr>
      <w:hyperlink w:anchor="_Toc119018991" w:history="1">
        <w:r w:rsidRPr="00371EDF">
          <w:rPr>
            <w:rStyle w:val="Hyperlink"/>
            <w:b/>
            <w:noProof/>
          </w:rPr>
          <w:t>Figure 1</w:t>
        </w:r>
        <w:r w:rsidRPr="00371EDF">
          <w:rPr>
            <w:rStyle w:val="Hyperlink"/>
            <w:b/>
            <w:noProof/>
          </w:rPr>
          <w:noBreakHyphen/>
          <w:t>3</w:t>
        </w:r>
        <w:r w:rsidRPr="00371EDF">
          <w:rPr>
            <w:rStyle w:val="Hyperlink"/>
            <w:noProof/>
          </w:rPr>
          <w:t>: Pakistan's Ranking on E-Government Development Index</w:t>
        </w:r>
        <w:r>
          <w:rPr>
            <w:noProof/>
            <w:webHidden/>
          </w:rPr>
          <w:tab/>
        </w:r>
        <w:r>
          <w:rPr>
            <w:noProof/>
            <w:webHidden/>
          </w:rPr>
          <w:fldChar w:fldCharType="begin"/>
        </w:r>
        <w:r>
          <w:rPr>
            <w:noProof/>
            <w:webHidden/>
          </w:rPr>
          <w:instrText xml:space="preserve"> PAGEREF _Toc119018991 \h </w:instrText>
        </w:r>
        <w:r>
          <w:rPr>
            <w:noProof/>
            <w:webHidden/>
          </w:rPr>
        </w:r>
        <w:r>
          <w:rPr>
            <w:noProof/>
            <w:webHidden/>
          </w:rPr>
          <w:fldChar w:fldCharType="separate"/>
        </w:r>
        <w:r>
          <w:rPr>
            <w:noProof/>
            <w:webHidden/>
          </w:rPr>
          <w:t>6</w:t>
        </w:r>
        <w:r>
          <w:rPr>
            <w:noProof/>
            <w:webHidden/>
          </w:rPr>
          <w:fldChar w:fldCharType="end"/>
        </w:r>
      </w:hyperlink>
    </w:p>
    <w:p w14:paraId="23BF3FDA" w14:textId="30560D35" w:rsidR="0064102B" w:rsidRDefault="0064102B">
      <w:pPr>
        <w:pStyle w:val="TableofFigures"/>
        <w:tabs>
          <w:tab w:val="right" w:leader="dot" w:pos="9016"/>
        </w:tabs>
        <w:rPr>
          <w:rFonts w:asciiTheme="minorHAnsi" w:eastAsiaTheme="minorEastAsia" w:hAnsiTheme="minorHAnsi"/>
          <w:noProof/>
          <w:sz w:val="22"/>
        </w:rPr>
      </w:pPr>
      <w:hyperlink w:anchor="_Toc119018992" w:history="1">
        <w:r w:rsidRPr="00371EDF">
          <w:rPr>
            <w:rStyle w:val="Hyperlink"/>
            <w:b/>
            <w:noProof/>
          </w:rPr>
          <w:t>Figure 1</w:t>
        </w:r>
        <w:r w:rsidRPr="00371EDF">
          <w:rPr>
            <w:rStyle w:val="Hyperlink"/>
            <w:b/>
            <w:noProof/>
          </w:rPr>
          <w:noBreakHyphen/>
          <w:t>4</w:t>
        </w:r>
        <w:r w:rsidRPr="00371EDF">
          <w:rPr>
            <w:rStyle w:val="Hyperlink"/>
            <w:noProof/>
          </w:rPr>
          <w:t>: Project Management Cycle</w:t>
        </w:r>
        <w:r>
          <w:rPr>
            <w:noProof/>
            <w:webHidden/>
          </w:rPr>
          <w:tab/>
        </w:r>
        <w:r>
          <w:rPr>
            <w:noProof/>
            <w:webHidden/>
          </w:rPr>
          <w:fldChar w:fldCharType="begin"/>
        </w:r>
        <w:r>
          <w:rPr>
            <w:noProof/>
            <w:webHidden/>
          </w:rPr>
          <w:instrText xml:space="preserve"> PAGEREF _Toc119018992 \h </w:instrText>
        </w:r>
        <w:r>
          <w:rPr>
            <w:noProof/>
            <w:webHidden/>
          </w:rPr>
        </w:r>
        <w:r>
          <w:rPr>
            <w:noProof/>
            <w:webHidden/>
          </w:rPr>
          <w:fldChar w:fldCharType="separate"/>
        </w:r>
        <w:r>
          <w:rPr>
            <w:noProof/>
            <w:webHidden/>
          </w:rPr>
          <w:t>10</w:t>
        </w:r>
        <w:r>
          <w:rPr>
            <w:noProof/>
            <w:webHidden/>
          </w:rPr>
          <w:fldChar w:fldCharType="end"/>
        </w:r>
      </w:hyperlink>
    </w:p>
    <w:p w14:paraId="7B016389" w14:textId="62E1E6CE" w:rsidR="0064102B" w:rsidRDefault="0064102B">
      <w:pPr>
        <w:pStyle w:val="TableofFigures"/>
        <w:tabs>
          <w:tab w:val="right" w:leader="dot" w:pos="9016"/>
        </w:tabs>
        <w:rPr>
          <w:rFonts w:asciiTheme="minorHAnsi" w:eastAsiaTheme="minorEastAsia" w:hAnsiTheme="minorHAnsi"/>
          <w:noProof/>
          <w:sz w:val="22"/>
        </w:rPr>
      </w:pPr>
      <w:hyperlink w:anchor="_Toc119018993" w:history="1">
        <w:r w:rsidRPr="00371EDF">
          <w:rPr>
            <w:rStyle w:val="Hyperlink"/>
            <w:b/>
            <w:noProof/>
          </w:rPr>
          <w:t>Figure 2</w:t>
        </w:r>
        <w:r w:rsidRPr="00371EDF">
          <w:rPr>
            <w:rStyle w:val="Hyperlink"/>
            <w:b/>
            <w:noProof/>
          </w:rPr>
          <w:noBreakHyphen/>
          <w:t>1</w:t>
        </w:r>
        <w:r w:rsidRPr="00371EDF">
          <w:rPr>
            <w:rStyle w:val="Hyperlink"/>
            <w:noProof/>
          </w:rPr>
          <w:t>: Models of E-Governance</w:t>
        </w:r>
        <w:r>
          <w:rPr>
            <w:noProof/>
            <w:webHidden/>
          </w:rPr>
          <w:tab/>
        </w:r>
        <w:r>
          <w:rPr>
            <w:noProof/>
            <w:webHidden/>
          </w:rPr>
          <w:fldChar w:fldCharType="begin"/>
        </w:r>
        <w:r>
          <w:rPr>
            <w:noProof/>
            <w:webHidden/>
          </w:rPr>
          <w:instrText xml:space="preserve"> PAGEREF _Toc119018993 \h </w:instrText>
        </w:r>
        <w:r>
          <w:rPr>
            <w:noProof/>
            <w:webHidden/>
          </w:rPr>
        </w:r>
        <w:r>
          <w:rPr>
            <w:noProof/>
            <w:webHidden/>
          </w:rPr>
          <w:fldChar w:fldCharType="separate"/>
        </w:r>
        <w:r>
          <w:rPr>
            <w:noProof/>
            <w:webHidden/>
          </w:rPr>
          <w:t>17</w:t>
        </w:r>
        <w:r>
          <w:rPr>
            <w:noProof/>
            <w:webHidden/>
          </w:rPr>
          <w:fldChar w:fldCharType="end"/>
        </w:r>
      </w:hyperlink>
    </w:p>
    <w:p w14:paraId="7F547AB3" w14:textId="33E8CE23" w:rsidR="0064102B" w:rsidRDefault="0064102B">
      <w:pPr>
        <w:pStyle w:val="TableofFigures"/>
        <w:tabs>
          <w:tab w:val="right" w:leader="dot" w:pos="9016"/>
        </w:tabs>
        <w:rPr>
          <w:rFonts w:asciiTheme="minorHAnsi" w:eastAsiaTheme="minorEastAsia" w:hAnsiTheme="minorHAnsi"/>
          <w:noProof/>
          <w:sz w:val="22"/>
        </w:rPr>
      </w:pPr>
      <w:hyperlink w:anchor="_Toc119018994" w:history="1">
        <w:r w:rsidRPr="00371EDF">
          <w:rPr>
            <w:rStyle w:val="Hyperlink"/>
            <w:b/>
            <w:noProof/>
          </w:rPr>
          <w:t>Figure 3</w:t>
        </w:r>
        <w:r w:rsidRPr="00371EDF">
          <w:rPr>
            <w:rStyle w:val="Hyperlink"/>
            <w:b/>
            <w:noProof/>
          </w:rPr>
          <w:noBreakHyphen/>
          <w:t>1:</w:t>
        </w:r>
        <w:r w:rsidRPr="00371EDF">
          <w:rPr>
            <w:rStyle w:val="Hyperlink"/>
            <w:noProof/>
          </w:rPr>
          <w:t xml:space="preserve"> Convergent Mixed Methods Design</w:t>
        </w:r>
        <w:r>
          <w:rPr>
            <w:noProof/>
            <w:webHidden/>
          </w:rPr>
          <w:tab/>
        </w:r>
        <w:r>
          <w:rPr>
            <w:noProof/>
            <w:webHidden/>
          </w:rPr>
          <w:fldChar w:fldCharType="begin"/>
        </w:r>
        <w:r>
          <w:rPr>
            <w:noProof/>
            <w:webHidden/>
          </w:rPr>
          <w:instrText xml:space="preserve"> PAGEREF _Toc119018994 \h </w:instrText>
        </w:r>
        <w:r>
          <w:rPr>
            <w:noProof/>
            <w:webHidden/>
          </w:rPr>
        </w:r>
        <w:r>
          <w:rPr>
            <w:noProof/>
            <w:webHidden/>
          </w:rPr>
          <w:fldChar w:fldCharType="separate"/>
        </w:r>
        <w:r>
          <w:rPr>
            <w:noProof/>
            <w:webHidden/>
          </w:rPr>
          <w:t>37</w:t>
        </w:r>
        <w:r>
          <w:rPr>
            <w:noProof/>
            <w:webHidden/>
          </w:rPr>
          <w:fldChar w:fldCharType="end"/>
        </w:r>
      </w:hyperlink>
    </w:p>
    <w:p w14:paraId="66F40FA6" w14:textId="637B376A" w:rsidR="0064102B" w:rsidRDefault="0064102B">
      <w:pPr>
        <w:pStyle w:val="TableofFigures"/>
        <w:tabs>
          <w:tab w:val="right" w:leader="dot" w:pos="9016"/>
        </w:tabs>
        <w:rPr>
          <w:rFonts w:asciiTheme="minorHAnsi" w:eastAsiaTheme="minorEastAsia" w:hAnsiTheme="minorHAnsi"/>
          <w:noProof/>
          <w:sz w:val="22"/>
        </w:rPr>
      </w:pPr>
      <w:hyperlink w:anchor="_Toc119018995" w:history="1">
        <w:r w:rsidRPr="00371EDF">
          <w:rPr>
            <w:rStyle w:val="Hyperlink"/>
            <w:b/>
            <w:noProof/>
          </w:rPr>
          <w:t>Figure 3</w:t>
        </w:r>
        <w:r w:rsidRPr="00371EDF">
          <w:rPr>
            <w:rStyle w:val="Hyperlink"/>
            <w:b/>
            <w:noProof/>
          </w:rPr>
          <w:noBreakHyphen/>
          <w:t>2</w:t>
        </w:r>
        <w:r w:rsidRPr="00371EDF">
          <w:rPr>
            <w:rStyle w:val="Hyperlink"/>
            <w:noProof/>
          </w:rPr>
          <w:t>: Evaluation Framework</w:t>
        </w:r>
        <w:r>
          <w:rPr>
            <w:noProof/>
            <w:webHidden/>
          </w:rPr>
          <w:tab/>
        </w:r>
        <w:r>
          <w:rPr>
            <w:noProof/>
            <w:webHidden/>
          </w:rPr>
          <w:fldChar w:fldCharType="begin"/>
        </w:r>
        <w:r>
          <w:rPr>
            <w:noProof/>
            <w:webHidden/>
          </w:rPr>
          <w:instrText xml:space="preserve"> PAGEREF _Toc119018995 \h </w:instrText>
        </w:r>
        <w:r>
          <w:rPr>
            <w:noProof/>
            <w:webHidden/>
          </w:rPr>
        </w:r>
        <w:r>
          <w:rPr>
            <w:noProof/>
            <w:webHidden/>
          </w:rPr>
          <w:fldChar w:fldCharType="separate"/>
        </w:r>
        <w:r>
          <w:rPr>
            <w:noProof/>
            <w:webHidden/>
          </w:rPr>
          <w:t>38</w:t>
        </w:r>
        <w:r>
          <w:rPr>
            <w:noProof/>
            <w:webHidden/>
          </w:rPr>
          <w:fldChar w:fldCharType="end"/>
        </w:r>
      </w:hyperlink>
    </w:p>
    <w:p w14:paraId="3C093F6D" w14:textId="519946ED" w:rsidR="0064102B" w:rsidRDefault="0064102B">
      <w:pPr>
        <w:pStyle w:val="TableofFigures"/>
        <w:tabs>
          <w:tab w:val="right" w:leader="dot" w:pos="9016"/>
        </w:tabs>
        <w:rPr>
          <w:rFonts w:asciiTheme="minorHAnsi" w:eastAsiaTheme="minorEastAsia" w:hAnsiTheme="minorHAnsi"/>
          <w:noProof/>
          <w:sz w:val="22"/>
        </w:rPr>
      </w:pPr>
      <w:hyperlink w:anchor="_Toc119018996" w:history="1">
        <w:r w:rsidRPr="00371EDF">
          <w:rPr>
            <w:rStyle w:val="Hyperlink"/>
            <w:b/>
            <w:bCs/>
            <w:noProof/>
          </w:rPr>
          <w:t>Figure 4</w:t>
        </w:r>
        <w:r w:rsidRPr="00371EDF">
          <w:rPr>
            <w:rStyle w:val="Hyperlink"/>
            <w:b/>
            <w:bCs/>
            <w:noProof/>
          </w:rPr>
          <w:noBreakHyphen/>
          <w:t>1:</w:t>
        </w:r>
        <w:r w:rsidRPr="00371EDF">
          <w:rPr>
            <w:rStyle w:val="Hyperlink"/>
            <w:noProof/>
          </w:rPr>
          <w:t xml:space="preserve"> Summary Statistics for Operational Functionality Modelling</w:t>
        </w:r>
        <w:r>
          <w:rPr>
            <w:noProof/>
            <w:webHidden/>
          </w:rPr>
          <w:tab/>
        </w:r>
        <w:r>
          <w:rPr>
            <w:noProof/>
            <w:webHidden/>
          </w:rPr>
          <w:fldChar w:fldCharType="begin"/>
        </w:r>
        <w:r>
          <w:rPr>
            <w:noProof/>
            <w:webHidden/>
          </w:rPr>
          <w:instrText xml:space="preserve"> PAGEREF _Toc119018996 \h </w:instrText>
        </w:r>
        <w:r>
          <w:rPr>
            <w:noProof/>
            <w:webHidden/>
          </w:rPr>
        </w:r>
        <w:r>
          <w:rPr>
            <w:noProof/>
            <w:webHidden/>
          </w:rPr>
          <w:fldChar w:fldCharType="separate"/>
        </w:r>
        <w:r>
          <w:rPr>
            <w:noProof/>
            <w:webHidden/>
          </w:rPr>
          <w:t>48</w:t>
        </w:r>
        <w:r>
          <w:rPr>
            <w:noProof/>
            <w:webHidden/>
          </w:rPr>
          <w:fldChar w:fldCharType="end"/>
        </w:r>
      </w:hyperlink>
    </w:p>
    <w:p w14:paraId="49D3168F" w14:textId="22D5F00E" w:rsidR="0064102B" w:rsidRDefault="0064102B">
      <w:pPr>
        <w:pStyle w:val="TableofFigures"/>
        <w:tabs>
          <w:tab w:val="right" w:leader="dot" w:pos="9016"/>
        </w:tabs>
        <w:rPr>
          <w:rFonts w:asciiTheme="minorHAnsi" w:eastAsiaTheme="minorEastAsia" w:hAnsiTheme="minorHAnsi"/>
          <w:noProof/>
          <w:sz w:val="22"/>
        </w:rPr>
      </w:pPr>
      <w:hyperlink w:anchor="_Toc119018997" w:history="1">
        <w:r w:rsidRPr="00371EDF">
          <w:rPr>
            <w:rStyle w:val="Hyperlink"/>
            <w:b/>
            <w:bCs/>
            <w:noProof/>
          </w:rPr>
          <w:t>Figure 4</w:t>
        </w:r>
        <w:r w:rsidRPr="00371EDF">
          <w:rPr>
            <w:rStyle w:val="Hyperlink"/>
            <w:b/>
            <w:bCs/>
            <w:noProof/>
          </w:rPr>
          <w:noBreakHyphen/>
          <w:t>2:</w:t>
        </w:r>
        <w:r w:rsidRPr="00371EDF">
          <w:rPr>
            <w:rStyle w:val="Hyperlink"/>
            <w:noProof/>
          </w:rPr>
          <w:t xml:space="preserve"> Summary Statistics for Software Complexity</w:t>
        </w:r>
        <w:r>
          <w:rPr>
            <w:noProof/>
            <w:webHidden/>
          </w:rPr>
          <w:tab/>
        </w:r>
        <w:r>
          <w:rPr>
            <w:noProof/>
            <w:webHidden/>
          </w:rPr>
          <w:fldChar w:fldCharType="begin"/>
        </w:r>
        <w:r>
          <w:rPr>
            <w:noProof/>
            <w:webHidden/>
          </w:rPr>
          <w:instrText xml:space="preserve"> PAGEREF _Toc119018997 \h </w:instrText>
        </w:r>
        <w:r>
          <w:rPr>
            <w:noProof/>
            <w:webHidden/>
          </w:rPr>
        </w:r>
        <w:r>
          <w:rPr>
            <w:noProof/>
            <w:webHidden/>
          </w:rPr>
          <w:fldChar w:fldCharType="separate"/>
        </w:r>
        <w:r>
          <w:rPr>
            <w:noProof/>
            <w:webHidden/>
          </w:rPr>
          <w:t>48</w:t>
        </w:r>
        <w:r>
          <w:rPr>
            <w:noProof/>
            <w:webHidden/>
          </w:rPr>
          <w:fldChar w:fldCharType="end"/>
        </w:r>
      </w:hyperlink>
    </w:p>
    <w:p w14:paraId="42153D3F" w14:textId="259C1294" w:rsidR="0064102B" w:rsidRDefault="0064102B">
      <w:pPr>
        <w:pStyle w:val="TableofFigures"/>
        <w:tabs>
          <w:tab w:val="right" w:leader="dot" w:pos="9016"/>
        </w:tabs>
        <w:rPr>
          <w:rFonts w:asciiTheme="minorHAnsi" w:eastAsiaTheme="minorEastAsia" w:hAnsiTheme="minorHAnsi"/>
          <w:noProof/>
          <w:sz w:val="22"/>
        </w:rPr>
      </w:pPr>
      <w:hyperlink w:anchor="_Toc119018998" w:history="1">
        <w:r w:rsidRPr="00371EDF">
          <w:rPr>
            <w:rStyle w:val="Hyperlink"/>
            <w:b/>
            <w:bCs/>
            <w:noProof/>
          </w:rPr>
          <w:t>Figure 4</w:t>
        </w:r>
        <w:r w:rsidRPr="00371EDF">
          <w:rPr>
            <w:rStyle w:val="Hyperlink"/>
            <w:b/>
            <w:bCs/>
            <w:noProof/>
          </w:rPr>
          <w:noBreakHyphen/>
          <w:t>3:</w:t>
        </w:r>
        <w:r w:rsidRPr="00371EDF">
          <w:rPr>
            <w:rStyle w:val="Hyperlink"/>
            <w:noProof/>
          </w:rPr>
          <w:t xml:space="preserve"> Summary Statistics for Software Shortcomings</w:t>
        </w:r>
        <w:r>
          <w:rPr>
            <w:noProof/>
            <w:webHidden/>
          </w:rPr>
          <w:tab/>
        </w:r>
        <w:r>
          <w:rPr>
            <w:noProof/>
            <w:webHidden/>
          </w:rPr>
          <w:fldChar w:fldCharType="begin"/>
        </w:r>
        <w:r>
          <w:rPr>
            <w:noProof/>
            <w:webHidden/>
          </w:rPr>
          <w:instrText xml:space="preserve"> PAGEREF _Toc119018998 \h </w:instrText>
        </w:r>
        <w:r>
          <w:rPr>
            <w:noProof/>
            <w:webHidden/>
          </w:rPr>
        </w:r>
        <w:r>
          <w:rPr>
            <w:noProof/>
            <w:webHidden/>
          </w:rPr>
          <w:fldChar w:fldCharType="separate"/>
        </w:r>
        <w:r>
          <w:rPr>
            <w:noProof/>
            <w:webHidden/>
          </w:rPr>
          <w:t>49</w:t>
        </w:r>
        <w:r>
          <w:rPr>
            <w:noProof/>
            <w:webHidden/>
          </w:rPr>
          <w:fldChar w:fldCharType="end"/>
        </w:r>
      </w:hyperlink>
    </w:p>
    <w:p w14:paraId="43DB76CC" w14:textId="1F4E1516" w:rsidR="0064102B" w:rsidRDefault="0064102B">
      <w:pPr>
        <w:pStyle w:val="TableofFigures"/>
        <w:tabs>
          <w:tab w:val="right" w:leader="dot" w:pos="9016"/>
        </w:tabs>
        <w:rPr>
          <w:rFonts w:asciiTheme="minorHAnsi" w:eastAsiaTheme="minorEastAsia" w:hAnsiTheme="minorHAnsi"/>
          <w:noProof/>
          <w:sz w:val="22"/>
        </w:rPr>
      </w:pPr>
      <w:hyperlink w:anchor="_Toc119018999" w:history="1">
        <w:r w:rsidRPr="00371EDF">
          <w:rPr>
            <w:rStyle w:val="Hyperlink"/>
            <w:b/>
            <w:bCs/>
            <w:noProof/>
          </w:rPr>
          <w:t>Figure 4</w:t>
        </w:r>
        <w:r w:rsidRPr="00371EDF">
          <w:rPr>
            <w:rStyle w:val="Hyperlink"/>
            <w:b/>
            <w:bCs/>
            <w:noProof/>
          </w:rPr>
          <w:noBreakHyphen/>
          <w:t>4:</w:t>
        </w:r>
        <w:r w:rsidRPr="00371EDF">
          <w:rPr>
            <w:rStyle w:val="Hyperlink"/>
            <w:noProof/>
          </w:rPr>
          <w:t xml:space="preserve"> Summary Statistics for Lack of Robust Technical Support Mechanism</w:t>
        </w:r>
        <w:r>
          <w:rPr>
            <w:noProof/>
            <w:webHidden/>
          </w:rPr>
          <w:tab/>
        </w:r>
        <w:r>
          <w:rPr>
            <w:noProof/>
            <w:webHidden/>
          </w:rPr>
          <w:fldChar w:fldCharType="begin"/>
        </w:r>
        <w:r>
          <w:rPr>
            <w:noProof/>
            <w:webHidden/>
          </w:rPr>
          <w:instrText xml:space="preserve"> PAGEREF _Toc119018999 \h </w:instrText>
        </w:r>
        <w:r>
          <w:rPr>
            <w:noProof/>
            <w:webHidden/>
          </w:rPr>
        </w:r>
        <w:r>
          <w:rPr>
            <w:noProof/>
            <w:webHidden/>
          </w:rPr>
          <w:fldChar w:fldCharType="separate"/>
        </w:r>
        <w:r>
          <w:rPr>
            <w:noProof/>
            <w:webHidden/>
          </w:rPr>
          <w:t>50</w:t>
        </w:r>
        <w:r>
          <w:rPr>
            <w:noProof/>
            <w:webHidden/>
          </w:rPr>
          <w:fldChar w:fldCharType="end"/>
        </w:r>
      </w:hyperlink>
    </w:p>
    <w:p w14:paraId="556952F0" w14:textId="121728E5" w:rsidR="0064102B" w:rsidRDefault="0064102B">
      <w:pPr>
        <w:pStyle w:val="TableofFigures"/>
        <w:tabs>
          <w:tab w:val="right" w:leader="dot" w:pos="9016"/>
        </w:tabs>
        <w:rPr>
          <w:rFonts w:asciiTheme="minorHAnsi" w:eastAsiaTheme="minorEastAsia" w:hAnsiTheme="minorHAnsi"/>
          <w:noProof/>
          <w:sz w:val="22"/>
        </w:rPr>
      </w:pPr>
      <w:hyperlink w:anchor="_Toc119019000" w:history="1">
        <w:r w:rsidRPr="00371EDF">
          <w:rPr>
            <w:rStyle w:val="Hyperlink"/>
            <w:b/>
            <w:bCs/>
            <w:noProof/>
          </w:rPr>
          <w:t>Figure 4</w:t>
        </w:r>
        <w:r w:rsidRPr="00371EDF">
          <w:rPr>
            <w:rStyle w:val="Hyperlink"/>
            <w:b/>
            <w:bCs/>
            <w:noProof/>
          </w:rPr>
          <w:noBreakHyphen/>
          <w:t>5:</w:t>
        </w:r>
        <w:r w:rsidRPr="00371EDF">
          <w:rPr>
            <w:rStyle w:val="Hyperlink"/>
            <w:noProof/>
          </w:rPr>
          <w:t xml:space="preserve"> Summary Statistics for Communication and Coordination Issues</w:t>
        </w:r>
        <w:r>
          <w:rPr>
            <w:noProof/>
            <w:webHidden/>
          </w:rPr>
          <w:tab/>
        </w:r>
        <w:r>
          <w:rPr>
            <w:noProof/>
            <w:webHidden/>
          </w:rPr>
          <w:fldChar w:fldCharType="begin"/>
        </w:r>
        <w:r>
          <w:rPr>
            <w:noProof/>
            <w:webHidden/>
          </w:rPr>
          <w:instrText xml:space="preserve"> PAGEREF _Toc119019000 \h </w:instrText>
        </w:r>
        <w:r>
          <w:rPr>
            <w:noProof/>
            <w:webHidden/>
          </w:rPr>
        </w:r>
        <w:r>
          <w:rPr>
            <w:noProof/>
            <w:webHidden/>
          </w:rPr>
          <w:fldChar w:fldCharType="separate"/>
        </w:r>
        <w:r>
          <w:rPr>
            <w:noProof/>
            <w:webHidden/>
          </w:rPr>
          <w:t>50</w:t>
        </w:r>
        <w:r>
          <w:rPr>
            <w:noProof/>
            <w:webHidden/>
          </w:rPr>
          <w:fldChar w:fldCharType="end"/>
        </w:r>
      </w:hyperlink>
    </w:p>
    <w:p w14:paraId="449FB16E" w14:textId="64FD3E14" w:rsidR="0064102B" w:rsidRDefault="0064102B">
      <w:pPr>
        <w:pStyle w:val="TableofFigures"/>
        <w:tabs>
          <w:tab w:val="right" w:leader="dot" w:pos="9016"/>
        </w:tabs>
        <w:rPr>
          <w:rFonts w:asciiTheme="minorHAnsi" w:eastAsiaTheme="minorEastAsia" w:hAnsiTheme="minorHAnsi"/>
          <w:noProof/>
          <w:sz w:val="22"/>
        </w:rPr>
      </w:pPr>
      <w:hyperlink w:anchor="_Toc119019001" w:history="1">
        <w:r w:rsidRPr="00371EDF">
          <w:rPr>
            <w:rStyle w:val="Hyperlink"/>
            <w:b/>
            <w:bCs/>
            <w:noProof/>
          </w:rPr>
          <w:t>Figure 4</w:t>
        </w:r>
        <w:r w:rsidRPr="00371EDF">
          <w:rPr>
            <w:rStyle w:val="Hyperlink"/>
            <w:b/>
            <w:bCs/>
            <w:noProof/>
          </w:rPr>
          <w:noBreakHyphen/>
          <w:t>6:</w:t>
        </w:r>
        <w:r w:rsidRPr="00371EDF">
          <w:rPr>
            <w:rStyle w:val="Hyperlink"/>
            <w:noProof/>
          </w:rPr>
          <w:t xml:space="preserve"> Summary Statistics for Data Non-Utilization</w:t>
        </w:r>
        <w:r>
          <w:rPr>
            <w:noProof/>
            <w:webHidden/>
          </w:rPr>
          <w:tab/>
        </w:r>
        <w:r>
          <w:rPr>
            <w:noProof/>
            <w:webHidden/>
          </w:rPr>
          <w:fldChar w:fldCharType="begin"/>
        </w:r>
        <w:r>
          <w:rPr>
            <w:noProof/>
            <w:webHidden/>
          </w:rPr>
          <w:instrText xml:space="preserve"> PAGEREF _Toc119019001 \h </w:instrText>
        </w:r>
        <w:r>
          <w:rPr>
            <w:noProof/>
            <w:webHidden/>
          </w:rPr>
        </w:r>
        <w:r>
          <w:rPr>
            <w:noProof/>
            <w:webHidden/>
          </w:rPr>
          <w:fldChar w:fldCharType="separate"/>
        </w:r>
        <w:r>
          <w:rPr>
            <w:noProof/>
            <w:webHidden/>
          </w:rPr>
          <w:t>51</w:t>
        </w:r>
        <w:r>
          <w:rPr>
            <w:noProof/>
            <w:webHidden/>
          </w:rPr>
          <w:fldChar w:fldCharType="end"/>
        </w:r>
      </w:hyperlink>
    </w:p>
    <w:p w14:paraId="3D66A68C" w14:textId="3B2F42BB" w:rsidR="0064102B" w:rsidRDefault="0064102B">
      <w:pPr>
        <w:pStyle w:val="TableofFigures"/>
        <w:tabs>
          <w:tab w:val="right" w:leader="dot" w:pos="9016"/>
        </w:tabs>
        <w:rPr>
          <w:rFonts w:asciiTheme="minorHAnsi" w:eastAsiaTheme="minorEastAsia" w:hAnsiTheme="minorHAnsi"/>
          <w:noProof/>
          <w:sz w:val="22"/>
        </w:rPr>
      </w:pPr>
      <w:hyperlink w:anchor="_Toc119019002" w:history="1">
        <w:r w:rsidRPr="00371EDF">
          <w:rPr>
            <w:rStyle w:val="Hyperlink"/>
            <w:b/>
            <w:bCs/>
            <w:noProof/>
          </w:rPr>
          <w:t>Figure 4</w:t>
        </w:r>
        <w:r w:rsidRPr="00371EDF">
          <w:rPr>
            <w:rStyle w:val="Hyperlink"/>
            <w:b/>
            <w:bCs/>
            <w:noProof/>
          </w:rPr>
          <w:noBreakHyphen/>
          <w:t>7:</w:t>
        </w:r>
        <w:r w:rsidRPr="00371EDF">
          <w:rPr>
            <w:rStyle w:val="Hyperlink"/>
            <w:noProof/>
          </w:rPr>
          <w:t xml:space="preserve"> Summary Statistics for Lack of Robust Operations &amp; Maintenance</w:t>
        </w:r>
        <w:r>
          <w:rPr>
            <w:noProof/>
            <w:webHidden/>
          </w:rPr>
          <w:tab/>
        </w:r>
        <w:r>
          <w:rPr>
            <w:noProof/>
            <w:webHidden/>
          </w:rPr>
          <w:fldChar w:fldCharType="begin"/>
        </w:r>
        <w:r>
          <w:rPr>
            <w:noProof/>
            <w:webHidden/>
          </w:rPr>
          <w:instrText xml:space="preserve"> PAGEREF _Toc119019002 \h </w:instrText>
        </w:r>
        <w:r>
          <w:rPr>
            <w:noProof/>
            <w:webHidden/>
          </w:rPr>
        </w:r>
        <w:r>
          <w:rPr>
            <w:noProof/>
            <w:webHidden/>
          </w:rPr>
          <w:fldChar w:fldCharType="separate"/>
        </w:r>
        <w:r>
          <w:rPr>
            <w:noProof/>
            <w:webHidden/>
          </w:rPr>
          <w:t>52</w:t>
        </w:r>
        <w:r>
          <w:rPr>
            <w:noProof/>
            <w:webHidden/>
          </w:rPr>
          <w:fldChar w:fldCharType="end"/>
        </w:r>
      </w:hyperlink>
    </w:p>
    <w:p w14:paraId="26101DAE" w14:textId="43E3FF7D" w:rsidR="0064102B" w:rsidRDefault="0064102B">
      <w:pPr>
        <w:pStyle w:val="TableofFigures"/>
        <w:tabs>
          <w:tab w:val="right" w:leader="dot" w:pos="9016"/>
        </w:tabs>
        <w:rPr>
          <w:rFonts w:asciiTheme="minorHAnsi" w:eastAsiaTheme="minorEastAsia" w:hAnsiTheme="minorHAnsi"/>
          <w:noProof/>
          <w:sz w:val="22"/>
        </w:rPr>
      </w:pPr>
      <w:hyperlink w:anchor="_Toc119019003" w:history="1">
        <w:r w:rsidRPr="00371EDF">
          <w:rPr>
            <w:rStyle w:val="Hyperlink"/>
            <w:b/>
            <w:bCs/>
            <w:noProof/>
          </w:rPr>
          <w:t>Figure 4</w:t>
        </w:r>
        <w:r w:rsidRPr="00371EDF">
          <w:rPr>
            <w:rStyle w:val="Hyperlink"/>
            <w:b/>
            <w:bCs/>
            <w:noProof/>
          </w:rPr>
          <w:noBreakHyphen/>
          <w:t>8:</w:t>
        </w:r>
        <w:r w:rsidRPr="00371EDF">
          <w:rPr>
            <w:rStyle w:val="Hyperlink"/>
            <w:noProof/>
          </w:rPr>
          <w:t xml:space="preserve"> System Improvements Due To HIMS</w:t>
        </w:r>
        <w:r>
          <w:rPr>
            <w:noProof/>
            <w:webHidden/>
          </w:rPr>
          <w:tab/>
        </w:r>
        <w:r>
          <w:rPr>
            <w:noProof/>
            <w:webHidden/>
          </w:rPr>
          <w:fldChar w:fldCharType="begin"/>
        </w:r>
        <w:r>
          <w:rPr>
            <w:noProof/>
            <w:webHidden/>
          </w:rPr>
          <w:instrText xml:space="preserve"> PAGEREF _Toc119019003 \h </w:instrText>
        </w:r>
        <w:r>
          <w:rPr>
            <w:noProof/>
            <w:webHidden/>
          </w:rPr>
        </w:r>
        <w:r>
          <w:rPr>
            <w:noProof/>
            <w:webHidden/>
          </w:rPr>
          <w:fldChar w:fldCharType="separate"/>
        </w:r>
        <w:r>
          <w:rPr>
            <w:noProof/>
            <w:webHidden/>
          </w:rPr>
          <w:t>52</w:t>
        </w:r>
        <w:r>
          <w:rPr>
            <w:noProof/>
            <w:webHidden/>
          </w:rPr>
          <w:fldChar w:fldCharType="end"/>
        </w:r>
      </w:hyperlink>
    </w:p>
    <w:p w14:paraId="534F675D" w14:textId="1D2C0ADE" w:rsidR="0064102B" w:rsidRDefault="0064102B">
      <w:pPr>
        <w:pStyle w:val="TableofFigures"/>
        <w:tabs>
          <w:tab w:val="right" w:leader="dot" w:pos="9016"/>
        </w:tabs>
        <w:rPr>
          <w:rFonts w:asciiTheme="minorHAnsi" w:eastAsiaTheme="minorEastAsia" w:hAnsiTheme="minorHAnsi"/>
          <w:noProof/>
          <w:sz w:val="22"/>
        </w:rPr>
      </w:pPr>
      <w:hyperlink w:anchor="_Toc119019004" w:history="1">
        <w:r w:rsidRPr="00371EDF">
          <w:rPr>
            <w:rStyle w:val="Hyperlink"/>
            <w:b/>
            <w:bCs/>
            <w:noProof/>
          </w:rPr>
          <w:t>Figure 4</w:t>
        </w:r>
        <w:r w:rsidRPr="00371EDF">
          <w:rPr>
            <w:rStyle w:val="Hyperlink"/>
            <w:b/>
            <w:bCs/>
            <w:noProof/>
          </w:rPr>
          <w:noBreakHyphen/>
          <w:t>9:</w:t>
        </w:r>
        <w:r w:rsidRPr="00371EDF">
          <w:rPr>
            <w:rStyle w:val="Hyperlink"/>
            <w:noProof/>
          </w:rPr>
          <w:t xml:space="preserve"> Improvements in Productivity &amp; Effectiveness Due To HIMS</w:t>
        </w:r>
        <w:r>
          <w:rPr>
            <w:noProof/>
            <w:webHidden/>
          </w:rPr>
          <w:tab/>
        </w:r>
        <w:r>
          <w:rPr>
            <w:noProof/>
            <w:webHidden/>
          </w:rPr>
          <w:fldChar w:fldCharType="begin"/>
        </w:r>
        <w:r>
          <w:rPr>
            <w:noProof/>
            <w:webHidden/>
          </w:rPr>
          <w:instrText xml:space="preserve"> PAGEREF _Toc119019004 \h </w:instrText>
        </w:r>
        <w:r>
          <w:rPr>
            <w:noProof/>
            <w:webHidden/>
          </w:rPr>
        </w:r>
        <w:r>
          <w:rPr>
            <w:noProof/>
            <w:webHidden/>
          </w:rPr>
          <w:fldChar w:fldCharType="separate"/>
        </w:r>
        <w:r>
          <w:rPr>
            <w:noProof/>
            <w:webHidden/>
          </w:rPr>
          <w:t>53</w:t>
        </w:r>
        <w:r>
          <w:rPr>
            <w:noProof/>
            <w:webHidden/>
          </w:rPr>
          <w:fldChar w:fldCharType="end"/>
        </w:r>
      </w:hyperlink>
    </w:p>
    <w:p w14:paraId="283D3BBF" w14:textId="72DDADA1" w:rsidR="0064102B" w:rsidRDefault="0064102B">
      <w:pPr>
        <w:pStyle w:val="TableofFigures"/>
        <w:tabs>
          <w:tab w:val="right" w:leader="dot" w:pos="9016"/>
        </w:tabs>
        <w:rPr>
          <w:rFonts w:asciiTheme="minorHAnsi" w:eastAsiaTheme="minorEastAsia" w:hAnsiTheme="minorHAnsi"/>
          <w:noProof/>
          <w:sz w:val="22"/>
        </w:rPr>
      </w:pPr>
      <w:hyperlink w:anchor="_Toc119019005" w:history="1">
        <w:r w:rsidRPr="00371EDF">
          <w:rPr>
            <w:rStyle w:val="Hyperlink"/>
            <w:b/>
            <w:bCs/>
            <w:noProof/>
          </w:rPr>
          <w:t>Figure 4</w:t>
        </w:r>
        <w:r w:rsidRPr="00371EDF">
          <w:rPr>
            <w:rStyle w:val="Hyperlink"/>
            <w:b/>
            <w:bCs/>
            <w:noProof/>
          </w:rPr>
          <w:noBreakHyphen/>
          <w:t>10:</w:t>
        </w:r>
        <w:r w:rsidRPr="00371EDF">
          <w:rPr>
            <w:rStyle w:val="Hyperlink"/>
            <w:noProof/>
          </w:rPr>
          <w:t xml:space="preserve"> HIMS - User Experiences &amp; Satisfaction Level</w:t>
        </w:r>
        <w:r>
          <w:rPr>
            <w:noProof/>
            <w:webHidden/>
          </w:rPr>
          <w:tab/>
        </w:r>
        <w:r>
          <w:rPr>
            <w:noProof/>
            <w:webHidden/>
          </w:rPr>
          <w:fldChar w:fldCharType="begin"/>
        </w:r>
        <w:r>
          <w:rPr>
            <w:noProof/>
            <w:webHidden/>
          </w:rPr>
          <w:instrText xml:space="preserve"> PAGEREF _Toc119019005 \h </w:instrText>
        </w:r>
        <w:r>
          <w:rPr>
            <w:noProof/>
            <w:webHidden/>
          </w:rPr>
        </w:r>
        <w:r>
          <w:rPr>
            <w:noProof/>
            <w:webHidden/>
          </w:rPr>
          <w:fldChar w:fldCharType="separate"/>
        </w:r>
        <w:r>
          <w:rPr>
            <w:noProof/>
            <w:webHidden/>
          </w:rPr>
          <w:t>54</w:t>
        </w:r>
        <w:r>
          <w:rPr>
            <w:noProof/>
            <w:webHidden/>
          </w:rPr>
          <w:fldChar w:fldCharType="end"/>
        </w:r>
      </w:hyperlink>
    </w:p>
    <w:p w14:paraId="5029C383" w14:textId="656B0CE9" w:rsidR="0064102B" w:rsidRDefault="0064102B">
      <w:pPr>
        <w:pStyle w:val="TableofFigures"/>
        <w:tabs>
          <w:tab w:val="right" w:leader="dot" w:pos="9016"/>
        </w:tabs>
        <w:rPr>
          <w:rFonts w:asciiTheme="minorHAnsi" w:eastAsiaTheme="minorEastAsia" w:hAnsiTheme="minorHAnsi"/>
          <w:noProof/>
          <w:sz w:val="22"/>
        </w:rPr>
      </w:pPr>
      <w:hyperlink w:anchor="_Toc119019006" w:history="1">
        <w:r w:rsidRPr="00371EDF">
          <w:rPr>
            <w:rStyle w:val="Hyperlink"/>
            <w:b/>
            <w:bCs/>
            <w:noProof/>
          </w:rPr>
          <w:t>Figure 4</w:t>
        </w:r>
        <w:r w:rsidRPr="00371EDF">
          <w:rPr>
            <w:rStyle w:val="Hyperlink"/>
            <w:b/>
            <w:bCs/>
            <w:noProof/>
          </w:rPr>
          <w:noBreakHyphen/>
          <w:t>11:</w:t>
        </w:r>
        <w:r w:rsidRPr="00371EDF">
          <w:rPr>
            <w:rStyle w:val="Hyperlink"/>
            <w:noProof/>
          </w:rPr>
          <w:t xml:space="preserve"> HIMS - Technological Issues</w:t>
        </w:r>
        <w:r>
          <w:rPr>
            <w:noProof/>
            <w:webHidden/>
          </w:rPr>
          <w:tab/>
        </w:r>
        <w:r>
          <w:rPr>
            <w:noProof/>
            <w:webHidden/>
          </w:rPr>
          <w:fldChar w:fldCharType="begin"/>
        </w:r>
        <w:r>
          <w:rPr>
            <w:noProof/>
            <w:webHidden/>
          </w:rPr>
          <w:instrText xml:space="preserve"> PAGEREF _Toc119019006 \h </w:instrText>
        </w:r>
        <w:r>
          <w:rPr>
            <w:noProof/>
            <w:webHidden/>
          </w:rPr>
        </w:r>
        <w:r>
          <w:rPr>
            <w:noProof/>
            <w:webHidden/>
          </w:rPr>
          <w:fldChar w:fldCharType="separate"/>
        </w:r>
        <w:r>
          <w:rPr>
            <w:noProof/>
            <w:webHidden/>
          </w:rPr>
          <w:t>56</w:t>
        </w:r>
        <w:r>
          <w:rPr>
            <w:noProof/>
            <w:webHidden/>
          </w:rPr>
          <w:fldChar w:fldCharType="end"/>
        </w:r>
      </w:hyperlink>
    </w:p>
    <w:p w14:paraId="6D3E4A1C" w14:textId="41D68096" w:rsidR="0064102B" w:rsidRDefault="0064102B">
      <w:pPr>
        <w:pStyle w:val="TableofFigures"/>
        <w:tabs>
          <w:tab w:val="right" w:leader="dot" w:pos="9016"/>
        </w:tabs>
        <w:rPr>
          <w:rFonts w:asciiTheme="minorHAnsi" w:eastAsiaTheme="minorEastAsia" w:hAnsiTheme="minorHAnsi"/>
          <w:noProof/>
          <w:sz w:val="22"/>
        </w:rPr>
      </w:pPr>
      <w:hyperlink w:anchor="_Toc119019007" w:history="1">
        <w:r w:rsidRPr="00371EDF">
          <w:rPr>
            <w:rStyle w:val="Hyperlink"/>
            <w:b/>
            <w:noProof/>
          </w:rPr>
          <w:t>Figure 4</w:t>
        </w:r>
        <w:r w:rsidRPr="00371EDF">
          <w:rPr>
            <w:rStyle w:val="Hyperlink"/>
            <w:b/>
            <w:noProof/>
          </w:rPr>
          <w:noBreakHyphen/>
          <w:t>12:</w:t>
        </w:r>
        <w:r w:rsidRPr="00371EDF">
          <w:rPr>
            <w:rStyle w:val="Hyperlink"/>
            <w:noProof/>
          </w:rPr>
          <w:t xml:space="preserve"> Availability of Robust Technical Support Mechanism</w:t>
        </w:r>
        <w:r>
          <w:rPr>
            <w:noProof/>
            <w:webHidden/>
          </w:rPr>
          <w:tab/>
        </w:r>
        <w:r>
          <w:rPr>
            <w:noProof/>
            <w:webHidden/>
          </w:rPr>
          <w:fldChar w:fldCharType="begin"/>
        </w:r>
        <w:r>
          <w:rPr>
            <w:noProof/>
            <w:webHidden/>
          </w:rPr>
          <w:instrText xml:space="preserve"> PAGEREF _Toc119019007 \h </w:instrText>
        </w:r>
        <w:r>
          <w:rPr>
            <w:noProof/>
            <w:webHidden/>
          </w:rPr>
        </w:r>
        <w:r>
          <w:rPr>
            <w:noProof/>
            <w:webHidden/>
          </w:rPr>
          <w:fldChar w:fldCharType="separate"/>
        </w:r>
        <w:r>
          <w:rPr>
            <w:noProof/>
            <w:webHidden/>
          </w:rPr>
          <w:t>60</w:t>
        </w:r>
        <w:r>
          <w:rPr>
            <w:noProof/>
            <w:webHidden/>
          </w:rPr>
          <w:fldChar w:fldCharType="end"/>
        </w:r>
      </w:hyperlink>
    </w:p>
    <w:p w14:paraId="09AE05FE" w14:textId="4173D747" w:rsidR="0064102B" w:rsidRDefault="0064102B">
      <w:pPr>
        <w:pStyle w:val="TableofFigures"/>
        <w:tabs>
          <w:tab w:val="right" w:leader="dot" w:pos="9016"/>
        </w:tabs>
        <w:rPr>
          <w:rFonts w:asciiTheme="minorHAnsi" w:eastAsiaTheme="minorEastAsia" w:hAnsiTheme="minorHAnsi"/>
          <w:noProof/>
          <w:sz w:val="22"/>
        </w:rPr>
      </w:pPr>
      <w:hyperlink w:anchor="_Toc119019008" w:history="1">
        <w:r w:rsidRPr="00371EDF">
          <w:rPr>
            <w:rStyle w:val="Hyperlink"/>
            <w:b/>
            <w:bCs/>
            <w:noProof/>
          </w:rPr>
          <w:t>Figure 4</w:t>
        </w:r>
        <w:r w:rsidRPr="00371EDF">
          <w:rPr>
            <w:rStyle w:val="Hyperlink"/>
            <w:b/>
            <w:bCs/>
            <w:noProof/>
          </w:rPr>
          <w:noBreakHyphen/>
          <w:t>13:</w:t>
        </w:r>
        <w:r w:rsidRPr="00371EDF">
          <w:rPr>
            <w:rStyle w:val="Hyperlink"/>
            <w:noProof/>
          </w:rPr>
          <w:t xml:space="preserve"> HIMS - Non-Technological Issues</w:t>
        </w:r>
        <w:r>
          <w:rPr>
            <w:noProof/>
            <w:webHidden/>
          </w:rPr>
          <w:tab/>
        </w:r>
        <w:r>
          <w:rPr>
            <w:noProof/>
            <w:webHidden/>
          </w:rPr>
          <w:fldChar w:fldCharType="begin"/>
        </w:r>
        <w:r>
          <w:rPr>
            <w:noProof/>
            <w:webHidden/>
          </w:rPr>
          <w:instrText xml:space="preserve"> PAGEREF _Toc119019008 \h </w:instrText>
        </w:r>
        <w:r>
          <w:rPr>
            <w:noProof/>
            <w:webHidden/>
          </w:rPr>
        </w:r>
        <w:r>
          <w:rPr>
            <w:noProof/>
            <w:webHidden/>
          </w:rPr>
          <w:fldChar w:fldCharType="separate"/>
        </w:r>
        <w:r>
          <w:rPr>
            <w:noProof/>
            <w:webHidden/>
          </w:rPr>
          <w:t>62</w:t>
        </w:r>
        <w:r>
          <w:rPr>
            <w:noProof/>
            <w:webHidden/>
          </w:rPr>
          <w:fldChar w:fldCharType="end"/>
        </w:r>
      </w:hyperlink>
    </w:p>
    <w:p w14:paraId="74289173" w14:textId="18388E62" w:rsidR="0064102B" w:rsidRDefault="0064102B">
      <w:pPr>
        <w:pStyle w:val="TableofFigures"/>
        <w:tabs>
          <w:tab w:val="right" w:leader="dot" w:pos="9016"/>
        </w:tabs>
        <w:rPr>
          <w:rFonts w:asciiTheme="minorHAnsi" w:eastAsiaTheme="minorEastAsia" w:hAnsiTheme="minorHAnsi"/>
          <w:noProof/>
          <w:sz w:val="22"/>
        </w:rPr>
      </w:pPr>
      <w:hyperlink w:anchor="_Toc119019009" w:history="1">
        <w:r w:rsidRPr="00371EDF">
          <w:rPr>
            <w:rStyle w:val="Hyperlink"/>
            <w:b/>
            <w:bCs/>
            <w:noProof/>
          </w:rPr>
          <w:t>Figure 4</w:t>
        </w:r>
        <w:r w:rsidRPr="00371EDF">
          <w:rPr>
            <w:rStyle w:val="Hyperlink"/>
            <w:b/>
            <w:bCs/>
            <w:noProof/>
          </w:rPr>
          <w:noBreakHyphen/>
          <w:t>14:</w:t>
        </w:r>
        <w:r w:rsidRPr="00371EDF">
          <w:rPr>
            <w:rStyle w:val="Hyperlink"/>
            <w:noProof/>
          </w:rPr>
          <w:t xml:space="preserve"> Project Objective Attainment Matrix</w:t>
        </w:r>
        <w:r>
          <w:rPr>
            <w:noProof/>
            <w:webHidden/>
          </w:rPr>
          <w:tab/>
        </w:r>
        <w:r>
          <w:rPr>
            <w:noProof/>
            <w:webHidden/>
          </w:rPr>
          <w:fldChar w:fldCharType="begin"/>
        </w:r>
        <w:r>
          <w:rPr>
            <w:noProof/>
            <w:webHidden/>
          </w:rPr>
          <w:instrText xml:space="preserve"> PAGEREF _Toc119019009 \h </w:instrText>
        </w:r>
        <w:r>
          <w:rPr>
            <w:noProof/>
            <w:webHidden/>
          </w:rPr>
        </w:r>
        <w:r>
          <w:rPr>
            <w:noProof/>
            <w:webHidden/>
          </w:rPr>
          <w:fldChar w:fldCharType="separate"/>
        </w:r>
        <w:r>
          <w:rPr>
            <w:noProof/>
            <w:webHidden/>
          </w:rPr>
          <w:t>67</w:t>
        </w:r>
        <w:r>
          <w:rPr>
            <w:noProof/>
            <w:webHidden/>
          </w:rPr>
          <w:fldChar w:fldCharType="end"/>
        </w:r>
      </w:hyperlink>
    </w:p>
    <w:p w14:paraId="3B61BB02" w14:textId="5360E11D" w:rsidR="00A06F2B" w:rsidRPr="00C95A73" w:rsidRDefault="00D4743C" w:rsidP="00056A5C">
      <w:pPr>
        <w:spacing w:line="480" w:lineRule="auto"/>
        <w:rPr>
          <w:rFonts w:cs="Times New Roman"/>
          <w:szCs w:val="24"/>
        </w:rPr>
      </w:pPr>
      <w:r w:rsidRPr="00C95A73">
        <w:rPr>
          <w:rFonts w:cs="Times New Roman"/>
          <w:szCs w:val="24"/>
        </w:rPr>
        <w:fldChar w:fldCharType="end"/>
      </w:r>
    </w:p>
    <w:p w14:paraId="6F756E8A" w14:textId="3EBB6B73" w:rsidR="000F312C" w:rsidRPr="00C95A73" w:rsidRDefault="00BF480D" w:rsidP="00A70634">
      <w:pPr>
        <w:rPr>
          <w:rFonts w:cs="Times New Roman"/>
          <w:szCs w:val="24"/>
        </w:rPr>
      </w:pPr>
      <w:r w:rsidRPr="00C95A73">
        <w:rPr>
          <w:rFonts w:cs="Times New Roman"/>
          <w:szCs w:val="24"/>
        </w:rPr>
        <w:br w:type="page"/>
      </w:r>
    </w:p>
    <w:p w14:paraId="3317C3AC" w14:textId="179CA512" w:rsidR="000F312C" w:rsidRPr="00C95A73" w:rsidRDefault="000F312C" w:rsidP="00056A5C">
      <w:pPr>
        <w:spacing w:line="480" w:lineRule="auto"/>
        <w:rPr>
          <w:rFonts w:cs="Times New Roman"/>
          <w:szCs w:val="24"/>
        </w:rPr>
        <w:sectPr w:rsidR="000F312C" w:rsidRPr="00C95A73" w:rsidSect="008C2918">
          <w:footerReference w:type="default" r:id="rId9"/>
          <w:pgSz w:w="11906" w:h="16838" w:code="9"/>
          <w:pgMar w:top="1440" w:right="1440" w:bottom="1440" w:left="1440" w:header="708" w:footer="708" w:gutter="0"/>
          <w:pgNumType w:fmt="lowerRoman"/>
          <w:cols w:space="708"/>
          <w:docGrid w:linePitch="360"/>
        </w:sectPr>
      </w:pPr>
    </w:p>
    <w:p w14:paraId="10895799" w14:textId="4C921EED" w:rsidR="003E67D3" w:rsidRPr="00C95A73" w:rsidRDefault="00D264E7" w:rsidP="00891414">
      <w:pPr>
        <w:pStyle w:val="Heading1"/>
        <w:numPr>
          <w:ilvl w:val="0"/>
          <w:numId w:val="27"/>
        </w:numPr>
        <w:jc w:val="center"/>
      </w:pPr>
      <w:bookmarkStart w:id="6" w:name="_Toc119018916"/>
      <w:r>
        <w:lastRenderedPageBreak/>
        <w:t xml:space="preserve">- </w:t>
      </w:r>
      <w:r w:rsidRPr="00C95A73">
        <w:t>INTRODUCTION</w:t>
      </w:r>
      <w:bookmarkEnd w:id="6"/>
    </w:p>
    <w:p w14:paraId="39ACDE07" w14:textId="781A885E" w:rsidR="00540BB1" w:rsidRDefault="00FD45ED" w:rsidP="00FF54E2">
      <w:pPr>
        <w:spacing w:line="480" w:lineRule="auto"/>
        <w:rPr>
          <w:rFonts w:cs="Times New Roman"/>
          <w:szCs w:val="24"/>
        </w:rPr>
      </w:pPr>
      <w:r w:rsidRPr="00C95A73">
        <w:rPr>
          <w:rFonts w:cs="Times New Roman"/>
          <w:szCs w:val="24"/>
        </w:rPr>
        <w:t xml:space="preserve">The world, as we know it, is being transformed by the gradual rise and rapid expansion of new digital technologies. </w:t>
      </w:r>
      <w:r w:rsidR="00750250" w:rsidRPr="00C95A73">
        <w:rPr>
          <w:rFonts w:cs="Times New Roman"/>
          <w:szCs w:val="24"/>
        </w:rPr>
        <w:t>World Bank (2016) estimates suggest that n</w:t>
      </w:r>
      <w:r w:rsidRPr="00C95A73">
        <w:rPr>
          <w:rFonts w:cs="Times New Roman"/>
          <w:szCs w:val="24"/>
        </w:rPr>
        <w:t>early 40</w:t>
      </w:r>
      <w:r w:rsidR="00A05D01">
        <w:rPr>
          <w:rFonts w:cs="Times New Roman"/>
          <w:szCs w:val="24"/>
        </w:rPr>
        <w:t xml:space="preserve"> percent</w:t>
      </w:r>
      <w:r w:rsidRPr="00C95A73">
        <w:rPr>
          <w:rFonts w:cs="Times New Roman"/>
          <w:szCs w:val="24"/>
        </w:rPr>
        <w:t xml:space="preserve"> of the world population has access to the Internet, and amongst the poorest 20</w:t>
      </w:r>
      <w:r w:rsidR="00A05D01">
        <w:rPr>
          <w:rFonts w:cs="Times New Roman"/>
          <w:szCs w:val="24"/>
        </w:rPr>
        <w:t xml:space="preserve"> percent</w:t>
      </w:r>
      <w:r w:rsidRPr="00C95A73">
        <w:rPr>
          <w:rFonts w:cs="Times New Roman"/>
          <w:szCs w:val="24"/>
        </w:rPr>
        <w:t xml:space="preserve"> of the world population, 7 out of 10 have access to the mobile phones. This is</w:t>
      </w:r>
      <w:r w:rsidR="003672B2" w:rsidRPr="00C95A73">
        <w:rPr>
          <w:rFonts w:cs="Times New Roman"/>
          <w:szCs w:val="24"/>
        </w:rPr>
        <w:t xml:space="preserve"> a</w:t>
      </w:r>
      <w:r w:rsidRPr="00C95A73">
        <w:rPr>
          <w:rFonts w:cs="Times New Roman"/>
          <w:szCs w:val="24"/>
        </w:rPr>
        <w:t xml:space="preserve"> truly remarkable</w:t>
      </w:r>
      <w:r w:rsidR="003672B2" w:rsidRPr="00C95A73">
        <w:rPr>
          <w:rFonts w:cs="Times New Roman"/>
          <w:szCs w:val="24"/>
        </w:rPr>
        <w:t xml:space="preserve"> finding</w:t>
      </w:r>
      <w:r w:rsidRPr="00C95A73">
        <w:rPr>
          <w:rFonts w:cs="Times New Roman"/>
          <w:szCs w:val="24"/>
        </w:rPr>
        <w:t>, and</w:t>
      </w:r>
      <w:r w:rsidR="003672B2" w:rsidRPr="00C95A73">
        <w:rPr>
          <w:rFonts w:cs="Times New Roman"/>
          <w:szCs w:val="24"/>
        </w:rPr>
        <w:t xml:space="preserve"> this high digital availability is a useful tool that</w:t>
      </w:r>
      <w:r w:rsidRPr="00C95A73">
        <w:rPr>
          <w:rFonts w:cs="Times New Roman"/>
          <w:szCs w:val="24"/>
        </w:rPr>
        <w:t xml:space="preserve"> government</w:t>
      </w:r>
      <w:r w:rsidR="003672B2" w:rsidRPr="00C95A73">
        <w:rPr>
          <w:rFonts w:cs="Times New Roman"/>
          <w:szCs w:val="24"/>
        </w:rPr>
        <w:t>s, across the globe,</w:t>
      </w:r>
      <w:r w:rsidRPr="00C95A73">
        <w:rPr>
          <w:rFonts w:cs="Times New Roman"/>
          <w:szCs w:val="24"/>
        </w:rPr>
        <w:t xml:space="preserve"> </w:t>
      </w:r>
      <w:r w:rsidR="003672B2" w:rsidRPr="00C95A73">
        <w:rPr>
          <w:rFonts w:cs="Times New Roman"/>
          <w:szCs w:val="24"/>
        </w:rPr>
        <w:t>should</w:t>
      </w:r>
      <w:r w:rsidRPr="00C95A73">
        <w:rPr>
          <w:rFonts w:cs="Times New Roman"/>
          <w:szCs w:val="24"/>
        </w:rPr>
        <w:t xml:space="preserve"> use to improve their governance and </w:t>
      </w:r>
      <w:r w:rsidR="002E3E89">
        <w:rPr>
          <w:rFonts w:cs="Times New Roman"/>
          <w:szCs w:val="24"/>
        </w:rPr>
        <w:t>provision of services</w:t>
      </w:r>
      <w:r w:rsidRPr="00C95A73">
        <w:rPr>
          <w:rFonts w:cs="Times New Roman"/>
          <w:szCs w:val="24"/>
        </w:rPr>
        <w:t>.</w:t>
      </w:r>
      <w:r w:rsidR="00CB06B7">
        <w:rPr>
          <w:rFonts w:cs="Times New Roman"/>
          <w:szCs w:val="24"/>
        </w:rPr>
        <w:t xml:space="preserve"> </w:t>
      </w:r>
      <w:r w:rsidR="0044143A" w:rsidRPr="00C95A73">
        <w:rPr>
          <w:rFonts w:cs="Times New Roman"/>
          <w:szCs w:val="24"/>
        </w:rPr>
        <w:t>This is where e-Governance comes into play.</w:t>
      </w:r>
      <w:r w:rsidR="008D2D30">
        <w:rPr>
          <w:rFonts w:cs="Times New Roman"/>
          <w:szCs w:val="24"/>
        </w:rPr>
        <w:t xml:space="preserve"> </w:t>
      </w:r>
      <w:r w:rsidR="0044143A" w:rsidRPr="00C95A73">
        <w:rPr>
          <w:rFonts w:cs="Times New Roman"/>
          <w:szCs w:val="24"/>
        </w:rPr>
        <w:t>The term E-governance is defined as “the use of Information and Communication Technologies (ICTs) in the public sector for enabling easier information access, efficient</w:t>
      </w:r>
      <w:r w:rsidR="002E3E89">
        <w:rPr>
          <w:rFonts w:cs="Times New Roman"/>
          <w:szCs w:val="24"/>
        </w:rPr>
        <w:t xml:space="preserve"> delivery of</w:t>
      </w:r>
      <w:r w:rsidR="0044143A" w:rsidRPr="00C95A73">
        <w:rPr>
          <w:rFonts w:cs="Times New Roman"/>
          <w:szCs w:val="24"/>
        </w:rPr>
        <w:t xml:space="preserve"> public service</w:t>
      </w:r>
      <w:r w:rsidR="002E3E89">
        <w:rPr>
          <w:rFonts w:cs="Times New Roman"/>
          <w:szCs w:val="24"/>
        </w:rPr>
        <w:t>s</w:t>
      </w:r>
      <w:r w:rsidR="0044143A" w:rsidRPr="00C95A73">
        <w:rPr>
          <w:rFonts w:cs="Times New Roman"/>
          <w:szCs w:val="24"/>
        </w:rPr>
        <w:t>, participatory decision-making, and more accountable and transparent governments” (Sabri, Sabri, &amp; Al-Shargabi, 2012).</w:t>
      </w:r>
    </w:p>
    <w:p w14:paraId="2FAB3D86" w14:textId="7DE25E47" w:rsidR="002C1538" w:rsidRDefault="0044143A" w:rsidP="00FF54E2">
      <w:pPr>
        <w:spacing w:line="480" w:lineRule="auto"/>
        <w:rPr>
          <w:rFonts w:cs="Times New Roman"/>
          <w:szCs w:val="24"/>
        </w:rPr>
      </w:pPr>
      <w:r w:rsidRPr="00C95A73">
        <w:rPr>
          <w:rFonts w:cs="Times New Roman"/>
          <w:szCs w:val="24"/>
        </w:rPr>
        <w:t>E-governance is not tangential to conventional forms of government; rather, it acts as a complement to conventional governance and aims to fill the gaps left by conventional governance. In that way, e-governance helps the governments achieve the objectives of good governance.</w:t>
      </w:r>
      <w:r w:rsidR="005C181F">
        <w:rPr>
          <w:rFonts w:cs="Times New Roman"/>
          <w:szCs w:val="24"/>
        </w:rPr>
        <w:t xml:space="preserve"> This is primarily what the government of Punjab aimed to do when it </w:t>
      </w:r>
      <w:r w:rsidR="005C181F" w:rsidRPr="005C181F">
        <w:rPr>
          <w:rFonts w:cs="Times New Roman"/>
          <w:szCs w:val="24"/>
        </w:rPr>
        <w:t>decided to implement Hospital Information Management System (HIMS) in various T</w:t>
      </w:r>
      <w:r w:rsidR="005C181F">
        <w:rPr>
          <w:rFonts w:cs="Times New Roman"/>
          <w:szCs w:val="24"/>
        </w:rPr>
        <w:t xml:space="preserve">ehsil </w:t>
      </w:r>
      <w:r w:rsidR="005C181F" w:rsidRPr="005C181F">
        <w:rPr>
          <w:rFonts w:cs="Times New Roman"/>
          <w:szCs w:val="24"/>
        </w:rPr>
        <w:t>H</w:t>
      </w:r>
      <w:r w:rsidR="005C181F">
        <w:rPr>
          <w:rFonts w:cs="Times New Roman"/>
          <w:szCs w:val="24"/>
        </w:rPr>
        <w:t xml:space="preserve">eadquarter Hospitals </w:t>
      </w:r>
      <w:r w:rsidR="005C181F" w:rsidRPr="005C181F">
        <w:rPr>
          <w:rFonts w:cs="Times New Roman"/>
          <w:szCs w:val="24"/>
        </w:rPr>
        <w:t xml:space="preserve">across Punjab </w:t>
      </w:r>
      <w:r w:rsidR="005C181F">
        <w:rPr>
          <w:rFonts w:cs="Times New Roman"/>
          <w:szCs w:val="24"/>
        </w:rPr>
        <w:t>in 2016.</w:t>
      </w:r>
      <w:r w:rsidR="002C1538">
        <w:rPr>
          <w:rFonts w:cs="Times New Roman"/>
          <w:szCs w:val="24"/>
        </w:rPr>
        <w:t xml:space="preserve"> </w:t>
      </w:r>
      <w:r w:rsidR="005C181F">
        <w:rPr>
          <w:rFonts w:cs="Times New Roman"/>
          <w:szCs w:val="24"/>
        </w:rPr>
        <w:t>HIMS finds basis in</w:t>
      </w:r>
      <w:r w:rsidR="00DB7945">
        <w:rPr>
          <w:rFonts w:cs="Times New Roman"/>
          <w:szCs w:val="24"/>
        </w:rPr>
        <w:t xml:space="preserve"> </w:t>
      </w:r>
      <w:r w:rsidR="00CB06B7" w:rsidRPr="00CB06B7">
        <w:rPr>
          <w:rFonts w:cs="Times New Roman"/>
          <w:szCs w:val="24"/>
        </w:rPr>
        <w:t>Enterprise Resource Planning</w:t>
      </w:r>
      <w:r w:rsidR="007158E5">
        <w:rPr>
          <w:rFonts w:cs="Times New Roman"/>
          <w:szCs w:val="24"/>
        </w:rPr>
        <w:t xml:space="preserve"> (ERP)</w:t>
      </w:r>
      <w:r w:rsidR="00CB06B7" w:rsidRPr="00CB06B7">
        <w:rPr>
          <w:rFonts w:cs="Times New Roman"/>
          <w:szCs w:val="24"/>
        </w:rPr>
        <w:t xml:space="preserve"> system</w:t>
      </w:r>
      <w:r w:rsidR="002615FA">
        <w:rPr>
          <w:rFonts w:cs="Times New Roman"/>
          <w:szCs w:val="24"/>
        </w:rPr>
        <w:t>s</w:t>
      </w:r>
      <w:r w:rsidR="00C22893">
        <w:rPr>
          <w:rFonts w:cs="Times New Roman"/>
          <w:szCs w:val="24"/>
        </w:rPr>
        <w:t xml:space="preserve"> which </w:t>
      </w:r>
      <w:r w:rsidR="002615FA">
        <w:rPr>
          <w:rFonts w:cs="Times New Roman"/>
          <w:szCs w:val="24"/>
        </w:rPr>
        <w:t xml:space="preserve">are </w:t>
      </w:r>
      <w:r w:rsidR="00CB06B7" w:rsidRPr="00CB06B7">
        <w:rPr>
          <w:rFonts w:cs="Times New Roman"/>
          <w:szCs w:val="24"/>
        </w:rPr>
        <w:t>information system</w:t>
      </w:r>
      <w:r w:rsidR="002615FA">
        <w:rPr>
          <w:rFonts w:cs="Times New Roman"/>
          <w:szCs w:val="24"/>
        </w:rPr>
        <w:t>s that aim</w:t>
      </w:r>
      <w:r w:rsidR="00CB06B7" w:rsidRPr="00CB06B7">
        <w:rPr>
          <w:rFonts w:cs="Times New Roman"/>
          <w:szCs w:val="24"/>
        </w:rPr>
        <w:t xml:space="preserve"> to</w:t>
      </w:r>
      <w:r w:rsidR="00925259">
        <w:rPr>
          <w:rFonts w:cs="Times New Roman"/>
          <w:szCs w:val="24"/>
        </w:rPr>
        <w:t xml:space="preserve"> integrate the units of an organization and optimize</w:t>
      </w:r>
      <w:r w:rsidR="00CB06B7" w:rsidRPr="00CB06B7">
        <w:rPr>
          <w:rFonts w:cs="Times New Roman"/>
          <w:szCs w:val="24"/>
        </w:rPr>
        <w:t xml:space="preserve"> the business processes</w:t>
      </w:r>
      <w:r w:rsidR="00653CCC">
        <w:rPr>
          <w:rFonts w:cs="Times New Roman"/>
          <w:szCs w:val="24"/>
        </w:rPr>
        <w:t xml:space="preserve"> (Moon, 2007)</w:t>
      </w:r>
      <w:r w:rsidR="00CB06B7" w:rsidRPr="00CB06B7">
        <w:rPr>
          <w:rFonts w:cs="Times New Roman"/>
          <w:szCs w:val="24"/>
        </w:rPr>
        <w:t>.</w:t>
      </w:r>
    </w:p>
    <w:p w14:paraId="0AF4D161" w14:textId="3FFCD4B0" w:rsidR="00540BB1" w:rsidRDefault="00442909" w:rsidP="00FD7E89">
      <w:pPr>
        <w:spacing w:line="480" w:lineRule="auto"/>
        <w:rPr>
          <w:rFonts w:cs="Times New Roman"/>
          <w:szCs w:val="24"/>
        </w:rPr>
      </w:pPr>
      <w:r w:rsidRPr="00442909">
        <w:rPr>
          <w:rFonts w:cs="Times New Roman"/>
          <w:szCs w:val="24"/>
        </w:rPr>
        <w:t xml:space="preserve">Barker </w:t>
      </w:r>
      <w:r>
        <w:rPr>
          <w:rFonts w:cs="Times New Roman"/>
          <w:szCs w:val="24"/>
        </w:rPr>
        <w:t>and</w:t>
      </w:r>
      <w:r w:rsidRPr="00442909">
        <w:rPr>
          <w:rFonts w:cs="Times New Roman"/>
          <w:szCs w:val="24"/>
        </w:rPr>
        <w:t xml:space="preserve"> Frolick</w:t>
      </w:r>
      <w:r>
        <w:rPr>
          <w:rFonts w:cs="Times New Roman"/>
          <w:szCs w:val="24"/>
        </w:rPr>
        <w:t xml:space="preserve"> (</w:t>
      </w:r>
      <w:r w:rsidRPr="00442909">
        <w:rPr>
          <w:rFonts w:cs="Times New Roman"/>
          <w:szCs w:val="24"/>
        </w:rPr>
        <w:t>2003)</w:t>
      </w:r>
      <w:r>
        <w:rPr>
          <w:rFonts w:cs="Times New Roman"/>
          <w:szCs w:val="24"/>
        </w:rPr>
        <w:t xml:space="preserve"> </w:t>
      </w:r>
      <w:r w:rsidR="00FD7E89">
        <w:rPr>
          <w:rFonts w:cs="Times New Roman"/>
          <w:szCs w:val="24"/>
        </w:rPr>
        <w:t xml:space="preserve">contend that </w:t>
      </w:r>
      <w:r>
        <w:rPr>
          <w:rFonts w:cs="Times New Roman"/>
          <w:szCs w:val="24"/>
        </w:rPr>
        <w:t>when</w:t>
      </w:r>
      <w:r w:rsidR="00FD7E89" w:rsidRPr="00FD7E89">
        <w:rPr>
          <w:rFonts w:cs="Times New Roman"/>
          <w:szCs w:val="24"/>
        </w:rPr>
        <w:t xml:space="preserve"> </w:t>
      </w:r>
      <w:r w:rsidR="00FD7E89">
        <w:rPr>
          <w:rFonts w:cs="Times New Roman"/>
          <w:szCs w:val="24"/>
        </w:rPr>
        <w:t>an organization</w:t>
      </w:r>
      <w:r w:rsidR="00FD7E89" w:rsidRPr="00FD7E89">
        <w:rPr>
          <w:rFonts w:cs="Times New Roman"/>
          <w:szCs w:val="24"/>
        </w:rPr>
        <w:t xml:space="preserve"> successfully implements ERP, </w:t>
      </w:r>
      <w:r>
        <w:rPr>
          <w:rFonts w:cs="Times New Roman"/>
          <w:szCs w:val="24"/>
        </w:rPr>
        <w:t>it aims for</w:t>
      </w:r>
      <w:r w:rsidR="00FD7E89" w:rsidRPr="00FD7E89">
        <w:rPr>
          <w:rFonts w:cs="Times New Roman"/>
          <w:szCs w:val="24"/>
        </w:rPr>
        <w:t xml:space="preserve"> </w:t>
      </w:r>
      <w:r>
        <w:rPr>
          <w:rFonts w:cs="Times New Roman"/>
          <w:szCs w:val="24"/>
        </w:rPr>
        <w:t>optimal</w:t>
      </w:r>
      <w:r w:rsidR="00FD7E89" w:rsidRPr="00FD7E89">
        <w:rPr>
          <w:rFonts w:cs="Times New Roman"/>
          <w:szCs w:val="24"/>
        </w:rPr>
        <w:t xml:space="preserve"> system</w:t>
      </w:r>
      <w:r>
        <w:rPr>
          <w:rFonts w:cs="Times New Roman"/>
          <w:szCs w:val="24"/>
        </w:rPr>
        <w:t xml:space="preserve"> usage</w:t>
      </w:r>
      <w:r w:rsidR="00FD7E89" w:rsidRPr="00FD7E89">
        <w:rPr>
          <w:rFonts w:cs="Times New Roman"/>
          <w:szCs w:val="24"/>
        </w:rPr>
        <w:t xml:space="preserve">. </w:t>
      </w:r>
      <w:r w:rsidR="00FD7E89">
        <w:rPr>
          <w:rFonts w:cs="Times New Roman"/>
          <w:szCs w:val="24"/>
        </w:rPr>
        <w:t>S</w:t>
      </w:r>
      <w:r w:rsidR="00FD7E89" w:rsidRPr="00FD7E89">
        <w:rPr>
          <w:rFonts w:cs="Times New Roman"/>
          <w:szCs w:val="24"/>
        </w:rPr>
        <w:t>ince considerable resources have been</w:t>
      </w:r>
      <w:r w:rsidR="00FD7E89">
        <w:rPr>
          <w:rFonts w:cs="Times New Roman"/>
          <w:szCs w:val="24"/>
        </w:rPr>
        <w:t xml:space="preserve"> </w:t>
      </w:r>
      <w:r w:rsidR="00FD7E89" w:rsidRPr="00FD7E89">
        <w:rPr>
          <w:rFonts w:cs="Times New Roman"/>
          <w:szCs w:val="24"/>
        </w:rPr>
        <w:t>invested in the</w:t>
      </w:r>
      <w:r w:rsidR="00FD7E89">
        <w:rPr>
          <w:rFonts w:cs="Times New Roman"/>
          <w:szCs w:val="24"/>
        </w:rPr>
        <w:t xml:space="preserve"> </w:t>
      </w:r>
      <w:r w:rsidR="00FD7E89" w:rsidRPr="00FD7E89">
        <w:rPr>
          <w:rFonts w:cs="Times New Roman"/>
          <w:szCs w:val="24"/>
        </w:rPr>
        <w:t>ERP implementation, the best possible utilization of the system is</w:t>
      </w:r>
      <w:r w:rsidR="00FD7E89">
        <w:rPr>
          <w:rFonts w:cs="Times New Roman"/>
          <w:szCs w:val="24"/>
        </w:rPr>
        <w:t xml:space="preserve"> </w:t>
      </w:r>
      <w:r w:rsidR="00FD7E89" w:rsidRPr="00FD7E89">
        <w:rPr>
          <w:rFonts w:cs="Times New Roman"/>
          <w:szCs w:val="24"/>
        </w:rPr>
        <w:t>anticipated. Indeed, the</w:t>
      </w:r>
      <w:r w:rsidR="00FD7E89">
        <w:rPr>
          <w:rFonts w:cs="Times New Roman"/>
          <w:szCs w:val="24"/>
        </w:rPr>
        <w:t xml:space="preserve"> </w:t>
      </w:r>
      <w:r w:rsidR="00A10F07">
        <w:rPr>
          <w:rFonts w:cs="Times New Roman"/>
          <w:szCs w:val="24"/>
        </w:rPr>
        <w:t>usefulness</w:t>
      </w:r>
      <w:r w:rsidR="00FD7E89" w:rsidRPr="00FD7E89">
        <w:rPr>
          <w:rFonts w:cs="Times New Roman"/>
          <w:szCs w:val="24"/>
        </w:rPr>
        <w:t xml:space="preserve"> of an ERP system draws from its effective and efficient</w:t>
      </w:r>
      <w:r w:rsidR="00FD7E89">
        <w:rPr>
          <w:rFonts w:cs="Times New Roman"/>
          <w:szCs w:val="24"/>
        </w:rPr>
        <w:t xml:space="preserve"> </w:t>
      </w:r>
      <w:r w:rsidR="00FD7E89" w:rsidRPr="00FD7E89">
        <w:rPr>
          <w:rFonts w:cs="Times New Roman"/>
          <w:szCs w:val="24"/>
        </w:rPr>
        <w:t>usage and not so much from</w:t>
      </w:r>
      <w:r w:rsidR="00FD7E89">
        <w:rPr>
          <w:rFonts w:cs="Times New Roman"/>
          <w:szCs w:val="24"/>
        </w:rPr>
        <w:t xml:space="preserve"> </w:t>
      </w:r>
      <w:r w:rsidR="00FD7E89" w:rsidRPr="00FD7E89">
        <w:rPr>
          <w:rFonts w:cs="Times New Roman"/>
          <w:szCs w:val="24"/>
        </w:rPr>
        <w:t xml:space="preserve">the system itself. </w:t>
      </w:r>
      <w:r w:rsidR="00FD7E89">
        <w:rPr>
          <w:rFonts w:cs="Times New Roman"/>
          <w:szCs w:val="24"/>
        </w:rPr>
        <w:t>The author</w:t>
      </w:r>
      <w:r w:rsidR="00413C75">
        <w:rPr>
          <w:rFonts w:cs="Times New Roman"/>
          <w:szCs w:val="24"/>
        </w:rPr>
        <w:t>s</w:t>
      </w:r>
      <w:r w:rsidR="00FD7E89">
        <w:rPr>
          <w:rFonts w:cs="Times New Roman"/>
          <w:szCs w:val="24"/>
        </w:rPr>
        <w:t xml:space="preserve"> further </w:t>
      </w:r>
      <w:r w:rsidR="00E87C5E">
        <w:rPr>
          <w:rFonts w:cs="Times New Roman"/>
          <w:szCs w:val="24"/>
        </w:rPr>
        <w:t>opine that t</w:t>
      </w:r>
      <w:r w:rsidR="00FD7E89" w:rsidRPr="00FD7E89">
        <w:rPr>
          <w:rFonts w:cs="Times New Roman"/>
          <w:szCs w:val="24"/>
        </w:rPr>
        <w:t>he</w:t>
      </w:r>
      <w:r w:rsidR="00FD7E89">
        <w:rPr>
          <w:rFonts w:cs="Times New Roman"/>
          <w:szCs w:val="24"/>
        </w:rPr>
        <w:t>re</w:t>
      </w:r>
      <w:r w:rsidR="00FD7E89" w:rsidRPr="00FD7E89">
        <w:rPr>
          <w:rFonts w:cs="Times New Roman"/>
          <w:szCs w:val="24"/>
        </w:rPr>
        <w:t xml:space="preserve"> </w:t>
      </w:r>
      <w:r w:rsidR="00E87C5E">
        <w:rPr>
          <w:rFonts w:cs="Times New Roman"/>
          <w:szCs w:val="24"/>
        </w:rPr>
        <w:t xml:space="preserve">are </w:t>
      </w:r>
      <w:r w:rsidR="00FD7E89" w:rsidRPr="00FD7E89">
        <w:rPr>
          <w:rFonts w:cs="Times New Roman"/>
          <w:szCs w:val="24"/>
        </w:rPr>
        <w:t xml:space="preserve">various </w:t>
      </w:r>
      <w:r w:rsidR="00E87C5E">
        <w:rPr>
          <w:rFonts w:cs="Times New Roman"/>
          <w:szCs w:val="24"/>
        </w:rPr>
        <w:t>factors affecting the effectiveness</w:t>
      </w:r>
      <w:r w:rsidR="00FD7E89" w:rsidRPr="00FD7E89">
        <w:rPr>
          <w:rFonts w:cs="Times New Roman"/>
          <w:szCs w:val="24"/>
        </w:rPr>
        <w:t xml:space="preserve"> of ERP</w:t>
      </w:r>
      <w:r w:rsidR="00FD7E89">
        <w:rPr>
          <w:rFonts w:cs="Times New Roman"/>
          <w:szCs w:val="24"/>
        </w:rPr>
        <w:t xml:space="preserve"> </w:t>
      </w:r>
      <w:r w:rsidR="00FD7E89" w:rsidRPr="00FD7E89">
        <w:rPr>
          <w:rFonts w:cs="Times New Roman"/>
          <w:szCs w:val="24"/>
        </w:rPr>
        <w:t>system</w:t>
      </w:r>
      <w:r w:rsidR="00E87C5E">
        <w:rPr>
          <w:rFonts w:cs="Times New Roman"/>
          <w:szCs w:val="24"/>
        </w:rPr>
        <w:t>s</w:t>
      </w:r>
      <w:r w:rsidR="00FD7E89" w:rsidRPr="00FD7E89">
        <w:rPr>
          <w:rFonts w:cs="Times New Roman"/>
          <w:szCs w:val="24"/>
        </w:rPr>
        <w:t xml:space="preserve"> during the post-implementation era</w:t>
      </w:r>
      <w:r w:rsidR="00E87C5E">
        <w:rPr>
          <w:rFonts w:cs="Times New Roman"/>
          <w:szCs w:val="24"/>
        </w:rPr>
        <w:t xml:space="preserve">. The factors range from </w:t>
      </w:r>
      <w:r w:rsidR="00FD7E89" w:rsidRPr="00FD7E89">
        <w:rPr>
          <w:rFonts w:cs="Times New Roman"/>
          <w:szCs w:val="24"/>
        </w:rPr>
        <w:t xml:space="preserve">end </w:t>
      </w:r>
      <w:r w:rsidR="00FD7E89" w:rsidRPr="00FD7E89">
        <w:rPr>
          <w:rFonts w:cs="Times New Roman"/>
          <w:szCs w:val="24"/>
        </w:rPr>
        <w:lastRenderedPageBreak/>
        <w:t xml:space="preserve">user </w:t>
      </w:r>
      <w:r w:rsidR="00E87C5E">
        <w:rPr>
          <w:rFonts w:cs="Times New Roman"/>
          <w:szCs w:val="24"/>
        </w:rPr>
        <w:t>experiences and</w:t>
      </w:r>
      <w:r w:rsidR="00FD7E89" w:rsidRPr="00FD7E89">
        <w:rPr>
          <w:rFonts w:cs="Times New Roman"/>
          <w:szCs w:val="24"/>
        </w:rPr>
        <w:t xml:space="preserve"> end user</w:t>
      </w:r>
      <w:r w:rsidR="00FD7E89">
        <w:rPr>
          <w:rFonts w:cs="Times New Roman"/>
          <w:szCs w:val="24"/>
        </w:rPr>
        <w:t xml:space="preserve"> </w:t>
      </w:r>
      <w:r w:rsidR="00FD7E89" w:rsidRPr="00FD7E89">
        <w:rPr>
          <w:rFonts w:cs="Times New Roman"/>
          <w:szCs w:val="24"/>
        </w:rPr>
        <w:t>satisfaction to business process</w:t>
      </w:r>
      <w:r w:rsidR="00E87C5E">
        <w:rPr>
          <w:rFonts w:cs="Times New Roman"/>
          <w:szCs w:val="24"/>
        </w:rPr>
        <w:t xml:space="preserve"> modelling and </w:t>
      </w:r>
      <w:r w:rsidR="00FD7E89" w:rsidRPr="00FD7E89">
        <w:rPr>
          <w:rFonts w:cs="Times New Roman"/>
          <w:szCs w:val="24"/>
        </w:rPr>
        <w:t>uncertainty management</w:t>
      </w:r>
      <w:r w:rsidR="0033455D">
        <w:rPr>
          <w:rFonts w:cs="Times New Roman"/>
          <w:szCs w:val="24"/>
        </w:rPr>
        <w:t>.</w:t>
      </w:r>
      <w:r w:rsidR="0049227A">
        <w:rPr>
          <w:rFonts w:cs="Times New Roman"/>
          <w:szCs w:val="24"/>
        </w:rPr>
        <w:t xml:space="preserve"> This is also true in the case of HIMS intervention in Punjab</w:t>
      </w:r>
      <w:r w:rsidR="00FC75FE">
        <w:rPr>
          <w:rFonts w:cs="Times New Roman"/>
          <w:szCs w:val="24"/>
        </w:rPr>
        <w:t xml:space="preserve"> </w:t>
      </w:r>
      <w:r w:rsidR="00293FE1">
        <w:rPr>
          <w:rFonts w:cs="Times New Roman"/>
          <w:szCs w:val="24"/>
        </w:rPr>
        <w:t>because the overall effectiveness of</w:t>
      </w:r>
      <w:r w:rsidR="00FC75FE" w:rsidRPr="00FD7E89">
        <w:rPr>
          <w:rFonts w:cs="Times New Roman"/>
          <w:szCs w:val="24"/>
        </w:rPr>
        <w:t xml:space="preserve"> </w:t>
      </w:r>
      <w:r w:rsidR="00FC75FE">
        <w:rPr>
          <w:rFonts w:cs="Times New Roman"/>
          <w:szCs w:val="24"/>
        </w:rPr>
        <w:t>HIMS</w:t>
      </w:r>
      <w:r w:rsidR="00FC75FE" w:rsidRPr="00FD7E89">
        <w:rPr>
          <w:rFonts w:cs="Times New Roman"/>
          <w:szCs w:val="24"/>
        </w:rPr>
        <w:t xml:space="preserve"> </w:t>
      </w:r>
      <w:r w:rsidR="00293FE1">
        <w:rPr>
          <w:rFonts w:cs="Times New Roman"/>
          <w:szCs w:val="24"/>
        </w:rPr>
        <w:t xml:space="preserve">depends not only </w:t>
      </w:r>
      <w:r w:rsidR="00FC75FE">
        <w:rPr>
          <w:rFonts w:cs="Times New Roman"/>
          <w:szCs w:val="24"/>
        </w:rPr>
        <w:t xml:space="preserve">on the mere implementation of the </w:t>
      </w:r>
      <w:r w:rsidR="00FC75FE" w:rsidRPr="00FD7E89">
        <w:rPr>
          <w:rFonts w:cs="Times New Roman"/>
          <w:szCs w:val="24"/>
        </w:rPr>
        <w:t>syste</w:t>
      </w:r>
      <w:r w:rsidR="00FC75FE">
        <w:rPr>
          <w:rFonts w:cs="Times New Roman"/>
          <w:szCs w:val="24"/>
        </w:rPr>
        <w:t>m</w:t>
      </w:r>
      <w:r w:rsidR="00293FE1">
        <w:rPr>
          <w:rFonts w:cs="Times New Roman"/>
          <w:szCs w:val="24"/>
        </w:rPr>
        <w:t xml:space="preserve"> but on the overall improvements to the hospital functioning</w:t>
      </w:r>
      <w:r w:rsidR="00FC75FE" w:rsidRPr="00FD7E89">
        <w:rPr>
          <w:rFonts w:cs="Times New Roman"/>
          <w:szCs w:val="24"/>
        </w:rPr>
        <w:t>.</w:t>
      </w:r>
    </w:p>
    <w:p w14:paraId="5DC3DF17" w14:textId="16F7B213" w:rsidR="0006290B" w:rsidRPr="00C95A73" w:rsidRDefault="00293FE1" w:rsidP="00FF54E2">
      <w:pPr>
        <w:spacing w:line="480" w:lineRule="auto"/>
        <w:rPr>
          <w:rFonts w:cs="Times New Roman"/>
          <w:szCs w:val="24"/>
        </w:rPr>
      </w:pPr>
      <w:r>
        <w:rPr>
          <w:rFonts w:cs="Times New Roman"/>
          <w:szCs w:val="24"/>
        </w:rPr>
        <w:t xml:space="preserve">Since last decade, </w:t>
      </w:r>
      <w:r w:rsidR="00EF7AB3" w:rsidRPr="00C95A73">
        <w:rPr>
          <w:rFonts w:cs="Times New Roman"/>
          <w:szCs w:val="24"/>
        </w:rPr>
        <w:t>e-governance interventions</w:t>
      </w:r>
      <w:r w:rsidR="00A30B9D">
        <w:rPr>
          <w:rFonts w:cs="Times New Roman"/>
          <w:szCs w:val="24"/>
        </w:rPr>
        <w:t xml:space="preserve"> to improve delivery of services</w:t>
      </w:r>
      <w:r w:rsidR="00EF7AB3" w:rsidRPr="00C95A73">
        <w:rPr>
          <w:rFonts w:cs="Times New Roman"/>
          <w:szCs w:val="24"/>
        </w:rPr>
        <w:t xml:space="preserve">, in the health sector, have been increasingly gaining the attention of academics and more and more research is being conducted on the global best practices in this sector. </w:t>
      </w:r>
      <w:r>
        <w:rPr>
          <w:rFonts w:cs="Times New Roman"/>
          <w:szCs w:val="24"/>
        </w:rPr>
        <w:t xml:space="preserve">Democratic governments, especially in developing countries, are increasingly focusing on the health sector to cater to the marginalized strata of the society. </w:t>
      </w:r>
      <w:r w:rsidR="00EF7AB3" w:rsidRPr="00C95A73">
        <w:rPr>
          <w:rFonts w:cs="Times New Roman"/>
          <w:szCs w:val="24"/>
        </w:rPr>
        <w:t>The health sector is cross-cutting in nature and improvements in health outcomes are best accomplished through inter-sectorial action that addresses the broader determinants of health. e-Government is a promising tool propelling health systems and societies alike forward. There are several existing toolkits and strategies put forth by the United Nations, the World Bank, and Transparency International that have been developed and shared publicly for national and local governing (Frankfurter and Cuervo, 2016). Examination of empirically-validated effectiveness of various health specific e-governance interventions is needed for stakeholders to engage in sound evidence-informed policymaking</w:t>
      </w:r>
      <w:r w:rsidR="00EF7AB3" w:rsidRPr="00C95A73">
        <w:t xml:space="preserve"> </w:t>
      </w:r>
      <w:r w:rsidR="00EF7AB3" w:rsidRPr="00C95A73">
        <w:rPr>
          <w:rFonts w:cs="Times New Roman"/>
          <w:szCs w:val="24"/>
        </w:rPr>
        <w:t>(Saltman, Bankauskaite &amp; Vrangbaek, 2007).</w:t>
      </w:r>
    </w:p>
    <w:p w14:paraId="427646E9" w14:textId="582E2DE9" w:rsidR="00EF7AB3" w:rsidRPr="00C95A73" w:rsidRDefault="00EF7AB3" w:rsidP="00EF7AB3">
      <w:pPr>
        <w:pStyle w:val="Heading2"/>
        <w:spacing w:line="480" w:lineRule="auto"/>
      </w:pPr>
      <w:bookmarkStart w:id="7" w:name="_Toc119018917"/>
      <w:r w:rsidRPr="00C95A73">
        <w:t>1.1. E-Governance in Pakistan</w:t>
      </w:r>
      <w:bookmarkEnd w:id="7"/>
    </w:p>
    <w:p w14:paraId="1E3DD6CC" w14:textId="539974E1" w:rsidR="0040680A" w:rsidRPr="00C95A73" w:rsidRDefault="00B6514C" w:rsidP="00EF7AB3">
      <w:pPr>
        <w:spacing w:line="480" w:lineRule="auto"/>
        <w:rPr>
          <w:rFonts w:cs="Times New Roman"/>
          <w:szCs w:val="24"/>
        </w:rPr>
      </w:pPr>
      <w:r>
        <w:rPr>
          <w:rFonts w:cs="Times New Roman"/>
          <w:szCs w:val="24"/>
        </w:rPr>
        <w:t>In Pakistan, e-Governance has gained popularity in the recent past with advent of technology.</w:t>
      </w:r>
      <w:r w:rsidR="00160369">
        <w:rPr>
          <w:rFonts w:cs="Times New Roman"/>
          <w:szCs w:val="24"/>
        </w:rPr>
        <w:t xml:space="preserve"> </w:t>
      </w:r>
      <w:r w:rsidR="0044143A" w:rsidRPr="00C95A73">
        <w:rPr>
          <w:rFonts w:cs="Times New Roman"/>
          <w:szCs w:val="24"/>
        </w:rPr>
        <w:t>The list of applications of e-Governance is simply non-exhaustive</w:t>
      </w:r>
      <w:r w:rsidR="00603D0F" w:rsidRPr="00C95A73">
        <w:rPr>
          <w:rFonts w:cs="Times New Roman"/>
          <w:szCs w:val="24"/>
        </w:rPr>
        <w:t xml:space="preserve"> as it</w:t>
      </w:r>
      <w:r w:rsidR="0044143A" w:rsidRPr="00C95A73">
        <w:rPr>
          <w:rFonts w:cs="Times New Roman"/>
          <w:szCs w:val="24"/>
        </w:rPr>
        <w:t xml:space="preserve"> not only offers the ease and convenience of delivery, but it also </w:t>
      </w:r>
      <w:r w:rsidR="00BE652C">
        <w:rPr>
          <w:rFonts w:cs="Times New Roman"/>
          <w:szCs w:val="24"/>
        </w:rPr>
        <w:t xml:space="preserve">enables the provision of services to the people, </w:t>
      </w:r>
      <w:r w:rsidR="0044143A" w:rsidRPr="00C95A73">
        <w:rPr>
          <w:rFonts w:cs="Times New Roman"/>
          <w:szCs w:val="24"/>
        </w:rPr>
        <w:t>at their doorsteps</w:t>
      </w:r>
      <w:r w:rsidR="00BE652C">
        <w:rPr>
          <w:rFonts w:cs="Times New Roman"/>
          <w:szCs w:val="24"/>
        </w:rPr>
        <w:t>,</w:t>
      </w:r>
      <w:r w:rsidR="0044143A" w:rsidRPr="00C95A73">
        <w:rPr>
          <w:rFonts w:cs="Times New Roman"/>
          <w:szCs w:val="24"/>
        </w:rPr>
        <w:t xml:space="preserve"> </w:t>
      </w:r>
      <w:r w:rsidR="00BE652C">
        <w:rPr>
          <w:rFonts w:cs="Times New Roman"/>
          <w:szCs w:val="24"/>
        </w:rPr>
        <w:t xml:space="preserve">even </w:t>
      </w:r>
      <w:r w:rsidR="0044143A" w:rsidRPr="00C95A73">
        <w:rPr>
          <w:rFonts w:cs="Times New Roman"/>
          <w:szCs w:val="24"/>
        </w:rPr>
        <w:t xml:space="preserve">in the </w:t>
      </w:r>
      <w:r w:rsidR="00BE652C">
        <w:rPr>
          <w:rFonts w:cs="Times New Roman"/>
          <w:szCs w:val="24"/>
        </w:rPr>
        <w:t xml:space="preserve">farthest </w:t>
      </w:r>
      <w:r w:rsidR="0044143A" w:rsidRPr="00C95A73">
        <w:rPr>
          <w:rFonts w:cs="Times New Roman"/>
          <w:szCs w:val="24"/>
        </w:rPr>
        <w:t>corners of the country</w:t>
      </w:r>
      <w:r w:rsidR="00BE652C">
        <w:rPr>
          <w:rFonts w:cs="Times New Roman"/>
          <w:szCs w:val="24"/>
        </w:rPr>
        <w:t xml:space="preserve">. E-Governance is not only highly efficient but highly </w:t>
      </w:r>
      <w:r w:rsidR="0044143A" w:rsidRPr="00C95A73">
        <w:rPr>
          <w:rFonts w:cs="Times New Roman"/>
          <w:szCs w:val="24"/>
        </w:rPr>
        <w:t>transparen</w:t>
      </w:r>
      <w:r w:rsidR="00BE652C">
        <w:rPr>
          <w:rFonts w:cs="Times New Roman"/>
          <w:szCs w:val="24"/>
        </w:rPr>
        <w:t>t</w:t>
      </w:r>
      <w:r w:rsidR="0044143A" w:rsidRPr="00C95A73">
        <w:rPr>
          <w:rFonts w:cs="Times New Roman"/>
          <w:szCs w:val="24"/>
        </w:rPr>
        <w:t xml:space="preserve"> and </w:t>
      </w:r>
      <w:r w:rsidR="00BE652C" w:rsidRPr="00C95A73">
        <w:rPr>
          <w:rFonts w:cs="Times New Roman"/>
          <w:szCs w:val="24"/>
        </w:rPr>
        <w:t>cost-effective</w:t>
      </w:r>
      <w:r w:rsidR="0044143A" w:rsidRPr="00C95A73">
        <w:rPr>
          <w:rFonts w:cs="Times New Roman"/>
          <w:szCs w:val="24"/>
        </w:rPr>
        <w:t xml:space="preserve">, besides providing a single window opportunity. This assumes special significance in a country like </w:t>
      </w:r>
      <w:r w:rsidR="00D419E3" w:rsidRPr="00C95A73">
        <w:rPr>
          <w:rFonts w:cs="Times New Roman"/>
          <w:szCs w:val="24"/>
        </w:rPr>
        <w:t>Pakistan</w:t>
      </w:r>
      <w:r w:rsidR="0044143A" w:rsidRPr="00C95A73">
        <w:rPr>
          <w:rFonts w:cs="Times New Roman"/>
          <w:szCs w:val="24"/>
        </w:rPr>
        <w:t xml:space="preserve">, which is </w:t>
      </w:r>
      <w:r w:rsidR="00D419E3" w:rsidRPr="00C95A73">
        <w:rPr>
          <w:rFonts w:cs="Times New Roman"/>
          <w:szCs w:val="24"/>
        </w:rPr>
        <w:t>the fifth most populous country in the world (UN</w:t>
      </w:r>
      <w:r w:rsidR="006C00AA" w:rsidRPr="00C95A73">
        <w:rPr>
          <w:rFonts w:cs="Times New Roman"/>
          <w:szCs w:val="24"/>
        </w:rPr>
        <w:t>DESA, 2019</w:t>
      </w:r>
      <w:r w:rsidR="00D419E3" w:rsidRPr="00C95A73">
        <w:rPr>
          <w:rFonts w:cs="Times New Roman"/>
          <w:szCs w:val="24"/>
        </w:rPr>
        <w:t>)</w:t>
      </w:r>
      <w:r w:rsidR="0044143A" w:rsidRPr="00C95A73">
        <w:rPr>
          <w:rFonts w:cs="Times New Roman"/>
          <w:szCs w:val="24"/>
        </w:rPr>
        <w:t xml:space="preserve">. </w:t>
      </w:r>
      <w:r w:rsidR="0040680A" w:rsidRPr="00C95A73">
        <w:rPr>
          <w:rFonts w:cs="Times New Roman"/>
          <w:szCs w:val="24"/>
        </w:rPr>
        <w:t xml:space="preserve">Pakistan’s first ever Information </w:t>
      </w:r>
      <w:r w:rsidR="0040680A" w:rsidRPr="00C95A73">
        <w:rPr>
          <w:rFonts w:cs="Times New Roman"/>
          <w:szCs w:val="24"/>
        </w:rPr>
        <w:lastRenderedPageBreak/>
        <w:t xml:space="preserve">Technology policy was approved in August 2000 and since then, successive governments </w:t>
      </w:r>
      <w:r w:rsidR="001013F6" w:rsidRPr="00C95A73">
        <w:rPr>
          <w:rFonts w:cs="Times New Roman"/>
          <w:szCs w:val="24"/>
        </w:rPr>
        <w:t>have</w:t>
      </w:r>
      <w:r w:rsidR="0040680A" w:rsidRPr="00C95A73">
        <w:rPr>
          <w:rFonts w:cs="Times New Roman"/>
          <w:szCs w:val="24"/>
        </w:rPr>
        <w:t xml:space="preserve"> </w:t>
      </w:r>
      <w:r w:rsidR="00F87F86">
        <w:rPr>
          <w:rFonts w:cs="Times New Roman"/>
          <w:szCs w:val="24"/>
        </w:rPr>
        <w:t>prioritized information</w:t>
      </w:r>
      <w:r w:rsidR="0040680A" w:rsidRPr="00C95A73">
        <w:rPr>
          <w:rFonts w:cs="Times New Roman"/>
          <w:szCs w:val="24"/>
        </w:rPr>
        <w:t xml:space="preserve"> technology</w:t>
      </w:r>
      <w:r w:rsidR="00F87F86">
        <w:rPr>
          <w:rFonts w:cs="Times New Roman"/>
          <w:szCs w:val="24"/>
        </w:rPr>
        <w:t xml:space="preserve"> sector</w:t>
      </w:r>
      <w:r w:rsidR="0040680A" w:rsidRPr="00C95A73">
        <w:rPr>
          <w:rFonts w:cs="Times New Roman"/>
          <w:szCs w:val="24"/>
        </w:rPr>
        <w:t xml:space="preserve">, as part of </w:t>
      </w:r>
      <w:r w:rsidR="001013F6" w:rsidRPr="00C95A73">
        <w:rPr>
          <w:rFonts w:cs="Times New Roman"/>
          <w:szCs w:val="24"/>
        </w:rPr>
        <w:t>their</w:t>
      </w:r>
      <w:r w:rsidR="0040680A" w:rsidRPr="00C95A73">
        <w:rPr>
          <w:rFonts w:cs="Times New Roman"/>
          <w:szCs w:val="24"/>
        </w:rPr>
        <w:t xml:space="preserve"> efforts to </w:t>
      </w:r>
      <w:r w:rsidR="007F523C" w:rsidRPr="00C95A73">
        <w:rPr>
          <w:rFonts w:cs="Times New Roman"/>
          <w:szCs w:val="24"/>
        </w:rPr>
        <w:t>usher in an age of information.</w:t>
      </w:r>
      <w:r w:rsidR="0040680A" w:rsidRPr="00C95A73">
        <w:rPr>
          <w:rFonts w:cs="Times New Roman"/>
          <w:szCs w:val="24"/>
        </w:rPr>
        <w:t xml:space="preserve"> </w:t>
      </w:r>
      <w:r w:rsidR="007F523C" w:rsidRPr="00C95A73">
        <w:rPr>
          <w:rFonts w:cs="Times New Roman"/>
          <w:szCs w:val="24"/>
        </w:rPr>
        <w:t xml:space="preserve">The policy makers believe that </w:t>
      </w:r>
      <w:r w:rsidR="004975F9" w:rsidRPr="00C95A73">
        <w:rPr>
          <w:rFonts w:cs="Times New Roman"/>
          <w:szCs w:val="24"/>
        </w:rPr>
        <w:t>by the use of ICTs</w:t>
      </w:r>
      <w:r w:rsidR="00763E76" w:rsidRPr="00C95A73">
        <w:rPr>
          <w:rFonts w:cs="Times New Roman"/>
          <w:szCs w:val="24"/>
        </w:rPr>
        <w:t xml:space="preserve"> </w:t>
      </w:r>
      <w:r w:rsidR="0040680A" w:rsidRPr="00C95A73">
        <w:rPr>
          <w:rFonts w:cs="Times New Roman"/>
          <w:szCs w:val="24"/>
        </w:rPr>
        <w:t xml:space="preserve">good governance </w:t>
      </w:r>
      <w:r w:rsidR="004975F9" w:rsidRPr="00C95A73">
        <w:rPr>
          <w:rFonts w:cs="Times New Roman"/>
          <w:szCs w:val="24"/>
        </w:rPr>
        <w:t xml:space="preserve">can be promoted </w:t>
      </w:r>
      <w:r w:rsidR="0040680A" w:rsidRPr="00C95A73">
        <w:rPr>
          <w:rFonts w:cs="Times New Roman"/>
          <w:szCs w:val="24"/>
        </w:rPr>
        <w:t xml:space="preserve">in general. </w:t>
      </w:r>
      <w:r w:rsidR="002A54BC" w:rsidRPr="00C95A73">
        <w:rPr>
          <w:rFonts w:cs="Times New Roman"/>
          <w:szCs w:val="24"/>
        </w:rPr>
        <w:t xml:space="preserve">In the recent years, </w:t>
      </w:r>
      <w:r w:rsidR="008A7C81">
        <w:rPr>
          <w:rFonts w:cs="Times New Roman"/>
          <w:szCs w:val="24"/>
        </w:rPr>
        <w:t>considerable</w:t>
      </w:r>
      <w:r w:rsidR="0040680A" w:rsidRPr="00C95A73">
        <w:rPr>
          <w:rFonts w:cs="Times New Roman"/>
          <w:szCs w:val="24"/>
        </w:rPr>
        <w:t xml:space="preserve"> </w:t>
      </w:r>
      <w:r w:rsidR="008A7C81">
        <w:rPr>
          <w:rFonts w:cs="Times New Roman"/>
          <w:szCs w:val="24"/>
        </w:rPr>
        <w:t>advancements have been made</w:t>
      </w:r>
      <w:r w:rsidR="0040680A" w:rsidRPr="00C95A73">
        <w:rPr>
          <w:rFonts w:cs="Times New Roman"/>
          <w:szCs w:val="24"/>
        </w:rPr>
        <w:t xml:space="preserve"> in </w:t>
      </w:r>
      <w:r w:rsidR="008A7C81">
        <w:rPr>
          <w:rFonts w:cs="Times New Roman"/>
          <w:szCs w:val="24"/>
        </w:rPr>
        <w:t xml:space="preserve">developing </w:t>
      </w:r>
      <w:r w:rsidR="0040680A" w:rsidRPr="00C95A73">
        <w:rPr>
          <w:rFonts w:cs="Times New Roman"/>
          <w:szCs w:val="24"/>
        </w:rPr>
        <w:t xml:space="preserve">e-government </w:t>
      </w:r>
      <w:r w:rsidR="008A7C81">
        <w:rPr>
          <w:rFonts w:cs="Times New Roman"/>
          <w:szCs w:val="24"/>
        </w:rPr>
        <w:t xml:space="preserve">software </w:t>
      </w:r>
      <w:r w:rsidR="0040680A" w:rsidRPr="00C95A73">
        <w:rPr>
          <w:rFonts w:cs="Times New Roman"/>
          <w:szCs w:val="24"/>
        </w:rPr>
        <w:t>systems</w:t>
      </w:r>
      <w:r w:rsidR="008A7C81">
        <w:rPr>
          <w:rFonts w:cs="Times New Roman"/>
          <w:szCs w:val="24"/>
        </w:rPr>
        <w:t>,</w:t>
      </w:r>
      <w:r w:rsidR="0040680A" w:rsidRPr="00C95A73">
        <w:rPr>
          <w:rFonts w:cs="Times New Roman"/>
          <w:szCs w:val="24"/>
        </w:rPr>
        <w:t xml:space="preserve"> in Pakistan</w:t>
      </w:r>
      <w:r w:rsidR="008A7C81">
        <w:rPr>
          <w:rFonts w:cs="Times New Roman"/>
          <w:szCs w:val="24"/>
        </w:rPr>
        <w:t>,</w:t>
      </w:r>
      <w:r w:rsidR="0040680A" w:rsidRPr="00C95A73">
        <w:rPr>
          <w:rFonts w:cs="Times New Roman"/>
          <w:szCs w:val="24"/>
        </w:rPr>
        <w:t xml:space="preserve"> </w:t>
      </w:r>
      <w:r w:rsidR="008A7C81">
        <w:rPr>
          <w:rFonts w:cs="Times New Roman"/>
          <w:szCs w:val="24"/>
        </w:rPr>
        <w:t xml:space="preserve">as a part of the broader digital transformation policies of </w:t>
      </w:r>
      <w:r w:rsidR="0040680A" w:rsidRPr="00C95A73">
        <w:rPr>
          <w:rFonts w:cs="Times New Roman"/>
          <w:szCs w:val="24"/>
        </w:rPr>
        <w:t>district administration</w:t>
      </w:r>
      <w:r w:rsidR="008A7C81">
        <w:rPr>
          <w:rFonts w:cs="Times New Roman"/>
          <w:szCs w:val="24"/>
        </w:rPr>
        <w:t>s and police departments</w:t>
      </w:r>
      <w:r w:rsidR="0040680A" w:rsidRPr="00C95A73">
        <w:rPr>
          <w:rFonts w:cs="Times New Roman"/>
          <w:szCs w:val="24"/>
        </w:rPr>
        <w:t>. The</w:t>
      </w:r>
      <w:r w:rsidR="003C6AA9">
        <w:rPr>
          <w:rFonts w:cs="Times New Roman"/>
          <w:szCs w:val="24"/>
        </w:rPr>
        <w:t xml:space="preserve"> computerized registration systems, introduced by</w:t>
      </w:r>
      <w:r w:rsidR="0040680A" w:rsidRPr="00C95A73">
        <w:rPr>
          <w:rFonts w:cs="Times New Roman"/>
          <w:szCs w:val="24"/>
        </w:rPr>
        <w:t xml:space="preserve"> National Database and Registration Authority (NADRA)</w:t>
      </w:r>
      <w:r w:rsidR="003C6AA9">
        <w:rPr>
          <w:rFonts w:cs="Times New Roman"/>
          <w:szCs w:val="24"/>
        </w:rPr>
        <w:t>,</w:t>
      </w:r>
      <w:r w:rsidR="0040680A" w:rsidRPr="00C95A73">
        <w:rPr>
          <w:rFonts w:cs="Times New Roman"/>
          <w:szCs w:val="24"/>
        </w:rPr>
        <w:t xml:space="preserve"> for issu</w:t>
      </w:r>
      <w:r w:rsidR="003C6AA9">
        <w:rPr>
          <w:rFonts w:cs="Times New Roman"/>
          <w:szCs w:val="24"/>
        </w:rPr>
        <w:t>ance of</w:t>
      </w:r>
      <w:r w:rsidR="0040680A" w:rsidRPr="00C95A73">
        <w:rPr>
          <w:rFonts w:cs="Times New Roman"/>
          <w:szCs w:val="24"/>
        </w:rPr>
        <w:t xml:space="preserve"> national identity cards</w:t>
      </w:r>
      <w:r w:rsidR="003C6AA9">
        <w:rPr>
          <w:rFonts w:cs="Times New Roman"/>
          <w:szCs w:val="24"/>
        </w:rPr>
        <w:t xml:space="preserve"> and</w:t>
      </w:r>
      <w:r w:rsidR="0040680A" w:rsidRPr="00C95A73">
        <w:rPr>
          <w:rFonts w:cs="Times New Roman"/>
          <w:szCs w:val="24"/>
        </w:rPr>
        <w:t xml:space="preserve"> passports</w:t>
      </w:r>
      <w:r w:rsidR="003C6AA9">
        <w:rPr>
          <w:rFonts w:cs="Times New Roman"/>
          <w:szCs w:val="24"/>
        </w:rPr>
        <w:t xml:space="preserve"> etc.</w:t>
      </w:r>
      <w:r w:rsidR="0040680A" w:rsidRPr="00C95A73">
        <w:rPr>
          <w:rFonts w:cs="Times New Roman"/>
          <w:szCs w:val="24"/>
        </w:rPr>
        <w:t xml:space="preserve"> I</w:t>
      </w:r>
      <w:r w:rsidR="00461DE4">
        <w:rPr>
          <w:rFonts w:cs="Times New Roman"/>
          <w:szCs w:val="24"/>
        </w:rPr>
        <w:t>CTs</w:t>
      </w:r>
      <w:r w:rsidR="0040680A" w:rsidRPr="00C95A73">
        <w:rPr>
          <w:rFonts w:cs="Times New Roman"/>
          <w:szCs w:val="24"/>
        </w:rPr>
        <w:t xml:space="preserve"> ha</w:t>
      </w:r>
      <w:r w:rsidR="00461DE4">
        <w:rPr>
          <w:rFonts w:cs="Times New Roman"/>
          <w:szCs w:val="24"/>
        </w:rPr>
        <w:t xml:space="preserve">ve proved themselves </w:t>
      </w:r>
      <w:r w:rsidR="003C6AA9">
        <w:rPr>
          <w:rFonts w:cs="Times New Roman"/>
          <w:szCs w:val="24"/>
        </w:rPr>
        <w:t xml:space="preserve">to be a </w:t>
      </w:r>
      <w:r w:rsidR="00461DE4">
        <w:rPr>
          <w:rFonts w:cs="Times New Roman"/>
          <w:szCs w:val="24"/>
        </w:rPr>
        <w:t xml:space="preserve">highly useful tool when it comes to </w:t>
      </w:r>
      <w:r w:rsidR="003C6AA9">
        <w:rPr>
          <w:rFonts w:cs="Times New Roman"/>
          <w:szCs w:val="24"/>
        </w:rPr>
        <w:t xml:space="preserve">transforming the workflows of different governmental departments and their subsidiaries </w:t>
      </w:r>
      <w:r w:rsidR="00073730" w:rsidRPr="00C95A73">
        <w:rPr>
          <w:rFonts w:cs="Times New Roman"/>
          <w:szCs w:val="24"/>
        </w:rPr>
        <w:t>(Mahmood, 2007).</w:t>
      </w:r>
      <w:r w:rsidR="00202DFF" w:rsidRPr="00C95A73">
        <w:rPr>
          <w:rFonts w:cs="Times New Roman"/>
          <w:szCs w:val="24"/>
        </w:rPr>
        <w:t xml:space="preserve"> </w:t>
      </w:r>
      <w:r w:rsidR="0091637A">
        <w:rPr>
          <w:rFonts w:cs="Times New Roman"/>
          <w:szCs w:val="24"/>
        </w:rPr>
        <w:t>A</w:t>
      </w:r>
      <w:r w:rsidR="0040680A" w:rsidRPr="00C95A73">
        <w:rPr>
          <w:rFonts w:cs="Times New Roman"/>
          <w:szCs w:val="24"/>
        </w:rPr>
        <w:t xml:space="preserve"> study published by </w:t>
      </w:r>
      <w:r w:rsidR="00F2597D" w:rsidRPr="00C95A73">
        <w:rPr>
          <w:rFonts w:cs="Times New Roman"/>
          <w:szCs w:val="24"/>
        </w:rPr>
        <w:t>United Nations Economic and Social Commission for Asia and the Pacific (2002)</w:t>
      </w:r>
      <w:r w:rsidR="0091637A">
        <w:rPr>
          <w:rFonts w:cs="Times New Roman"/>
          <w:szCs w:val="24"/>
        </w:rPr>
        <w:t xml:space="preserve"> finds </w:t>
      </w:r>
      <w:r w:rsidR="00F2597D" w:rsidRPr="00C95A73">
        <w:rPr>
          <w:rFonts w:cs="Times New Roman"/>
          <w:szCs w:val="24"/>
        </w:rPr>
        <w:t>“</w:t>
      </w:r>
      <w:r w:rsidR="0040680A" w:rsidRPr="00C95A73">
        <w:rPr>
          <w:rFonts w:cs="Times New Roman"/>
          <w:szCs w:val="24"/>
        </w:rPr>
        <w:t>Pakistan has been highly exposed to information technology while pursuing the concepts of e-governance and e-commerce</w:t>
      </w:r>
      <w:r w:rsidR="00F2597D" w:rsidRPr="00C95A73">
        <w:rPr>
          <w:rFonts w:cs="Times New Roman"/>
          <w:szCs w:val="24"/>
        </w:rPr>
        <w:t xml:space="preserve">. </w:t>
      </w:r>
      <w:r w:rsidR="0040680A" w:rsidRPr="00C95A73">
        <w:rPr>
          <w:rFonts w:cs="Times New Roman"/>
          <w:szCs w:val="24"/>
        </w:rPr>
        <w:t>The country is fast exploring the brave new world of information technology and keenly assimilating the requirements of e-government and e-commerce. Information technology has opened a new business frontier for Pakistan. The government is assigning high priority to information technology both in terms of policy limelight and resource allocation</w:t>
      </w:r>
      <w:r w:rsidR="00F2597D" w:rsidRPr="00C95A73">
        <w:rPr>
          <w:rFonts w:cs="Times New Roman"/>
          <w:szCs w:val="24"/>
        </w:rPr>
        <w:t>”</w:t>
      </w:r>
      <w:r w:rsidR="0040680A" w:rsidRPr="00C95A73">
        <w:rPr>
          <w:rFonts w:cs="Times New Roman"/>
          <w:szCs w:val="24"/>
        </w:rPr>
        <w:t>.</w:t>
      </w:r>
    </w:p>
    <w:p w14:paraId="0118D540" w14:textId="15FE6733" w:rsidR="005F2A58" w:rsidRDefault="007E694D" w:rsidP="007E694D">
      <w:pPr>
        <w:spacing w:line="480" w:lineRule="auto"/>
        <w:rPr>
          <w:rFonts w:cs="Times New Roman"/>
          <w:szCs w:val="24"/>
        </w:rPr>
      </w:pPr>
      <w:r w:rsidRPr="00C95A73">
        <w:rPr>
          <w:rFonts w:cs="Times New Roman"/>
          <w:szCs w:val="24"/>
        </w:rPr>
        <w:t xml:space="preserve">The federal and provincial governments in Pakistan have been increasingly trying to transition towards a modern e-Governance based </w:t>
      </w:r>
      <w:r w:rsidR="00AC7753">
        <w:rPr>
          <w:rFonts w:cs="Times New Roman"/>
          <w:szCs w:val="24"/>
        </w:rPr>
        <w:t xml:space="preserve">mechanism to deliver public </w:t>
      </w:r>
      <w:r w:rsidRPr="00C95A73">
        <w:rPr>
          <w:rFonts w:cs="Times New Roman"/>
          <w:szCs w:val="24"/>
        </w:rPr>
        <w:t>service</w:t>
      </w:r>
      <w:r w:rsidR="00AC7753">
        <w:rPr>
          <w:rFonts w:cs="Times New Roman"/>
          <w:szCs w:val="24"/>
        </w:rPr>
        <w:t>s</w:t>
      </w:r>
      <w:r w:rsidRPr="00C95A73">
        <w:rPr>
          <w:rFonts w:cs="Times New Roman"/>
          <w:szCs w:val="24"/>
        </w:rPr>
        <w:t xml:space="preserve"> in the health sector.</w:t>
      </w:r>
      <w:r w:rsidR="005F2A58" w:rsidRPr="00C95A73">
        <w:rPr>
          <w:rFonts w:cs="Times New Roman"/>
          <w:szCs w:val="24"/>
        </w:rPr>
        <w:t xml:space="preserve"> </w:t>
      </w:r>
      <w:r w:rsidR="00302AD3" w:rsidRPr="00C95A73">
        <w:rPr>
          <w:rFonts w:cs="Times New Roman"/>
          <w:szCs w:val="24"/>
        </w:rPr>
        <w:t xml:space="preserve">In Pakistan, the public sector spending in the IT sector has seen gradual </w:t>
      </w:r>
      <w:r w:rsidR="00672BDA" w:rsidRPr="00C95A73">
        <w:rPr>
          <w:rFonts w:cs="Times New Roman"/>
          <w:szCs w:val="24"/>
        </w:rPr>
        <w:t xml:space="preserve">increase </w:t>
      </w:r>
      <w:r w:rsidR="00302AD3" w:rsidRPr="00C95A73">
        <w:rPr>
          <w:rFonts w:cs="Times New Roman"/>
          <w:szCs w:val="24"/>
        </w:rPr>
        <w:t xml:space="preserve">in the last decade. </w:t>
      </w:r>
      <w:r w:rsidR="006D165F">
        <w:rPr>
          <w:rFonts w:cs="Times New Roman"/>
          <w:szCs w:val="24"/>
        </w:rPr>
        <w:t>As figure 1</w:t>
      </w:r>
      <w:r w:rsidR="007D0BD9">
        <w:rPr>
          <w:rFonts w:cs="Times New Roman"/>
          <w:szCs w:val="24"/>
        </w:rPr>
        <w:t>.1</w:t>
      </w:r>
      <w:r w:rsidR="006D165F">
        <w:rPr>
          <w:rFonts w:cs="Times New Roman"/>
          <w:szCs w:val="24"/>
        </w:rPr>
        <w:t xml:space="preserve"> depicts, t</w:t>
      </w:r>
      <w:r w:rsidR="00302AD3" w:rsidRPr="00C95A73">
        <w:rPr>
          <w:rFonts w:cs="Times New Roman"/>
          <w:szCs w:val="24"/>
        </w:rPr>
        <w:t xml:space="preserve">he federal </w:t>
      </w:r>
      <w:r w:rsidR="00EB57A0" w:rsidRPr="00C95A73">
        <w:rPr>
          <w:rFonts w:cs="Times New Roman"/>
          <w:szCs w:val="24"/>
        </w:rPr>
        <w:t>development budget for</w:t>
      </w:r>
      <w:r w:rsidR="00302AD3" w:rsidRPr="00C95A73">
        <w:rPr>
          <w:rFonts w:cs="Times New Roman"/>
          <w:szCs w:val="24"/>
        </w:rPr>
        <w:t xml:space="preserve"> IT sector has risen from rupees 484 million in FY 2010-11 to rupees 9361 million in FY 2021-22.</w:t>
      </w:r>
      <w:r w:rsidR="00E968E4">
        <w:rPr>
          <w:rFonts w:cs="Times New Roman"/>
          <w:szCs w:val="24"/>
        </w:rPr>
        <w:t xml:space="preserve"> I</w:t>
      </w:r>
      <w:r w:rsidR="00AF7F03">
        <w:rPr>
          <w:rFonts w:cs="Times New Roman"/>
          <w:szCs w:val="24"/>
        </w:rPr>
        <w:t>nterestingly, since the transitioning of federal government in 2018, there has been a sharp increase in the budgetary allocations at the federal level. Similarly,</w:t>
      </w:r>
      <w:r w:rsidR="00E968E4">
        <w:rPr>
          <w:rFonts w:cs="Times New Roman"/>
          <w:szCs w:val="24"/>
        </w:rPr>
        <w:t xml:space="preserve"> </w:t>
      </w:r>
      <w:r w:rsidR="00AF7F03">
        <w:rPr>
          <w:rFonts w:cs="Times New Roman"/>
          <w:szCs w:val="24"/>
        </w:rPr>
        <w:t>i</w:t>
      </w:r>
      <w:r w:rsidR="00865FBD" w:rsidRPr="00C95A73">
        <w:rPr>
          <w:rFonts w:cs="Times New Roman"/>
          <w:szCs w:val="24"/>
        </w:rPr>
        <w:t xml:space="preserve">n the province of Punjab, the </w:t>
      </w:r>
      <w:r w:rsidR="00EB57A0" w:rsidRPr="00C95A73">
        <w:rPr>
          <w:rFonts w:cs="Times New Roman"/>
          <w:szCs w:val="24"/>
        </w:rPr>
        <w:t xml:space="preserve">development budget for </w:t>
      </w:r>
      <w:r w:rsidR="00865FBD" w:rsidRPr="00C95A73">
        <w:rPr>
          <w:rFonts w:cs="Times New Roman"/>
          <w:szCs w:val="24"/>
        </w:rPr>
        <w:t xml:space="preserve">IT sector has risen </w:t>
      </w:r>
      <w:r w:rsidR="005F2A58" w:rsidRPr="00C95A73">
        <w:rPr>
          <w:rFonts w:cs="Times New Roman"/>
          <w:szCs w:val="24"/>
        </w:rPr>
        <w:t>from rupees 1960 million in FY 201</w:t>
      </w:r>
      <w:r w:rsidR="00FB4093">
        <w:rPr>
          <w:rFonts w:cs="Times New Roman"/>
          <w:szCs w:val="24"/>
        </w:rPr>
        <w:t>0</w:t>
      </w:r>
      <w:r w:rsidR="005F2A58" w:rsidRPr="00C95A73">
        <w:rPr>
          <w:rFonts w:cs="Times New Roman"/>
          <w:szCs w:val="24"/>
        </w:rPr>
        <w:t>-</w:t>
      </w:r>
      <w:r w:rsidR="005F2A58" w:rsidRPr="00C95A73">
        <w:rPr>
          <w:rFonts w:cs="Times New Roman"/>
          <w:szCs w:val="24"/>
        </w:rPr>
        <w:lastRenderedPageBreak/>
        <w:t xml:space="preserve">11 to rupees 5075 million in FY 2021-22. However, it is pertinent to note that the </w:t>
      </w:r>
      <w:r w:rsidR="00EB57A0" w:rsidRPr="00C95A73">
        <w:rPr>
          <w:rFonts w:cs="Times New Roman"/>
          <w:szCs w:val="24"/>
        </w:rPr>
        <w:t>development budget</w:t>
      </w:r>
      <w:r w:rsidR="00F17474" w:rsidRPr="00C95A73">
        <w:rPr>
          <w:rFonts w:cs="Times New Roman"/>
          <w:szCs w:val="24"/>
        </w:rPr>
        <w:t xml:space="preserve"> for</w:t>
      </w:r>
      <w:r w:rsidR="005F2A58" w:rsidRPr="00C95A73">
        <w:rPr>
          <w:rFonts w:cs="Times New Roman"/>
          <w:szCs w:val="24"/>
        </w:rPr>
        <w:t xml:space="preserve"> IT sector in Punjab peaked at rupees 13,950 million in FY 2016-17. The IT sector in Punjab was renamed as “Governance &amp; IT” in FY 2014-15.</w:t>
      </w:r>
    </w:p>
    <w:p w14:paraId="54D9D081" w14:textId="34CED5A9" w:rsidR="006D165F" w:rsidRPr="001A4269" w:rsidRDefault="001A4269" w:rsidP="001A4269">
      <w:pPr>
        <w:pStyle w:val="Caption"/>
        <w:jc w:val="center"/>
        <w:rPr>
          <w:rFonts w:cs="Times New Roman"/>
          <w:i w:val="0"/>
          <w:szCs w:val="24"/>
        </w:rPr>
      </w:pPr>
      <w:bookmarkStart w:id="8" w:name="_Toc119018989"/>
      <w:r w:rsidRPr="001A4269">
        <w:rPr>
          <w:b/>
          <w:i w:val="0"/>
          <w:color w:val="auto"/>
          <w:sz w:val="24"/>
        </w:rPr>
        <w:t xml:space="preserve">Figure </w:t>
      </w:r>
      <w:r w:rsidR="00893CB2">
        <w:rPr>
          <w:b/>
          <w:i w:val="0"/>
          <w:color w:val="auto"/>
          <w:sz w:val="24"/>
        </w:rPr>
        <w:fldChar w:fldCharType="begin"/>
      </w:r>
      <w:r w:rsidR="00893CB2">
        <w:rPr>
          <w:b/>
          <w:i w:val="0"/>
          <w:color w:val="auto"/>
          <w:sz w:val="24"/>
        </w:rPr>
        <w:instrText xml:space="preserve"> STYLEREF 1 \s </w:instrText>
      </w:r>
      <w:r w:rsidR="00893CB2">
        <w:rPr>
          <w:b/>
          <w:i w:val="0"/>
          <w:color w:val="auto"/>
          <w:sz w:val="24"/>
        </w:rPr>
        <w:fldChar w:fldCharType="separate"/>
      </w:r>
      <w:r w:rsidR="00893CB2">
        <w:rPr>
          <w:b/>
          <w:i w:val="0"/>
          <w:noProof/>
          <w:color w:val="auto"/>
          <w:sz w:val="24"/>
        </w:rPr>
        <w:t>1</w:t>
      </w:r>
      <w:r w:rsidR="00893CB2">
        <w:rPr>
          <w:b/>
          <w:i w:val="0"/>
          <w:color w:val="auto"/>
          <w:sz w:val="24"/>
        </w:rPr>
        <w:fldChar w:fldCharType="end"/>
      </w:r>
      <w:r w:rsidR="00893CB2">
        <w:rPr>
          <w:b/>
          <w:i w:val="0"/>
          <w:color w:val="auto"/>
          <w:sz w:val="24"/>
        </w:rPr>
        <w:noBreakHyphen/>
      </w:r>
      <w:r w:rsidR="00893CB2">
        <w:rPr>
          <w:b/>
          <w:i w:val="0"/>
          <w:color w:val="auto"/>
          <w:sz w:val="24"/>
        </w:rPr>
        <w:fldChar w:fldCharType="begin"/>
      </w:r>
      <w:r w:rsidR="00893CB2">
        <w:rPr>
          <w:b/>
          <w:i w:val="0"/>
          <w:color w:val="auto"/>
          <w:sz w:val="24"/>
        </w:rPr>
        <w:instrText xml:space="preserve"> SEQ Figure \* ARABIC \s 1 </w:instrText>
      </w:r>
      <w:r w:rsidR="00893CB2">
        <w:rPr>
          <w:b/>
          <w:i w:val="0"/>
          <w:color w:val="auto"/>
          <w:sz w:val="24"/>
        </w:rPr>
        <w:fldChar w:fldCharType="separate"/>
      </w:r>
      <w:r w:rsidR="00893CB2">
        <w:rPr>
          <w:b/>
          <w:i w:val="0"/>
          <w:noProof/>
          <w:color w:val="auto"/>
          <w:sz w:val="24"/>
        </w:rPr>
        <w:t>1</w:t>
      </w:r>
      <w:r w:rsidR="00893CB2">
        <w:rPr>
          <w:b/>
          <w:i w:val="0"/>
          <w:color w:val="auto"/>
          <w:sz w:val="24"/>
        </w:rPr>
        <w:fldChar w:fldCharType="end"/>
      </w:r>
      <w:r w:rsidRPr="001A4269">
        <w:rPr>
          <w:i w:val="0"/>
          <w:color w:val="auto"/>
          <w:sz w:val="24"/>
        </w:rPr>
        <w:t>: Year-Wise Development Budget for IT Sector</w:t>
      </w:r>
      <w:bookmarkEnd w:id="8"/>
    </w:p>
    <w:p w14:paraId="4320D5A1" w14:textId="77777777" w:rsidR="006D165F" w:rsidRPr="00C95A73" w:rsidRDefault="006D165F" w:rsidP="006D165F">
      <w:pPr>
        <w:keepNext/>
        <w:spacing w:line="480" w:lineRule="auto"/>
      </w:pPr>
      <w:r w:rsidRPr="00C95A73">
        <w:rPr>
          <w:rFonts w:cs="Times New Roman"/>
          <w:noProof/>
          <w:szCs w:val="24"/>
        </w:rPr>
        <w:drawing>
          <wp:inline distT="0" distB="0" distL="0" distR="0" wp14:anchorId="53CBBEBE" wp14:editId="4A617329">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B39FA92" w14:textId="311E2A53" w:rsidR="006D165F" w:rsidRDefault="006D165F" w:rsidP="006D165F">
      <w:pPr>
        <w:spacing w:line="480" w:lineRule="auto"/>
        <w:rPr>
          <w:rFonts w:cs="Times New Roman"/>
          <w:szCs w:val="24"/>
        </w:rPr>
      </w:pPr>
      <w:r w:rsidRPr="00C95A73">
        <w:rPr>
          <w:rFonts w:cs="Times New Roman"/>
          <w:b/>
          <w:bCs/>
          <w:szCs w:val="24"/>
        </w:rPr>
        <w:t>Source:</w:t>
      </w:r>
      <w:r w:rsidRPr="00C95A73">
        <w:rPr>
          <w:rFonts w:cs="Times New Roman"/>
          <w:szCs w:val="24"/>
        </w:rPr>
        <w:t xml:space="preserve"> </w:t>
      </w:r>
      <w:r>
        <w:rPr>
          <w:rFonts w:cs="Times New Roman"/>
          <w:szCs w:val="24"/>
        </w:rPr>
        <w:t xml:space="preserve">Authors own compilation from various </w:t>
      </w:r>
      <w:r w:rsidRPr="00C95A73">
        <w:rPr>
          <w:rFonts w:cs="Times New Roman"/>
          <w:szCs w:val="24"/>
        </w:rPr>
        <w:t>MPD&amp;SI and P&amp;DB Punjab</w:t>
      </w:r>
      <w:r>
        <w:rPr>
          <w:rFonts w:cs="Times New Roman"/>
          <w:szCs w:val="24"/>
        </w:rPr>
        <w:t xml:space="preserve"> reports</w:t>
      </w:r>
      <w:r w:rsidRPr="00C95A73">
        <w:rPr>
          <w:rFonts w:cs="Times New Roman"/>
          <w:szCs w:val="24"/>
        </w:rPr>
        <w:t>.</w:t>
      </w:r>
    </w:p>
    <w:p w14:paraId="413DF77B" w14:textId="18B524D7" w:rsidR="008B0E71" w:rsidRPr="00C95A73" w:rsidRDefault="006D165F" w:rsidP="007E694D">
      <w:pPr>
        <w:spacing w:line="480" w:lineRule="auto"/>
        <w:rPr>
          <w:rFonts w:cs="Times New Roman"/>
          <w:szCs w:val="24"/>
        </w:rPr>
      </w:pPr>
      <w:r>
        <w:rPr>
          <w:rFonts w:cs="Times New Roman"/>
          <w:szCs w:val="24"/>
        </w:rPr>
        <w:t xml:space="preserve">Similarly, figure </w:t>
      </w:r>
      <w:r w:rsidR="007D0BD9">
        <w:rPr>
          <w:rFonts w:cs="Times New Roman"/>
          <w:szCs w:val="24"/>
        </w:rPr>
        <w:t>1.</w:t>
      </w:r>
      <w:r>
        <w:rPr>
          <w:rFonts w:cs="Times New Roman"/>
          <w:szCs w:val="24"/>
        </w:rPr>
        <w:t xml:space="preserve">2 delineates </w:t>
      </w:r>
      <w:r w:rsidR="008D2C86">
        <w:rPr>
          <w:rFonts w:cs="Times New Roman"/>
          <w:szCs w:val="24"/>
        </w:rPr>
        <w:t xml:space="preserve">that </w:t>
      </w:r>
      <w:r>
        <w:rPr>
          <w:rFonts w:cs="Times New Roman"/>
          <w:szCs w:val="24"/>
        </w:rPr>
        <w:t>t</w:t>
      </w:r>
      <w:r w:rsidR="008B0E71" w:rsidRPr="00C95A73">
        <w:rPr>
          <w:rFonts w:cs="Times New Roman"/>
          <w:szCs w:val="24"/>
        </w:rPr>
        <w:t xml:space="preserve">he federal </w:t>
      </w:r>
      <w:r w:rsidR="008B0E71">
        <w:rPr>
          <w:rFonts w:cs="Times New Roman"/>
          <w:szCs w:val="24"/>
        </w:rPr>
        <w:t>non-development</w:t>
      </w:r>
      <w:r w:rsidR="008B0E71" w:rsidRPr="00C95A73">
        <w:rPr>
          <w:rFonts w:cs="Times New Roman"/>
          <w:szCs w:val="24"/>
        </w:rPr>
        <w:t xml:space="preserve"> budget for IT sector has risen from rupees </w:t>
      </w:r>
      <w:r w:rsidR="00101CDD">
        <w:rPr>
          <w:rFonts w:cs="Times New Roman"/>
          <w:szCs w:val="24"/>
        </w:rPr>
        <w:t>2380</w:t>
      </w:r>
      <w:r w:rsidR="008B0E71" w:rsidRPr="00C95A73">
        <w:rPr>
          <w:rFonts w:cs="Times New Roman"/>
          <w:szCs w:val="24"/>
        </w:rPr>
        <w:t xml:space="preserve"> million in FY 2010-11 to rupees </w:t>
      </w:r>
      <w:r w:rsidR="00AC3450">
        <w:rPr>
          <w:rFonts w:cs="Times New Roman"/>
          <w:szCs w:val="24"/>
        </w:rPr>
        <w:t>5872</w:t>
      </w:r>
      <w:r w:rsidR="008B0E71" w:rsidRPr="00C95A73">
        <w:rPr>
          <w:rFonts w:cs="Times New Roman"/>
          <w:szCs w:val="24"/>
        </w:rPr>
        <w:t xml:space="preserve"> million in FY 2021-22.</w:t>
      </w:r>
      <w:r w:rsidR="008B0E71">
        <w:rPr>
          <w:rFonts w:cs="Times New Roman"/>
          <w:szCs w:val="24"/>
        </w:rPr>
        <w:t xml:space="preserve"> </w:t>
      </w:r>
      <w:r w:rsidR="00AC3450">
        <w:rPr>
          <w:rFonts w:cs="Times New Roman"/>
          <w:szCs w:val="24"/>
        </w:rPr>
        <w:t xml:space="preserve">The federal budgetary allocation showed a sharp decline in FY 2020-21 owing to the outbreak of Covid-19, however, it recovered in following financial year. </w:t>
      </w:r>
      <w:r w:rsidR="004678AB">
        <w:rPr>
          <w:rFonts w:cs="Times New Roman"/>
          <w:szCs w:val="24"/>
        </w:rPr>
        <w:t xml:space="preserve">Contrarily, </w:t>
      </w:r>
      <w:r w:rsidR="008B0E71">
        <w:rPr>
          <w:rFonts w:cs="Times New Roman"/>
          <w:szCs w:val="24"/>
        </w:rPr>
        <w:t>i</w:t>
      </w:r>
      <w:r w:rsidR="008B0E71" w:rsidRPr="00C95A73">
        <w:rPr>
          <w:rFonts w:cs="Times New Roman"/>
          <w:szCs w:val="24"/>
        </w:rPr>
        <w:t xml:space="preserve">n the province of Punjab, the </w:t>
      </w:r>
      <w:r w:rsidR="004678AB">
        <w:rPr>
          <w:rFonts w:cs="Times New Roman"/>
          <w:szCs w:val="24"/>
        </w:rPr>
        <w:t>non-</w:t>
      </w:r>
      <w:r w:rsidR="008B0E71" w:rsidRPr="00C95A73">
        <w:rPr>
          <w:rFonts w:cs="Times New Roman"/>
          <w:szCs w:val="24"/>
        </w:rPr>
        <w:t>development budget for IT sector has</w:t>
      </w:r>
      <w:r w:rsidR="004678AB">
        <w:rPr>
          <w:rFonts w:cs="Times New Roman"/>
          <w:szCs w:val="24"/>
        </w:rPr>
        <w:t xml:space="preserve"> shown a steady trajectory. The allocations have</w:t>
      </w:r>
      <w:r w:rsidR="008B0E71" w:rsidRPr="00C95A73">
        <w:rPr>
          <w:rFonts w:cs="Times New Roman"/>
          <w:szCs w:val="24"/>
        </w:rPr>
        <w:t xml:space="preserve"> ris</w:t>
      </w:r>
      <w:r w:rsidR="004678AB">
        <w:rPr>
          <w:rFonts w:cs="Times New Roman"/>
          <w:szCs w:val="24"/>
        </w:rPr>
        <w:t>en</w:t>
      </w:r>
      <w:r w:rsidR="008B0E71" w:rsidRPr="00C95A73">
        <w:rPr>
          <w:rFonts w:cs="Times New Roman"/>
          <w:szCs w:val="24"/>
        </w:rPr>
        <w:t xml:space="preserve"> from rupees 1960 million in FY 201</w:t>
      </w:r>
      <w:r w:rsidR="008B0E71">
        <w:rPr>
          <w:rFonts w:cs="Times New Roman"/>
          <w:szCs w:val="24"/>
        </w:rPr>
        <w:t>0</w:t>
      </w:r>
      <w:r w:rsidR="008B0E71" w:rsidRPr="00C95A73">
        <w:rPr>
          <w:rFonts w:cs="Times New Roman"/>
          <w:szCs w:val="24"/>
        </w:rPr>
        <w:t xml:space="preserve">-11 to rupees 5075 million in FY 2021-22. </w:t>
      </w:r>
      <w:r w:rsidR="004678AB">
        <w:rPr>
          <w:rFonts w:cs="Times New Roman"/>
          <w:szCs w:val="24"/>
        </w:rPr>
        <w:t>Importantly, in FY 2020-21 when federal government’s non-development budget was slashed, the provincial budget maintained its steady trajectory</w:t>
      </w:r>
      <w:r w:rsidR="008B0E71" w:rsidRPr="00C95A73">
        <w:rPr>
          <w:rFonts w:cs="Times New Roman"/>
          <w:szCs w:val="24"/>
        </w:rPr>
        <w:t>.</w:t>
      </w:r>
    </w:p>
    <w:p w14:paraId="25B787E8" w14:textId="68394165" w:rsidR="00ED1661" w:rsidRDefault="00ED1661" w:rsidP="005363E2">
      <w:pPr>
        <w:pStyle w:val="Caption"/>
        <w:rPr>
          <w:rFonts w:cs="Times New Roman"/>
          <w:i w:val="0"/>
          <w:iCs w:val="0"/>
          <w:color w:val="auto"/>
          <w:sz w:val="24"/>
          <w:szCs w:val="24"/>
        </w:rPr>
      </w:pPr>
    </w:p>
    <w:p w14:paraId="778EBD0B" w14:textId="77777777" w:rsidR="005363E2" w:rsidRPr="005363E2" w:rsidRDefault="005363E2" w:rsidP="005363E2"/>
    <w:p w14:paraId="460A5DE4" w14:textId="11FDBC89" w:rsidR="00C3280B" w:rsidRPr="005363E2" w:rsidRDefault="005363E2" w:rsidP="005363E2">
      <w:pPr>
        <w:pStyle w:val="Caption"/>
        <w:jc w:val="center"/>
        <w:rPr>
          <w:i w:val="0"/>
          <w:color w:val="auto"/>
          <w:sz w:val="24"/>
        </w:rPr>
      </w:pPr>
      <w:bookmarkStart w:id="9" w:name="_Toc119018990"/>
      <w:r w:rsidRPr="005363E2">
        <w:rPr>
          <w:b/>
          <w:i w:val="0"/>
          <w:color w:val="auto"/>
          <w:sz w:val="24"/>
        </w:rPr>
        <w:lastRenderedPageBreak/>
        <w:t xml:space="preserve">Figure </w:t>
      </w:r>
      <w:r w:rsidR="00893CB2">
        <w:rPr>
          <w:b/>
          <w:i w:val="0"/>
          <w:color w:val="auto"/>
          <w:sz w:val="24"/>
        </w:rPr>
        <w:fldChar w:fldCharType="begin"/>
      </w:r>
      <w:r w:rsidR="00893CB2">
        <w:rPr>
          <w:b/>
          <w:i w:val="0"/>
          <w:color w:val="auto"/>
          <w:sz w:val="24"/>
        </w:rPr>
        <w:instrText xml:space="preserve"> STYLEREF 1 \s </w:instrText>
      </w:r>
      <w:r w:rsidR="00893CB2">
        <w:rPr>
          <w:b/>
          <w:i w:val="0"/>
          <w:color w:val="auto"/>
          <w:sz w:val="24"/>
        </w:rPr>
        <w:fldChar w:fldCharType="separate"/>
      </w:r>
      <w:r w:rsidR="00893CB2">
        <w:rPr>
          <w:b/>
          <w:i w:val="0"/>
          <w:noProof/>
          <w:color w:val="auto"/>
          <w:sz w:val="24"/>
        </w:rPr>
        <w:t>1</w:t>
      </w:r>
      <w:r w:rsidR="00893CB2">
        <w:rPr>
          <w:b/>
          <w:i w:val="0"/>
          <w:color w:val="auto"/>
          <w:sz w:val="24"/>
        </w:rPr>
        <w:fldChar w:fldCharType="end"/>
      </w:r>
      <w:r w:rsidR="00893CB2">
        <w:rPr>
          <w:b/>
          <w:i w:val="0"/>
          <w:color w:val="auto"/>
          <w:sz w:val="24"/>
        </w:rPr>
        <w:noBreakHyphen/>
      </w:r>
      <w:r w:rsidR="00893CB2">
        <w:rPr>
          <w:b/>
          <w:i w:val="0"/>
          <w:color w:val="auto"/>
          <w:sz w:val="24"/>
        </w:rPr>
        <w:fldChar w:fldCharType="begin"/>
      </w:r>
      <w:r w:rsidR="00893CB2">
        <w:rPr>
          <w:b/>
          <w:i w:val="0"/>
          <w:color w:val="auto"/>
          <w:sz w:val="24"/>
        </w:rPr>
        <w:instrText xml:space="preserve"> SEQ Figure \* ARABIC \s 1 </w:instrText>
      </w:r>
      <w:r w:rsidR="00893CB2">
        <w:rPr>
          <w:b/>
          <w:i w:val="0"/>
          <w:color w:val="auto"/>
          <w:sz w:val="24"/>
        </w:rPr>
        <w:fldChar w:fldCharType="separate"/>
      </w:r>
      <w:r w:rsidR="00893CB2">
        <w:rPr>
          <w:b/>
          <w:i w:val="0"/>
          <w:noProof/>
          <w:color w:val="auto"/>
          <w:sz w:val="24"/>
        </w:rPr>
        <w:t>2</w:t>
      </w:r>
      <w:r w:rsidR="00893CB2">
        <w:rPr>
          <w:b/>
          <w:i w:val="0"/>
          <w:color w:val="auto"/>
          <w:sz w:val="24"/>
        </w:rPr>
        <w:fldChar w:fldCharType="end"/>
      </w:r>
      <w:r w:rsidRPr="005363E2">
        <w:rPr>
          <w:i w:val="0"/>
          <w:color w:val="auto"/>
          <w:sz w:val="24"/>
        </w:rPr>
        <w:t>: Year-Wise Non-Development Budget for IT Sector</w:t>
      </w:r>
      <w:bookmarkEnd w:id="9"/>
    </w:p>
    <w:p w14:paraId="14072AFC" w14:textId="540AE8B6" w:rsidR="00DE3B08" w:rsidRPr="00C95A73" w:rsidRDefault="00DE3B08" w:rsidP="007E694D">
      <w:pPr>
        <w:spacing w:line="480" w:lineRule="auto"/>
        <w:rPr>
          <w:rFonts w:cs="Times New Roman"/>
          <w:szCs w:val="24"/>
        </w:rPr>
      </w:pPr>
      <w:r w:rsidRPr="00C95A73">
        <w:rPr>
          <w:rFonts w:cs="Times New Roman"/>
          <w:noProof/>
          <w:szCs w:val="24"/>
        </w:rPr>
        <w:drawing>
          <wp:inline distT="0" distB="0" distL="0" distR="0" wp14:anchorId="418E7D3C" wp14:editId="30550814">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481CFE9" w14:textId="5C62D4B1" w:rsidR="00DE3B08" w:rsidRPr="00C95A73" w:rsidRDefault="00DE3B08" w:rsidP="00E310EF">
      <w:pPr>
        <w:spacing w:line="480" w:lineRule="auto"/>
        <w:rPr>
          <w:rFonts w:cs="Times New Roman"/>
          <w:szCs w:val="24"/>
        </w:rPr>
      </w:pPr>
      <w:r w:rsidRPr="00C95A73">
        <w:rPr>
          <w:rFonts w:cs="Times New Roman"/>
          <w:b/>
          <w:bCs/>
          <w:szCs w:val="24"/>
        </w:rPr>
        <w:t>Source:</w:t>
      </w:r>
      <w:r w:rsidRPr="00C95A73">
        <w:rPr>
          <w:rFonts w:cs="Times New Roman"/>
          <w:szCs w:val="24"/>
        </w:rPr>
        <w:t xml:space="preserve"> </w:t>
      </w:r>
      <w:r w:rsidR="00E310EF">
        <w:rPr>
          <w:rFonts w:cs="Times New Roman"/>
          <w:szCs w:val="24"/>
        </w:rPr>
        <w:t>Authors own compilation from various</w:t>
      </w:r>
      <w:r w:rsidR="00E310EF" w:rsidRPr="00C95A73">
        <w:rPr>
          <w:rFonts w:cs="Times New Roman"/>
          <w:szCs w:val="24"/>
        </w:rPr>
        <w:t xml:space="preserve"> </w:t>
      </w:r>
      <w:r w:rsidR="00E310EF">
        <w:rPr>
          <w:rFonts w:cs="Times New Roman"/>
          <w:szCs w:val="24"/>
        </w:rPr>
        <w:t xml:space="preserve">annual budget reports of Federal </w:t>
      </w:r>
      <w:r w:rsidRPr="00C95A73">
        <w:rPr>
          <w:rFonts w:cs="Times New Roman"/>
          <w:szCs w:val="24"/>
        </w:rPr>
        <w:t>Finance Division and Finance Department Punjab.</w:t>
      </w:r>
    </w:p>
    <w:p w14:paraId="43D260FE" w14:textId="62E0A5E0" w:rsidR="00AB15DB" w:rsidRDefault="008D2C86" w:rsidP="00C3280B">
      <w:pPr>
        <w:spacing w:line="480" w:lineRule="auto"/>
        <w:rPr>
          <w:rFonts w:cs="Times New Roman"/>
          <w:szCs w:val="24"/>
        </w:rPr>
      </w:pPr>
      <w:r>
        <w:rPr>
          <w:rFonts w:cs="Times New Roman"/>
          <w:szCs w:val="24"/>
        </w:rPr>
        <w:t>Juxtaposing figure 1</w:t>
      </w:r>
      <w:r w:rsidR="007D0BD9">
        <w:rPr>
          <w:rFonts w:cs="Times New Roman"/>
          <w:szCs w:val="24"/>
        </w:rPr>
        <w:t>.1</w:t>
      </w:r>
      <w:r>
        <w:rPr>
          <w:rFonts w:cs="Times New Roman"/>
          <w:szCs w:val="24"/>
        </w:rPr>
        <w:t xml:space="preserve">, </w:t>
      </w:r>
      <w:r w:rsidR="007D0BD9">
        <w:rPr>
          <w:rFonts w:cs="Times New Roman"/>
          <w:szCs w:val="24"/>
        </w:rPr>
        <w:t>1.</w:t>
      </w:r>
      <w:r>
        <w:rPr>
          <w:rFonts w:cs="Times New Roman"/>
          <w:szCs w:val="24"/>
        </w:rPr>
        <w:t xml:space="preserve">2 and </w:t>
      </w:r>
      <w:r w:rsidR="007D0BD9">
        <w:rPr>
          <w:rFonts w:cs="Times New Roman"/>
          <w:szCs w:val="24"/>
        </w:rPr>
        <w:t>1.</w:t>
      </w:r>
      <w:r>
        <w:rPr>
          <w:rFonts w:cs="Times New Roman"/>
          <w:szCs w:val="24"/>
        </w:rPr>
        <w:t>3 reveals a</w:t>
      </w:r>
      <w:r w:rsidR="00F17DAA" w:rsidRPr="00C95A73">
        <w:rPr>
          <w:rFonts w:cs="Times New Roman"/>
          <w:szCs w:val="24"/>
        </w:rPr>
        <w:t>n interesting trend that d</w:t>
      </w:r>
      <w:r w:rsidR="007E694D" w:rsidRPr="00C95A73">
        <w:rPr>
          <w:rFonts w:cs="Times New Roman"/>
          <w:szCs w:val="24"/>
        </w:rPr>
        <w:t xml:space="preserve">espite </w:t>
      </w:r>
      <w:r w:rsidR="005539D6" w:rsidRPr="00C95A73">
        <w:rPr>
          <w:rFonts w:cs="Times New Roman"/>
          <w:szCs w:val="24"/>
        </w:rPr>
        <w:t>steady</w:t>
      </w:r>
      <w:r w:rsidR="007E694D" w:rsidRPr="00C95A73">
        <w:rPr>
          <w:rFonts w:cs="Times New Roman"/>
          <w:szCs w:val="24"/>
        </w:rPr>
        <w:t xml:space="preserve"> </w:t>
      </w:r>
      <w:r w:rsidR="00F17DAA" w:rsidRPr="00C95A73">
        <w:rPr>
          <w:rFonts w:cs="Times New Roman"/>
          <w:szCs w:val="24"/>
        </w:rPr>
        <w:t>rise in the development and non-development budget of IT sector</w:t>
      </w:r>
      <w:r w:rsidR="007E694D" w:rsidRPr="00C95A73">
        <w:rPr>
          <w:rFonts w:cs="Times New Roman"/>
          <w:szCs w:val="24"/>
        </w:rPr>
        <w:t>, Pakistan</w:t>
      </w:r>
      <w:r w:rsidR="00F17DAA" w:rsidRPr="00C95A73">
        <w:rPr>
          <w:rFonts w:cs="Times New Roman"/>
          <w:szCs w:val="24"/>
        </w:rPr>
        <w:t xml:space="preserve">’s ranking has remained </w:t>
      </w:r>
      <w:r w:rsidR="009E1127" w:rsidRPr="00C95A73">
        <w:rPr>
          <w:rFonts w:cs="Times New Roman"/>
          <w:szCs w:val="24"/>
        </w:rPr>
        <w:t>egregiously</w:t>
      </w:r>
      <w:r w:rsidR="00F17DAA" w:rsidRPr="00C95A73">
        <w:rPr>
          <w:rFonts w:cs="Times New Roman"/>
          <w:szCs w:val="24"/>
        </w:rPr>
        <w:t xml:space="preserve"> low. In the </w:t>
      </w:r>
      <w:r w:rsidR="007E694D" w:rsidRPr="00C95A73">
        <w:rPr>
          <w:rFonts w:cs="Times New Roman"/>
          <w:szCs w:val="24"/>
        </w:rPr>
        <w:t>UN E-Government Development Index</w:t>
      </w:r>
      <w:r w:rsidR="00F17DAA" w:rsidRPr="00C95A73">
        <w:rPr>
          <w:rFonts w:cs="Times New Roman"/>
          <w:szCs w:val="24"/>
        </w:rPr>
        <w:t xml:space="preserve"> 2020, Pakistan ranks 153 out of 193 countries</w:t>
      </w:r>
      <w:r w:rsidR="009E1127" w:rsidRPr="00C95A73">
        <w:rPr>
          <w:rFonts w:cs="Times New Roman"/>
          <w:szCs w:val="24"/>
        </w:rPr>
        <w:t>.</w:t>
      </w:r>
      <w:r w:rsidR="001E328E">
        <w:rPr>
          <w:rFonts w:cs="Times New Roman"/>
          <w:szCs w:val="24"/>
        </w:rPr>
        <w:t xml:space="preserve"> Although there was an improvement in Pakistan’s ranking in the period between 2016 – 2018 owing to the World Bank sponsored project titled “Improvements to the Arrangements for Starting a Business”, however, this improvement </w:t>
      </w:r>
      <w:r w:rsidR="00180425">
        <w:rPr>
          <w:rFonts w:cs="Times New Roman"/>
          <w:szCs w:val="24"/>
        </w:rPr>
        <w:t>has attenuated in the following years.</w:t>
      </w:r>
    </w:p>
    <w:p w14:paraId="5F488054" w14:textId="7B7008C7" w:rsidR="00ED1661" w:rsidRDefault="00ED1661" w:rsidP="00C3280B">
      <w:pPr>
        <w:spacing w:line="480" w:lineRule="auto"/>
        <w:rPr>
          <w:rFonts w:cs="Times New Roman"/>
          <w:szCs w:val="24"/>
        </w:rPr>
      </w:pPr>
    </w:p>
    <w:p w14:paraId="140DBA93" w14:textId="221E686F" w:rsidR="00ED1661" w:rsidRDefault="00ED1661" w:rsidP="00C3280B">
      <w:pPr>
        <w:spacing w:line="480" w:lineRule="auto"/>
        <w:rPr>
          <w:rFonts w:cs="Times New Roman"/>
          <w:szCs w:val="24"/>
        </w:rPr>
      </w:pPr>
    </w:p>
    <w:p w14:paraId="0399407F" w14:textId="2A6F067D" w:rsidR="00ED1661" w:rsidRDefault="00ED1661" w:rsidP="00C3280B">
      <w:pPr>
        <w:spacing w:line="480" w:lineRule="auto"/>
        <w:rPr>
          <w:rFonts w:cs="Times New Roman"/>
          <w:szCs w:val="24"/>
        </w:rPr>
      </w:pPr>
    </w:p>
    <w:p w14:paraId="0058A1E9" w14:textId="77777777" w:rsidR="00ED1661" w:rsidRPr="00C95A73" w:rsidRDefault="00ED1661" w:rsidP="00C3280B">
      <w:pPr>
        <w:spacing w:line="480" w:lineRule="auto"/>
        <w:rPr>
          <w:rFonts w:cs="Times New Roman"/>
          <w:szCs w:val="24"/>
        </w:rPr>
      </w:pPr>
    </w:p>
    <w:p w14:paraId="16CE5766" w14:textId="1C06475A" w:rsidR="00C3280B" w:rsidRPr="006E59FC" w:rsidRDefault="006E59FC" w:rsidP="006E59FC">
      <w:pPr>
        <w:pStyle w:val="Caption"/>
        <w:jc w:val="center"/>
        <w:rPr>
          <w:i w:val="0"/>
          <w:color w:val="auto"/>
          <w:sz w:val="36"/>
        </w:rPr>
      </w:pPr>
      <w:bookmarkStart w:id="10" w:name="_Toc119018991"/>
      <w:r w:rsidRPr="006E59FC">
        <w:rPr>
          <w:b/>
          <w:i w:val="0"/>
          <w:color w:val="auto"/>
          <w:sz w:val="24"/>
        </w:rPr>
        <w:lastRenderedPageBreak/>
        <w:t xml:space="preserve">Figure </w:t>
      </w:r>
      <w:r w:rsidR="00893CB2">
        <w:rPr>
          <w:b/>
          <w:i w:val="0"/>
          <w:color w:val="auto"/>
          <w:sz w:val="24"/>
        </w:rPr>
        <w:fldChar w:fldCharType="begin"/>
      </w:r>
      <w:r w:rsidR="00893CB2">
        <w:rPr>
          <w:b/>
          <w:i w:val="0"/>
          <w:color w:val="auto"/>
          <w:sz w:val="24"/>
        </w:rPr>
        <w:instrText xml:space="preserve"> STYLEREF 1 \s </w:instrText>
      </w:r>
      <w:r w:rsidR="00893CB2">
        <w:rPr>
          <w:b/>
          <w:i w:val="0"/>
          <w:color w:val="auto"/>
          <w:sz w:val="24"/>
        </w:rPr>
        <w:fldChar w:fldCharType="separate"/>
      </w:r>
      <w:r w:rsidR="00893CB2">
        <w:rPr>
          <w:b/>
          <w:i w:val="0"/>
          <w:noProof/>
          <w:color w:val="auto"/>
          <w:sz w:val="24"/>
        </w:rPr>
        <w:t>1</w:t>
      </w:r>
      <w:r w:rsidR="00893CB2">
        <w:rPr>
          <w:b/>
          <w:i w:val="0"/>
          <w:color w:val="auto"/>
          <w:sz w:val="24"/>
        </w:rPr>
        <w:fldChar w:fldCharType="end"/>
      </w:r>
      <w:r w:rsidR="00893CB2">
        <w:rPr>
          <w:b/>
          <w:i w:val="0"/>
          <w:color w:val="auto"/>
          <w:sz w:val="24"/>
        </w:rPr>
        <w:noBreakHyphen/>
      </w:r>
      <w:r w:rsidR="00893CB2">
        <w:rPr>
          <w:b/>
          <w:i w:val="0"/>
          <w:color w:val="auto"/>
          <w:sz w:val="24"/>
        </w:rPr>
        <w:fldChar w:fldCharType="begin"/>
      </w:r>
      <w:r w:rsidR="00893CB2">
        <w:rPr>
          <w:b/>
          <w:i w:val="0"/>
          <w:color w:val="auto"/>
          <w:sz w:val="24"/>
        </w:rPr>
        <w:instrText xml:space="preserve"> SEQ Figure \* ARABIC \s 1 </w:instrText>
      </w:r>
      <w:r w:rsidR="00893CB2">
        <w:rPr>
          <w:b/>
          <w:i w:val="0"/>
          <w:color w:val="auto"/>
          <w:sz w:val="24"/>
        </w:rPr>
        <w:fldChar w:fldCharType="separate"/>
      </w:r>
      <w:r w:rsidR="00893CB2">
        <w:rPr>
          <w:b/>
          <w:i w:val="0"/>
          <w:noProof/>
          <w:color w:val="auto"/>
          <w:sz w:val="24"/>
        </w:rPr>
        <w:t>3</w:t>
      </w:r>
      <w:r w:rsidR="00893CB2">
        <w:rPr>
          <w:b/>
          <w:i w:val="0"/>
          <w:color w:val="auto"/>
          <w:sz w:val="24"/>
        </w:rPr>
        <w:fldChar w:fldCharType="end"/>
      </w:r>
      <w:r w:rsidRPr="006E59FC">
        <w:rPr>
          <w:i w:val="0"/>
          <w:color w:val="auto"/>
          <w:sz w:val="24"/>
        </w:rPr>
        <w:t>: Pakistan's Ranking on E-Government Development Index</w:t>
      </w:r>
      <w:bookmarkEnd w:id="10"/>
    </w:p>
    <w:p w14:paraId="53D43074" w14:textId="720FFE1E" w:rsidR="00F17DAA" w:rsidRPr="00C95A73" w:rsidRDefault="00F17DAA" w:rsidP="007E694D">
      <w:pPr>
        <w:spacing w:line="480" w:lineRule="auto"/>
        <w:rPr>
          <w:rFonts w:cs="Times New Roman"/>
          <w:szCs w:val="24"/>
        </w:rPr>
      </w:pPr>
      <w:r w:rsidRPr="00C95A73">
        <w:rPr>
          <w:rFonts w:cs="Times New Roman"/>
          <w:noProof/>
          <w:szCs w:val="24"/>
        </w:rPr>
        <w:drawing>
          <wp:inline distT="0" distB="0" distL="0" distR="0" wp14:anchorId="6A94BC55" wp14:editId="5E96BFDB">
            <wp:extent cx="5486400" cy="264795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CAB9A54" w14:textId="0A5BCFE7" w:rsidR="00F17DAA" w:rsidRDefault="00290772" w:rsidP="00AE3BB6">
      <w:pPr>
        <w:spacing w:line="480" w:lineRule="auto"/>
        <w:rPr>
          <w:rFonts w:cs="Times New Roman"/>
          <w:szCs w:val="24"/>
        </w:rPr>
      </w:pPr>
      <w:r w:rsidRPr="00C95A73">
        <w:rPr>
          <w:rFonts w:cs="Times New Roman"/>
          <w:b/>
          <w:bCs/>
          <w:szCs w:val="24"/>
        </w:rPr>
        <w:t>Source:</w:t>
      </w:r>
      <w:r w:rsidRPr="00C95A73">
        <w:rPr>
          <w:rFonts w:cs="Times New Roman"/>
          <w:szCs w:val="24"/>
        </w:rPr>
        <w:t xml:space="preserve"> </w:t>
      </w:r>
      <w:r w:rsidR="00FE37C6">
        <w:rPr>
          <w:rFonts w:cs="Times New Roman"/>
          <w:szCs w:val="24"/>
        </w:rPr>
        <w:t>Authors own compilation from various</w:t>
      </w:r>
      <w:r w:rsidR="00FE37C6" w:rsidRPr="00C95A73">
        <w:rPr>
          <w:rFonts w:cs="Times New Roman"/>
          <w:szCs w:val="24"/>
        </w:rPr>
        <w:t xml:space="preserve"> </w:t>
      </w:r>
      <w:r w:rsidRPr="00C95A73">
        <w:rPr>
          <w:rFonts w:cs="Times New Roman"/>
          <w:szCs w:val="24"/>
        </w:rPr>
        <w:t>UNDESA</w:t>
      </w:r>
      <w:r w:rsidR="00FE37C6">
        <w:rPr>
          <w:rFonts w:cs="Times New Roman"/>
          <w:szCs w:val="24"/>
        </w:rPr>
        <w:t xml:space="preserve"> EGDI reports</w:t>
      </w:r>
      <w:r w:rsidRPr="00C95A73">
        <w:rPr>
          <w:rFonts w:cs="Times New Roman"/>
          <w:szCs w:val="24"/>
        </w:rPr>
        <w:t>.</w:t>
      </w:r>
    </w:p>
    <w:p w14:paraId="7F438BCF" w14:textId="3D2FF70B" w:rsidR="00D17E48" w:rsidRPr="00C95A73" w:rsidRDefault="00411EB0" w:rsidP="00AE3BB6">
      <w:pPr>
        <w:spacing w:line="480" w:lineRule="auto"/>
        <w:rPr>
          <w:rFonts w:cs="Times New Roman"/>
          <w:szCs w:val="24"/>
        </w:rPr>
      </w:pPr>
      <w:r>
        <w:rPr>
          <w:rFonts w:cs="Times New Roman"/>
          <w:szCs w:val="24"/>
        </w:rPr>
        <w:t>Table 1</w:t>
      </w:r>
      <w:r w:rsidR="007D0BD9">
        <w:rPr>
          <w:rFonts w:cs="Times New Roman"/>
          <w:szCs w:val="24"/>
        </w:rPr>
        <w:t>.1</w:t>
      </w:r>
      <w:r>
        <w:rPr>
          <w:rFonts w:cs="Times New Roman"/>
          <w:szCs w:val="24"/>
        </w:rPr>
        <w:t xml:space="preserve"> delineates Pakistan’s </w:t>
      </w:r>
      <w:r w:rsidR="004F081E">
        <w:rPr>
          <w:rFonts w:cs="Times New Roman"/>
          <w:szCs w:val="24"/>
        </w:rPr>
        <w:t xml:space="preserve">year-wise ranking on </w:t>
      </w:r>
      <w:r w:rsidR="004F081E" w:rsidRPr="004F081E">
        <w:t>E-Government Development Index</w:t>
      </w:r>
      <w:r w:rsidR="004F081E">
        <w:rPr>
          <w:rFonts w:cs="Times New Roman"/>
          <w:szCs w:val="24"/>
        </w:rPr>
        <w:t xml:space="preserve"> vis a vis the total number of countries. </w:t>
      </w:r>
      <w:r w:rsidR="00D17E48" w:rsidRPr="00C95A73">
        <w:rPr>
          <w:rFonts w:cs="Times New Roman"/>
          <w:szCs w:val="24"/>
        </w:rPr>
        <w:t>Consistent low rankings on EGDI allude to the fact that there are some flaws in the way the public sector interventions for e-Governance are carried out and there is significant room for improvement.</w:t>
      </w:r>
    </w:p>
    <w:p w14:paraId="3AF26210" w14:textId="2C9DDBEB" w:rsidR="00A5461C" w:rsidRPr="007B6315" w:rsidRDefault="007B6315" w:rsidP="007B6315">
      <w:pPr>
        <w:pStyle w:val="Caption"/>
        <w:jc w:val="center"/>
        <w:rPr>
          <w:i w:val="0"/>
          <w:color w:val="auto"/>
          <w:sz w:val="24"/>
        </w:rPr>
      </w:pPr>
      <w:bookmarkStart w:id="11" w:name="_Toc119018979"/>
      <w:r w:rsidRPr="007B6315">
        <w:rPr>
          <w:b/>
          <w:i w:val="0"/>
          <w:color w:val="auto"/>
          <w:sz w:val="24"/>
        </w:rPr>
        <w:t xml:space="preserve">Table </w:t>
      </w:r>
      <w:r w:rsidR="003C6BBF">
        <w:rPr>
          <w:b/>
          <w:i w:val="0"/>
          <w:color w:val="auto"/>
          <w:sz w:val="24"/>
        </w:rPr>
        <w:fldChar w:fldCharType="begin"/>
      </w:r>
      <w:r w:rsidR="003C6BBF">
        <w:rPr>
          <w:b/>
          <w:i w:val="0"/>
          <w:color w:val="auto"/>
          <w:sz w:val="24"/>
        </w:rPr>
        <w:instrText xml:space="preserve"> STYLEREF 1 \s </w:instrText>
      </w:r>
      <w:r w:rsidR="003C6BBF">
        <w:rPr>
          <w:b/>
          <w:i w:val="0"/>
          <w:color w:val="auto"/>
          <w:sz w:val="24"/>
        </w:rPr>
        <w:fldChar w:fldCharType="separate"/>
      </w:r>
      <w:r w:rsidR="003C6BBF">
        <w:rPr>
          <w:b/>
          <w:i w:val="0"/>
          <w:noProof/>
          <w:color w:val="auto"/>
          <w:sz w:val="24"/>
        </w:rPr>
        <w:t>1</w:t>
      </w:r>
      <w:r w:rsidR="003C6BBF">
        <w:rPr>
          <w:b/>
          <w:i w:val="0"/>
          <w:color w:val="auto"/>
          <w:sz w:val="24"/>
        </w:rPr>
        <w:fldChar w:fldCharType="end"/>
      </w:r>
      <w:r w:rsidR="003C6BBF">
        <w:rPr>
          <w:b/>
          <w:i w:val="0"/>
          <w:color w:val="auto"/>
          <w:sz w:val="24"/>
        </w:rPr>
        <w:noBreakHyphen/>
      </w:r>
      <w:r w:rsidR="003C6BBF">
        <w:rPr>
          <w:b/>
          <w:i w:val="0"/>
          <w:color w:val="auto"/>
          <w:sz w:val="24"/>
        </w:rPr>
        <w:fldChar w:fldCharType="begin"/>
      </w:r>
      <w:r w:rsidR="003C6BBF">
        <w:rPr>
          <w:b/>
          <w:i w:val="0"/>
          <w:color w:val="auto"/>
          <w:sz w:val="24"/>
        </w:rPr>
        <w:instrText xml:space="preserve"> SEQ Table \* ARABIC \s 1 </w:instrText>
      </w:r>
      <w:r w:rsidR="003C6BBF">
        <w:rPr>
          <w:b/>
          <w:i w:val="0"/>
          <w:color w:val="auto"/>
          <w:sz w:val="24"/>
        </w:rPr>
        <w:fldChar w:fldCharType="separate"/>
      </w:r>
      <w:r w:rsidR="003C6BBF">
        <w:rPr>
          <w:b/>
          <w:i w:val="0"/>
          <w:noProof/>
          <w:color w:val="auto"/>
          <w:sz w:val="24"/>
        </w:rPr>
        <w:t>1</w:t>
      </w:r>
      <w:r w:rsidR="003C6BBF">
        <w:rPr>
          <w:b/>
          <w:i w:val="0"/>
          <w:color w:val="auto"/>
          <w:sz w:val="24"/>
        </w:rPr>
        <w:fldChar w:fldCharType="end"/>
      </w:r>
      <w:r w:rsidRPr="007B6315">
        <w:rPr>
          <w:i w:val="0"/>
          <w:color w:val="auto"/>
          <w:sz w:val="24"/>
        </w:rPr>
        <w:t>: Year-Wise Ranking of Pakistan on E-Government Development Index</w:t>
      </w:r>
      <w:bookmarkEnd w:id="11"/>
    </w:p>
    <w:tbl>
      <w:tblPr>
        <w:tblStyle w:val="TableGrid"/>
        <w:tblW w:w="0" w:type="auto"/>
        <w:tblLook w:val="04A0" w:firstRow="1" w:lastRow="0" w:firstColumn="1" w:lastColumn="0" w:noHBand="0" w:noVBand="1"/>
      </w:tblPr>
      <w:tblGrid>
        <w:gridCol w:w="3080"/>
        <w:gridCol w:w="3081"/>
        <w:gridCol w:w="3081"/>
      </w:tblGrid>
      <w:tr w:rsidR="00C95A73" w:rsidRPr="00C95A73" w14:paraId="44B0540C" w14:textId="77777777" w:rsidTr="002048F7">
        <w:tc>
          <w:tcPr>
            <w:tcW w:w="3080" w:type="dxa"/>
            <w:vAlign w:val="center"/>
          </w:tcPr>
          <w:p w14:paraId="67E1BB98" w14:textId="18235EF8" w:rsidR="00402CE1" w:rsidRPr="00C95A73" w:rsidRDefault="00402CE1" w:rsidP="002048F7">
            <w:pPr>
              <w:spacing w:line="480" w:lineRule="auto"/>
              <w:jc w:val="center"/>
              <w:rPr>
                <w:rFonts w:cs="Times New Roman"/>
                <w:b/>
                <w:bCs/>
                <w:szCs w:val="24"/>
              </w:rPr>
            </w:pPr>
            <w:r w:rsidRPr="00C95A73">
              <w:rPr>
                <w:b/>
                <w:bCs/>
              </w:rPr>
              <w:t>Year</w:t>
            </w:r>
          </w:p>
        </w:tc>
        <w:tc>
          <w:tcPr>
            <w:tcW w:w="3081" w:type="dxa"/>
            <w:vAlign w:val="center"/>
          </w:tcPr>
          <w:p w14:paraId="59E69C1F" w14:textId="1FFF1182" w:rsidR="00402CE1" w:rsidRPr="00C95A73" w:rsidRDefault="00402CE1" w:rsidP="002048F7">
            <w:pPr>
              <w:spacing w:line="480" w:lineRule="auto"/>
              <w:jc w:val="center"/>
              <w:rPr>
                <w:rFonts w:cs="Times New Roman"/>
                <w:b/>
                <w:bCs/>
                <w:szCs w:val="24"/>
              </w:rPr>
            </w:pPr>
            <w:r w:rsidRPr="00C95A73">
              <w:rPr>
                <w:b/>
                <w:bCs/>
              </w:rPr>
              <w:t>Pakistan's Ranking</w:t>
            </w:r>
          </w:p>
        </w:tc>
        <w:tc>
          <w:tcPr>
            <w:tcW w:w="3081" w:type="dxa"/>
            <w:vAlign w:val="center"/>
          </w:tcPr>
          <w:p w14:paraId="7F002C4C" w14:textId="174F71A9" w:rsidR="00402CE1" w:rsidRPr="00C95A73" w:rsidRDefault="00402CE1" w:rsidP="002048F7">
            <w:pPr>
              <w:spacing w:line="480" w:lineRule="auto"/>
              <w:jc w:val="center"/>
              <w:rPr>
                <w:rFonts w:cs="Times New Roman"/>
                <w:b/>
                <w:bCs/>
                <w:szCs w:val="24"/>
              </w:rPr>
            </w:pPr>
            <w:r w:rsidRPr="00C95A73">
              <w:rPr>
                <w:b/>
                <w:bCs/>
              </w:rPr>
              <w:t>Total Number of Countries</w:t>
            </w:r>
          </w:p>
        </w:tc>
      </w:tr>
      <w:tr w:rsidR="00C95A73" w:rsidRPr="00C95A73" w14:paraId="02D3C2FD" w14:textId="77777777" w:rsidTr="002048F7">
        <w:tc>
          <w:tcPr>
            <w:tcW w:w="3080" w:type="dxa"/>
            <w:vAlign w:val="center"/>
          </w:tcPr>
          <w:p w14:paraId="3B9534B0" w14:textId="5DC8142B" w:rsidR="00402CE1" w:rsidRPr="00C95A73" w:rsidRDefault="00402CE1" w:rsidP="002048F7">
            <w:pPr>
              <w:spacing w:line="480" w:lineRule="auto"/>
              <w:jc w:val="center"/>
              <w:rPr>
                <w:rFonts w:cs="Times New Roman"/>
                <w:szCs w:val="24"/>
              </w:rPr>
            </w:pPr>
            <w:r w:rsidRPr="00C95A73">
              <w:t>2010</w:t>
            </w:r>
          </w:p>
        </w:tc>
        <w:tc>
          <w:tcPr>
            <w:tcW w:w="3081" w:type="dxa"/>
            <w:vAlign w:val="center"/>
          </w:tcPr>
          <w:p w14:paraId="66132617" w14:textId="5FBAA32A" w:rsidR="00402CE1" w:rsidRPr="00C95A73" w:rsidRDefault="00402CE1" w:rsidP="002048F7">
            <w:pPr>
              <w:spacing w:line="480" w:lineRule="auto"/>
              <w:jc w:val="center"/>
              <w:rPr>
                <w:rFonts w:cs="Times New Roman"/>
                <w:szCs w:val="24"/>
              </w:rPr>
            </w:pPr>
            <w:r w:rsidRPr="00C95A73">
              <w:t>146</w:t>
            </w:r>
          </w:p>
        </w:tc>
        <w:tc>
          <w:tcPr>
            <w:tcW w:w="3081" w:type="dxa"/>
            <w:vAlign w:val="center"/>
          </w:tcPr>
          <w:p w14:paraId="07A93E9D" w14:textId="16127187" w:rsidR="00402CE1" w:rsidRPr="00C95A73" w:rsidRDefault="00402CE1" w:rsidP="002048F7">
            <w:pPr>
              <w:spacing w:line="480" w:lineRule="auto"/>
              <w:jc w:val="center"/>
              <w:rPr>
                <w:rFonts w:cs="Times New Roman"/>
                <w:szCs w:val="24"/>
              </w:rPr>
            </w:pPr>
            <w:r w:rsidRPr="00C95A73">
              <w:t>189</w:t>
            </w:r>
          </w:p>
        </w:tc>
      </w:tr>
      <w:tr w:rsidR="00C95A73" w:rsidRPr="00C95A73" w14:paraId="19B76A20" w14:textId="77777777" w:rsidTr="002048F7">
        <w:tc>
          <w:tcPr>
            <w:tcW w:w="3080" w:type="dxa"/>
            <w:vAlign w:val="center"/>
          </w:tcPr>
          <w:p w14:paraId="10EC0EFF" w14:textId="5C9A17C4" w:rsidR="00402CE1" w:rsidRPr="00C95A73" w:rsidRDefault="00402CE1" w:rsidP="002048F7">
            <w:pPr>
              <w:spacing w:line="480" w:lineRule="auto"/>
              <w:jc w:val="center"/>
              <w:rPr>
                <w:rFonts w:cs="Times New Roman"/>
                <w:szCs w:val="24"/>
              </w:rPr>
            </w:pPr>
            <w:r w:rsidRPr="00C95A73">
              <w:t>2012</w:t>
            </w:r>
          </w:p>
        </w:tc>
        <w:tc>
          <w:tcPr>
            <w:tcW w:w="3081" w:type="dxa"/>
            <w:vAlign w:val="center"/>
          </w:tcPr>
          <w:p w14:paraId="4B081120" w14:textId="1E8E9E3C" w:rsidR="00402CE1" w:rsidRPr="00C95A73" w:rsidRDefault="00402CE1" w:rsidP="002048F7">
            <w:pPr>
              <w:spacing w:line="480" w:lineRule="auto"/>
              <w:jc w:val="center"/>
              <w:rPr>
                <w:rFonts w:cs="Times New Roman"/>
                <w:szCs w:val="24"/>
              </w:rPr>
            </w:pPr>
            <w:r w:rsidRPr="00C95A73">
              <w:t>156</w:t>
            </w:r>
          </w:p>
        </w:tc>
        <w:tc>
          <w:tcPr>
            <w:tcW w:w="3081" w:type="dxa"/>
            <w:vAlign w:val="center"/>
          </w:tcPr>
          <w:p w14:paraId="0F85C3DB" w14:textId="60592A14" w:rsidR="00402CE1" w:rsidRPr="00C95A73" w:rsidRDefault="00402CE1" w:rsidP="002048F7">
            <w:pPr>
              <w:spacing w:line="480" w:lineRule="auto"/>
              <w:jc w:val="center"/>
              <w:rPr>
                <w:rFonts w:cs="Times New Roman"/>
                <w:szCs w:val="24"/>
              </w:rPr>
            </w:pPr>
            <w:r w:rsidRPr="00C95A73">
              <w:t>191</w:t>
            </w:r>
          </w:p>
        </w:tc>
      </w:tr>
      <w:tr w:rsidR="00C95A73" w:rsidRPr="00C95A73" w14:paraId="20CC3A6B" w14:textId="77777777" w:rsidTr="002048F7">
        <w:tc>
          <w:tcPr>
            <w:tcW w:w="3080" w:type="dxa"/>
            <w:vAlign w:val="center"/>
          </w:tcPr>
          <w:p w14:paraId="2C6EFEA1" w14:textId="57B029A4" w:rsidR="00402CE1" w:rsidRPr="00C95A73" w:rsidRDefault="00402CE1" w:rsidP="002048F7">
            <w:pPr>
              <w:spacing w:line="480" w:lineRule="auto"/>
              <w:jc w:val="center"/>
              <w:rPr>
                <w:rFonts w:cs="Times New Roman"/>
                <w:szCs w:val="24"/>
              </w:rPr>
            </w:pPr>
            <w:r w:rsidRPr="00C95A73">
              <w:t>2014</w:t>
            </w:r>
          </w:p>
        </w:tc>
        <w:tc>
          <w:tcPr>
            <w:tcW w:w="3081" w:type="dxa"/>
            <w:vAlign w:val="center"/>
          </w:tcPr>
          <w:p w14:paraId="392B3863" w14:textId="1C3A5365" w:rsidR="00402CE1" w:rsidRPr="00C95A73" w:rsidRDefault="00402CE1" w:rsidP="002048F7">
            <w:pPr>
              <w:spacing w:line="480" w:lineRule="auto"/>
              <w:jc w:val="center"/>
              <w:rPr>
                <w:rFonts w:cs="Times New Roman"/>
                <w:szCs w:val="24"/>
              </w:rPr>
            </w:pPr>
            <w:r w:rsidRPr="00C95A73">
              <w:t>158</w:t>
            </w:r>
          </w:p>
        </w:tc>
        <w:tc>
          <w:tcPr>
            <w:tcW w:w="3081" w:type="dxa"/>
            <w:vAlign w:val="center"/>
          </w:tcPr>
          <w:p w14:paraId="4A1EF5E5" w14:textId="049E02DE" w:rsidR="00402CE1" w:rsidRPr="00C95A73" w:rsidRDefault="00402CE1" w:rsidP="002048F7">
            <w:pPr>
              <w:spacing w:line="480" w:lineRule="auto"/>
              <w:jc w:val="center"/>
              <w:rPr>
                <w:rFonts w:cs="Times New Roman"/>
                <w:szCs w:val="24"/>
              </w:rPr>
            </w:pPr>
            <w:r w:rsidRPr="00C95A73">
              <w:t>193</w:t>
            </w:r>
          </w:p>
        </w:tc>
      </w:tr>
      <w:tr w:rsidR="00C95A73" w:rsidRPr="00C95A73" w14:paraId="4A5D0013" w14:textId="77777777" w:rsidTr="002048F7">
        <w:tc>
          <w:tcPr>
            <w:tcW w:w="3080" w:type="dxa"/>
            <w:vAlign w:val="center"/>
          </w:tcPr>
          <w:p w14:paraId="55E9E7BF" w14:textId="3CE0A277" w:rsidR="00402CE1" w:rsidRPr="00C95A73" w:rsidRDefault="00402CE1" w:rsidP="002048F7">
            <w:pPr>
              <w:spacing w:line="480" w:lineRule="auto"/>
              <w:jc w:val="center"/>
              <w:rPr>
                <w:rFonts w:cs="Times New Roman"/>
                <w:szCs w:val="24"/>
              </w:rPr>
            </w:pPr>
            <w:r w:rsidRPr="00C95A73">
              <w:t>2016</w:t>
            </w:r>
          </w:p>
        </w:tc>
        <w:tc>
          <w:tcPr>
            <w:tcW w:w="3081" w:type="dxa"/>
            <w:vAlign w:val="center"/>
          </w:tcPr>
          <w:p w14:paraId="096C722B" w14:textId="10C58254" w:rsidR="00402CE1" w:rsidRPr="00C95A73" w:rsidRDefault="00402CE1" w:rsidP="002048F7">
            <w:pPr>
              <w:spacing w:line="480" w:lineRule="auto"/>
              <w:jc w:val="center"/>
              <w:rPr>
                <w:rFonts w:cs="Times New Roman"/>
                <w:szCs w:val="24"/>
              </w:rPr>
            </w:pPr>
            <w:r w:rsidRPr="00C95A73">
              <w:t>159</w:t>
            </w:r>
          </w:p>
        </w:tc>
        <w:tc>
          <w:tcPr>
            <w:tcW w:w="3081" w:type="dxa"/>
            <w:vAlign w:val="center"/>
          </w:tcPr>
          <w:p w14:paraId="20647EB1" w14:textId="042594DB" w:rsidR="00402CE1" w:rsidRPr="00C95A73" w:rsidRDefault="00402CE1" w:rsidP="002048F7">
            <w:pPr>
              <w:spacing w:line="480" w:lineRule="auto"/>
              <w:jc w:val="center"/>
              <w:rPr>
                <w:rFonts w:cs="Times New Roman"/>
                <w:szCs w:val="24"/>
              </w:rPr>
            </w:pPr>
            <w:r w:rsidRPr="00C95A73">
              <w:t>193</w:t>
            </w:r>
          </w:p>
        </w:tc>
      </w:tr>
      <w:tr w:rsidR="00C95A73" w:rsidRPr="00C95A73" w14:paraId="60106E82" w14:textId="77777777" w:rsidTr="002048F7">
        <w:tc>
          <w:tcPr>
            <w:tcW w:w="3080" w:type="dxa"/>
            <w:vAlign w:val="center"/>
          </w:tcPr>
          <w:p w14:paraId="6CD8C672" w14:textId="30CC3BD9" w:rsidR="00402CE1" w:rsidRPr="00C95A73" w:rsidRDefault="00402CE1" w:rsidP="002048F7">
            <w:pPr>
              <w:spacing w:line="480" w:lineRule="auto"/>
              <w:jc w:val="center"/>
              <w:rPr>
                <w:rFonts w:cs="Times New Roman"/>
                <w:szCs w:val="24"/>
              </w:rPr>
            </w:pPr>
            <w:r w:rsidRPr="00C95A73">
              <w:t>2018</w:t>
            </w:r>
          </w:p>
        </w:tc>
        <w:tc>
          <w:tcPr>
            <w:tcW w:w="3081" w:type="dxa"/>
            <w:vAlign w:val="center"/>
          </w:tcPr>
          <w:p w14:paraId="5341F2AF" w14:textId="2620C6B4" w:rsidR="00402CE1" w:rsidRPr="00C95A73" w:rsidRDefault="00402CE1" w:rsidP="002048F7">
            <w:pPr>
              <w:spacing w:line="480" w:lineRule="auto"/>
              <w:jc w:val="center"/>
              <w:rPr>
                <w:rFonts w:cs="Times New Roman"/>
                <w:szCs w:val="24"/>
              </w:rPr>
            </w:pPr>
            <w:r w:rsidRPr="00C95A73">
              <w:t>148</w:t>
            </w:r>
          </w:p>
        </w:tc>
        <w:tc>
          <w:tcPr>
            <w:tcW w:w="3081" w:type="dxa"/>
            <w:vAlign w:val="center"/>
          </w:tcPr>
          <w:p w14:paraId="2407F360" w14:textId="5273BD2F" w:rsidR="00402CE1" w:rsidRPr="00C95A73" w:rsidRDefault="00402CE1" w:rsidP="002048F7">
            <w:pPr>
              <w:spacing w:line="480" w:lineRule="auto"/>
              <w:jc w:val="center"/>
              <w:rPr>
                <w:rFonts w:cs="Times New Roman"/>
                <w:szCs w:val="24"/>
              </w:rPr>
            </w:pPr>
            <w:r w:rsidRPr="00C95A73">
              <w:t>193</w:t>
            </w:r>
          </w:p>
        </w:tc>
      </w:tr>
      <w:tr w:rsidR="00C95A73" w:rsidRPr="00C95A73" w14:paraId="5966226A" w14:textId="77777777" w:rsidTr="002048F7">
        <w:tc>
          <w:tcPr>
            <w:tcW w:w="3080" w:type="dxa"/>
            <w:vAlign w:val="center"/>
          </w:tcPr>
          <w:p w14:paraId="716C59C0" w14:textId="3D2D8D17" w:rsidR="00402CE1" w:rsidRPr="00C95A73" w:rsidRDefault="00402CE1" w:rsidP="002048F7">
            <w:pPr>
              <w:spacing w:line="480" w:lineRule="auto"/>
              <w:jc w:val="center"/>
              <w:rPr>
                <w:rFonts w:cs="Times New Roman"/>
                <w:szCs w:val="24"/>
              </w:rPr>
            </w:pPr>
            <w:r w:rsidRPr="00C95A73">
              <w:t>2020</w:t>
            </w:r>
          </w:p>
        </w:tc>
        <w:tc>
          <w:tcPr>
            <w:tcW w:w="3081" w:type="dxa"/>
            <w:vAlign w:val="center"/>
          </w:tcPr>
          <w:p w14:paraId="64BC037F" w14:textId="178A7D1B" w:rsidR="00402CE1" w:rsidRPr="00C95A73" w:rsidRDefault="00402CE1" w:rsidP="002048F7">
            <w:pPr>
              <w:spacing w:line="480" w:lineRule="auto"/>
              <w:jc w:val="center"/>
              <w:rPr>
                <w:rFonts w:cs="Times New Roman"/>
                <w:szCs w:val="24"/>
              </w:rPr>
            </w:pPr>
            <w:r w:rsidRPr="00C95A73">
              <w:t>153</w:t>
            </w:r>
          </w:p>
        </w:tc>
        <w:tc>
          <w:tcPr>
            <w:tcW w:w="3081" w:type="dxa"/>
            <w:vAlign w:val="center"/>
          </w:tcPr>
          <w:p w14:paraId="1BDF1CF2" w14:textId="36EE2ECE" w:rsidR="00402CE1" w:rsidRPr="00C95A73" w:rsidRDefault="00402CE1" w:rsidP="002048F7">
            <w:pPr>
              <w:spacing w:line="480" w:lineRule="auto"/>
              <w:jc w:val="center"/>
              <w:rPr>
                <w:rFonts w:cs="Times New Roman"/>
                <w:szCs w:val="24"/>
              </w:rPr>
            </w:pPr>
            <w:r w:rsidRPr="00C95A73">
              <w:t>193</w:t>
            </w:r>
          </w:p>
        </w:tc>
      </w:tr>
    </w:tbl>
    <w:p w14:paraId="2565A474" w14:textId="56D0716E" w:rsidR="00402CE1" w:rsidRPr="00C95A73" w:rsidRDefault="00402CE1" w:rsidP="00AE3BB6">
      <w:pPr>
        <w:spacing w:before="240" w:line="480" w:lineRule="auto"/>
        <w:rPr>
          <w:rFonts w:cs="Times New Roman"/>
          <w:szCs w:val="24"/>
        </w:rPr>
      </w:pPr>
      <w:r w:rsidRPr="00C95A73">
        <w:rPr>
          <w:rFonts w:cs="Times New Roman"/>
          <w:b/>
          <w:bCs/>
          <w:szCs w:val="24"/>
        </w:rPr>
        <w:t>Source:</w:t>
      </w:r>
      <w:r w:rsidRPr="00C95A73">
        <w:rPr>
          <w:rFonts w:cs="Times New Roman"/>
          <w:szCs w:val="24"/>
        </w:rPr>
        <w:t xml:space="preserve"> </w:t>
      </w:r>
      <w:r w:rsidR="00AE3BB6">
        <w:rPr>
          <w:rFonts w:cs="Times New Roman"/>
          <w:szCs w:val="24"/>
        </w:rPr>
        <w:t>Authors own compilation from various</w:t>
      </w:r>
      <w:r w:rsidR="00AE3BB6" w:rsidRPr="00C95A73">
        <w:rPr>
          <w:rFonts w:cs="Times New Roman"/>
          <w:szCs w:val="24"/>
        </w:rPr>
        <w:t xml:space="preserve"> UNDESA</w:t>
      </w:r>
      <w:r w:rsidR="00AE3BB6">
        <w:rPr>
          <w:rFonts w:cs="Times New Roman"/>
          <w:szCs w:val="24"/>
        </w:rPr>
        <w:t xml:space="preserve"> EGDI reports</w:t>
      </w:r>
      <w:r w:rsidRPr="00C95A73">
        <w:rPr>
          <w:rFonts w:cs="Times New Roman"/>
          <w:szCs w:val="24"/>
        </w:rPr>
        <w:t>.</w:t>
      </w:r>
    </w:p>
    <w:p w14:paraId="7CE929A1" w14:textId="633F3186" w:rsidR="00F3181D" w:rsidRDefault="00F3181D" w:rsidP="00402CE1">
      <w:pPr>
        <w:spacing w:line="480" w:lineRule="auto"/>
        <w:rPr>
          <w:rFonts w:cs="Times New Roman"/>
          <w:szCs w:val="24"/>
        </w:rPr>
      </w:pPr>
    </w:p>
    <w:p w14:paraId="15845DB8" w14:textId="40E92733" w:rsidR="00B84AF2" w:rsidRDefault="00B84AF2" w:rsidP="00B84AF2">
      <w:pPr>
        <w:pStyle w:val="Heading2"/>
        <w:spacing w:after="240"/>
      </w:pPr>
      <w:bookmarkStart w:id="12" w:name="_Toc119018918"/>
      <w:r>
        <w:lastRenderedPageBreak/>
        <w:t>1.2. Management of Development Interventions in Punjab</w:t>
      </w:r>
      <w:bookmarkEnd w:id="12"/>
      <w:r>
        <w:t xml:space="preserve"> </w:t>
      </w:r>
    </w:p>
    <w:p w14:paraId="31F31D55" w14:textId="77777777" w:rsidR="00B84AF2" w:rsidRPr="00C95A73" w:rsidRDefault="00B84AF2" w:rsidP="00B84AF2">
      <w:pPr>
        <w:spacing w:line="480" w:lineRule="auto"/>
        <w:rPr>
          <w:rFonts w:cs="Times New Roman"/>
          <w:szCs w:val="24"/>
        </w:rPr>
      </w:pPr>
      <w:r w:rsidRPr="00C95A73">
        <w:rPr>
          <w:rFonts w:cs="Times New Roman"/>
          <w:szCs w:val="24"/>
        </w:rPr>
        <w:t xml:space="preserve">A project is defined as “a set of discrete activities aimed at specific objectives with defined budget and limited timeframe”. Project Management is </w:t>
      </w:r>
      <w:r>
        <w:rPr>
          <w:rFonts w:cs="Times New Roman"/>
          <w:szCs w:val="24"/>
        </w:rPr>
        <w:t>defined as “</w:t>
      </w:r>
      <w:r w:rsidRPr="00C95A73">
        <w:rPr>
          <w:rFonts w:cs="Times New Roman"/>
          <w:szCs w:val="24"/>
        </w:rPr>
        <w:t>the application of knowledge, skills, tools and techniques to project activities to meet the specific project requirements</w:t>
      </w:r>
      <w:r>
        <w:rPr>
          <w:rFonts w:cs="Times New Roman"/>
          <w:szCs w:val="24"/>
        </w:rPr>
        <w:t>”</w:t>
      </w:r>
      <w:r w:rsidRPr="00C95A73">
        <w:rPr>
          <w:rFonts w:cs="Times New Roman"/>
          <w:szCs w:val="24"/>
        </w:rPr>
        <w:t>. Project management needs well-defined project purpose, objectives, team roles, organizational roles and resources. A project needs to be planned to provide visibility and predictability during implementation, to facilitate formalized contingency planning, to provide basis for monitoring and control, to improve efficiency of the development practice and methodology, to ensure ownership of the developmental strategy as well as the intervention and to give credibility to the development effort (Kerzner, 2013).</w:t>
      </w:r>
    </w:p>
    <w:p w14:paraId="56B90FD5" w14:textId="334B2472" w:rsidR="00B84AF2" w:rsidRPr="00C95A73" w:rsidRDefault="00B84AF2" w:rsidP="00B84AF2">
      <w:pPr>
        <w:spacing w:line="480" w:lineRule="auto"/>
        <w:rPr>
          <w:rFonts w:cs="Times New Roman"/>
          <w:szCs w:val="24"/>
        </w:rPr>
      </w:pPr>
      <w:r w:rsidRPr="00C95A73">
        <w:rPr>
          <w:rFonts w:cs="Times New Roman"/>
          <w:szCs w:val="24"/>
        </w:rPr>
        <w:t xml:space="preserve">In the province of Punjab, the development interventions are governed by the Punjab Planning Manual 2015. </w:t>
      </w:r>
      <w:r w:rsidR="00083B4F">
        <w:rPr>
          <w:rFonts w:cs="Times New Roman"/>
          <w:szCs w:val="24"/>
        </w:rPr>
        <w:t>I</w:t>
      </w:r>
      <w:r w:rsidR="006D16D3">
        <w:rPr>
          <w:rFonts w:cs="Times New Roman"/>
          <w:szCs w:val="24"/>
        </w:rPr>
        <w:t>t</w:t>
      </w:r>
      <w:r w:rsidRPr="00C95A73">
        <w:rPr>
          <w:rFonts w:cs="Times New Roman"/>
          <w:szCs w:val="24"/>
        </w:rPr>
        <w:t xml:space="preserve"> serves as a reference and learning document for the policy-makers as well as the practitioners in the provincial government. The document is aligned with the project management cycle and provides guidance to provincial departments while formulating their plans. </w:t>
      </w:r>
      <w:r w:rsidR="00D74ED7">
        <w:rPr>
          <w:rFonts w:cs="Times New Roman"/>
          <w:szCs w:val="24"/>
        </w:rPr>
        <w:t xml:space="preserve">The planning manual </w:t>
      </w:r>
      <w:r w:rsidR="000747E7">
        <w:rPr>
          <w:rFonts w:cs="Times New Roman"/>
          <w:szCs w:val="24"/>
        </w:rPr>
        <w:t>refers</w:t>
      </w:r>
      <w:r w:rsidRPr="00C95A73">
        <w:rPr>
          <w:rFonts w:cs="Times New Roman"/>
          <w:szCs w:val="24"/>
        </w:rPr>
        <w:t xml:space="preserve"> </w:t>
      </w:r>
      <w:r w:rsidR="004828FD">
        <w:rPr>
          <w:rFonts w:cs="Times New Roman"/>
          <w:szCs w:val="24"/>
        </w:rPr>
        <w:t xml:space="preserve">to </w:t>
      </w:r>
      <w:r w:rsidRPr="00C95A73">
        <w:rPr>
          <w:rFonts w:cs="Times New Roman"/>
          <w:szCs w:val="24"/>
        </w:rPr>
        <w:t xml:space="preserve">five project documents that document the feasibility, objectives, timelines, progress, completion and feedback of a project. The details of these documents are </w:t>
      </w:r>
      <w:r w:rsidR="001A5398">
        <w:rPr>
          <w:rFonts w:cs="Times New Roman"/>
          <w:szCs w:val="24"/>
        </w:rPr>
        <w:t xml:space="preserve">listed in table </w:t>
      </w:r>
      <w:r w:rsidR="00C81372">
        <w:rPr>
          <w:rFonts w:cs="Times New Roman"/>
          <w:szCs w:val="24"/>
        </w:rPr>
        <w:t>1.</w:t>
      </w:r>
      <w:r w:rsidR="001A5398">
        <w:rPr>
          <w:rFonts w:cs="Times New Roman"/>
          <w:szCs w:val="24"/>
        </w:rPr>
        <w:t>2</w:t>
      </w:r>
      <w:r w:rsidRPr="00C95A73">
        <w:rPr>
          <w:rFonts w:cs="Times New Roman"/>
          <w:szCs w:val="24"/>
        </w:rPr>
        <w:t>.</w:t>
      </w:r>
    </w:p>
    <w:p w14:paraId="14A142F0" w14:textId="0C3DAC4A" w:rsidR="00B84AF2" w:rsidRPr="00160F34" w:rsidRDefault="00160F34" w:rsidP="00160F34">
      <w:pPr>
        <w:pStyle w:val="Caption"/>
        <w:jc w:val="center"/>
        <w:rPr>
          <w:i w:val="0"/>
          <w:iCs w:val="0"/>
          <w:color w:val="auto"/>
        </w:rPr>
      </w:pPr>
      <w:bookmarkStart w:id="13" w:name="_Toc119018980"/>
      <w:r w:rsidRPr="00160F34">
        <w:rPr>
          <w:b/>
          <w:i w:val="0"/>
          <w:color w:val="auto"/>
          <w:sz w:val="24"/>
        </w:rPr>
        <w:t xml:space="preserve">Table </w:t>
      </w:r>
      <w:r w:rsidR="003C6BBF">
        <w:rPr>
          <w:b/>
          <w:i w:val="0"/>
          <w:color w:val="auto"/>
          <w:sz w:val="24"/>
        </w:rPr>
        <w:fldChar w:fldCharType="begin"/>
      </w:r>
      <w:r w:rsidR="003C6BBF">
        <w:rPr>
          <w:b/>
          <w:i w:val="0"/>
          <w:color w:val="auto"/>
          <w:sz w:val="24"/>
        </w:rPr>
        <w:instrText xml:space="preserve"> STYLEREF 1 \s </w:instrText>
      </w:r>
      <w:r w:rsidR="003C6BBF">
        <w:rPr>
          <w:b/>
          <w:i w:val="0"/>
          <w:color w:val="auto"/>
          <w:sz w:val="24"/>
        </w:rPr>
        <w:fldChar w:fldCharType="separate"/>
      </w:r>
      <w:r w:rsidR="003C6BBF">
        <w:rPr>
          <w:b/>
          <w:i w:val="0"/>
          <w:noProof/>
          <w:color w:val="auto"/>
          <w:sz w:val="24"/>
        </w:rPr>
        <w:t>1</w:t>
      </w:r>
      <w:r w:rsidR="003C6BBF">
        <w:rPr>
          <w:b/>
          <w:i w:val="0"/>
          <w:color w:val="auto"/>
          <w:sz w:val="24"/>
        </w:rPr>
        <w:fldChar w:fldCharType="end"/>
      </w:r>
      <w:r w:rsidR="003C6BBF">
        <w:rPr>
          <w:b/>
          <w:i w:val="0"/>
          <w:color w:val="auto"/>
          <w:sz w:val="24"/>
        </w:rPr>
        <w:noBreakHyphen/>
      </w:r>
      <w:r w:rsidR="003C6BBF">
        <w:rPr>
          <w:b/>
          <w:i w:val="0"/>
          <w:color w:val="auto"/>
          <w:sz w:val="24"/>
        </w:rPr>
        <w:fldChar w:fldCharType="begin"/>
      </w:r>
      <w:r w:rsidR="003C6BBF">
        <w:rPr>
          <w:b/>
          <w:i w:val="0"/>
          <w:color w:val="auto"/>
          <w:sz w:val="24"/>
        </w:rPr>
        <w:instrText xml:space="preserve"> SEQ Table \* ARABIC \s 1 </w:instrText>
      </w:r>
      <w:r w:rsidR="003C6BBF">
        <w:rPr>
          <w:b/>
          <w:i w:val="0"/>
          <w:color w:val="auto"/>
          <w:sz w:val="24"/>
        </w:rPr>
        <w:fldChar w:fldCharType="separate"/>
      </w:r>
      <w:r w:rsidR="003C6BBF">
        <w:rPr>
          <w:b/>
          <w:i w:val="0"/>
          <w:noProof/>
          <w:color w:val="auto"/>
          <w:sz w:val="24"/>
        </w:rPr>
        <w:t>2</w:t>
      </w:r>
      <w:r w:rsidR="003C6BBF">
        <w:rPr>
          <w:b/>
          <w:i w:val="0"/>
          <w:color w:val="auto"/>
          <w:sz w:val="24"/>
        </w:rPr>
        <w:fldChar w:fldCharType="end"/>
      </w:r>
      <w:r w:rsidRPr="00160F34">
        <w:rPr>
          <w:i w:val="0"/>
          <w:color w:val="auto"/>
          <w:sz w:val="24"/>
        </w:rPr>
        <w:t>: Project Documents for Development Intervention</w:t>
      </w:r>
      <w:bookmarkEnd w:id="13"/>
    </w:p>
    <w:tbl>
      <w:tblPr>
        <w:tblStyle w:val="TableGrid"/>
        <w:tblW w:w="0" w:type="auto"/>
        <w:tblLook w:val="04A0" w:firstRow="1" w:lastRow="0" w:firstColumn="1" w:lastColumn="0" w:noHBand="0" w:noVBand="1"/>
      </w:tblPr>
      <w:tblGrid>
        <w:gridCol w:w="817"/>
        <w:gridCol w:w="2977"/>
        <w:gridCol w:w="5448"/>
      </w:tblGrid>
      <w:tr w:rsidR="00B84AF2" w:rsidRPr="00C95A73" w14:paraId="6C6A0A2E" w14:textId="77777777" w:rsidTr="003B3F46">
        <w:tc>
          <w:tcPr>
            <w:tcW w:w="817" w:type="dxa"/>
            <w:vAlign w:val="center"/>
          </w:tcPr>
          <w:p w14:paraId="09919B87" w14:textId="77777777" w:rsidR="00B84AF2" w:rsidRPr="00C95A73" w:rsidRDefault="00B84AF2" w:rsidP="00C447FD">
            <w:pPr>
              <w:spacing w:line="360" w:lineRule="auto"/>
              <w:jc w:val="center"/>
              <w:rPr>
                <w:rFonts w:cs="Times New Roman"/>
                <w:b/>
                <w:bCs/>
                <w:szCs w:val="24"/>
              </w:rPr>
            </w:pPr>
            <w:r w:rsidRPr="00C95A73">
              <w:rPr>
                <w:rFonts w:cs="Times New Roman"/>
                <w:b/>
                <w:bCs/>
                <w:szCs w:val="24"/>
              </w:rPr>
              <w:t>#</w:t>
            </w:r>
          </w:p>
        </w:tc>
        <w:tc>
          <w:tcPr>
            <w:tcW w:w="2977" w:type="dxa"/>
            <w:vAlign w:val="center"/>
          </w:tcPr>
          <w:p w14:paraId="32082F35" w14:textId="77777777" w:rsidR="00B84AF2" w:rsidRPr="00C95A73" w:rsidRDefault="00B84AF2" w:rsidP="00C447FD">
            <w:pPr>
              <w:spacing w:line="360" w:lineRule="auto"/>
              <w:jc w:val="center"/>
              <w:rPr>
                <w:rFonts w:cs="Times New Roman"/>
                <w:b/>
                <w:bCs/>
                <w:szCs w:val="24"/>
              </w:rPr>
            </w:pPr>
            <w:r w:rsidRPr="00C95A73">
              <w:rPr>
                <w:rFonts w:cs="Times New Roman"/>
                <w:b/>
                <w:bCs/>
                <w:szCs w:val="24"/>
              </w:rPr>
              <w:t>Document Name</w:t>
            </w:r>
          </w:p>
        </w:tc>
        <w:tc>
          <w:tcPr>
            <w:tcW w:w="5448" w:type="dxa"/>
            <w:vAlign w:val="center"/>
          </w:tcPr>
          <w:p w14:paraId="7F07E1B0" w14:textId="77777777" w:rsidR="00B84AF2" w:rsidRPr="00C95A73" w:rsidRDefault="00B84AF2" w:rsidP="00C447FD">
            <w:pPr>
              <w:spacing w:line="360" w:lineRule="auto"/>
              <w:jc w:val="center"/>
              <w:rPr>
                <w:rFonts w:cs="Times New Roman"/>
                <w:b/>
                <w:bCs/>
                <w:szCs w:val="24"/>
              </w:rPr>
            </w:pPr>
            <w:r w:rsidRPr="00C95A73">
              <w:rPr>
                <w:rFonts w:cs="Times New Roman"/>
                <w:b/>
                <w:bCs/>
                <w:szCs w:val="24"/>
              </w:rPr>
              <w:t>Purpose</w:t>
            </w:r>
          </w:p>
        </w:tc>
      </w:tr>
      <w:tr w:rsidR="00B84AF2" w:rsidRPr="00C95A73" w14:paraId="5319C707" w14:textId="77777777" w:rsidTr="001B2E15">
        <w:tc>
          <w:tcPr>
            <w:tcW w:w="817" w:type="dxa"/>
            <w:vAlign w:val="center"/>
          </w:tcPr>
          <w:p w14:paraId="3B15809F" w14:textId="77777777" w:rsidR="00B84AF2" w:rsidRPr="00C95A73" w:rsidRDefault="00B84AF2" w:rsidP="00C447FD">
            <w:pPr>
              <w:pStyle w:val="ListParagraph"/>
              <w:numPr>
                <w:ilvl w:val="0"/>
                <w:numId w:val="14"/>
              </w:numPr>
              <w:spacing w:line="360" w:lineRule="auto"/>
              <w:jc w:val="center"/>
              <w:rPr>
                <w:rFonts w:cs="Times New Roman"/>
                <w:b/>
                <w:bCs/>
                <w:szCs w:val="24"/>
              </w:rPr>
            </w:pPr>
          </w:p>
        </w:tc>
        <w:tc>
          <w:tcPr>
            <w:tcW w:w="2977" w:type="dxa"/>
            <w:vAlign w:val="center"/>
          </w:tcPr>
          <w:p w14:paraId="42F41B9E" w14:textId="77777777" w:rsidR="00B84AF2" w:rsidRPr="00C95A73" w:rsidRDefault="00B84AF2" w:rsidP="00C447FD">
            <w:pPr>
              <w:spacing w:line="360" w:lineRule="auto"/>
              <w:jc w:val="center"/>
              <w:rPr>
                <w:rFonts w:cs="Times New Roman"/>
                <w:szCs w:val="24"/>
              </w:rPr>
            </w:pPr>
            <w:r w:rsidRPr="00C95A73">
              <w:rPr>
                <w:rFonts w:cs="Times New Roman"/>
                <w:szCs w:val="24"/>
              </w:rPr>
              <w:t>PC – I</w:t>
            </w:r>
          </w:p>
        </w:tc>
        <w:tc>
          <w:tcPr>
            <w:tcW w:w="5448" w:type="dxa"/>
            <w:vAlign w:val="center"/>
          </w:tcPr>
          <w:p w14:paraId="60091314" w14:textId="4D7A27B5" w:rsidR="001B2E15" w:rsidRDefault="00B84AF2" w:rsidP="001B2E15">
            <w:pPr>
              <w:spacing w:line="360" w:lineRule="auto"/>
              <w:rPr>
                <w:rFonts w:cs="Times New Roman"/>
                <w:szCs w:val="24"/>
              </w:rPr>
            </w:pPr>
            <w:r w:rsidRPr="00C95A73">
              <w:rPr>
                <w:rFonts w:cs="Times New Roman"/>
                <w:szCs w:val="24"/>
              </w:rPr>
              <w:t>Basic project document for approval</w:t>
            </w:r>
          </w:p>
          <w:p w14:paraId="29D45DA8" w14:textId="3426BF00" w:rsidR="00B84AF2" w:rsidRPr="00C95A73" w:rsidRDefault="00B84AF2" w:rsidP="001B2E15">
            <w:pPr>
              <w:spacing w:line="360" w:lineRule="auto"/>
              <w:rPr>
                <w:rFonts w:cs="Times New Roman"/>
                <w:szCs w:val="24"/>
              </w:rPr>
            </w:pPr>
            <w:r w:rsidRPr="00C95A73">
              <w:rPr>
                <w:rFonts w:cs="Times New Roman"/>
                <w:szCs w:val="24"/>
              </w:rPr>
              <w:t>Delineates the project objectives, costs and timelines</w:t>
            </w:r>
          </w:p>
        </w:tc>
      </w:tr>
      <w:tr w:rsidR="00B84AF2" w:rsidRPr="00C95A73" w14:paraId="20467738" w14:textId="77777777" w:rsidTr="001B2E15">
        <w:tc>
          <w:tcPr>
            <w:tcW w:w="817" w:type="dxa"/>
            <w:vAlign w:val="center"/>
          </w:tcPr>
          <w:p w14:paraId="1EF53EF2" w14:textId="77777777" w:rsidR="00B84AF2" w:rsidRPr="00C95A73" w:rsidRDefault="00B84AF2" w:rsidP="00C447FD">
            <w:pPr>
              <w:pStyle w:val="ListParagraph"/>
              <w:numPr>
                <w:ilvl w:val="0"/>
                <w:numId w:val="14"/>
              </w:numPr>
              <w:spacing w:line="360" w:lineRule="auto"/>
              <w:jc w:val="center"/>
              <w:rPr>
                <w:rFonts w:cs="Times New Roman"/>
                <w:b/>
                <w:bCs/>
                <w:szCs w:val="24"/>
              </w:rPr>
            </w:pPr>
          </w:p>
        </w:tc>
        <w:tc>
          <w:tcPr>
            <w:tcW w:w="2977" w:type="dxa"/>
            <w:vAlign w:val="center"/>
          </w:tcPr>
          <w:p w14:paraId="417C96DE" w14:textId="77777777" w:rsidR="00B84AF2" w:rsidRPr="00C95A73" w:rsidRDefault="00B84AF2" w:rsidP="00C447FD">
            <w:pPr>
              <w:spacing w:line="360" w:lineRule="auto"/>
              <w:jc w:val="center"/>
              <w:rPr>
                <w:rFonts w:cs="Times New Roman"/>
                <w:szCs w:val="24"/>
              </w:rPr>
            </w:pPr>
            <w:r w:rsidRPr="00C95A73">
              <w:rPr>
                <w:rFonts w:cs="Times New Roman"/>
                <w:szCs w:val="24"/>
              </w:rPr>
              <w:t>PC – II</w:t>
            </w:r>
          </w:p>
        </w:tc>
        <w:tc>
          <w:tcPr>
            <w:tcW w:w="5448" w:type="dxa"/>
            <w:vAlign w:val="center"/>
          </w:tcPr>
          <w:p w14:paraId="63B48B07" w14:textId="514DE3BE" w:rsidR="00B84AF2" w:rsidRPr="00C95A73" w:rsidRDefault="00B84AF2" w:rsidP="001B2E15">
            <w:pPr>
              <w:spacing w:line="360" w:lineRule="auto"/>
              <w:rPr>
                <w:rFonts w:cs="Times New Roman"/>
                <w:szCs w:val="24"/>
              </w:rPr>
            </w:pPr>
            <w:r w:rsidRPr="00C95A73">
              <w:rPr>
                <w:rFonts w:cs="Times New Roman"/>
                <w:szCs w:val="24"/>
              </w:rPr>
              <w:t>Feasibility document</w:t>
            </w:r>
          </w:p>
        </w:tc>
      </w:tr>
      <w:tr w:rsidR="00B84AF2" w:rsidRPr="00C95A73" w14:paraId="035FBB88" w14:textId="77777777" w:rsidTr="001B2E15">
        <w:tc>
          <w:tcPr>
            <w:tcW w:w="817" w:type="dxa"/>
            <w:vAlign w:val="center"/>
          </w:tcPr>
          <w:p w14:paraId="4A58537E" w14:textId="77777777" w:rsidR="00B84AF2" w:rsidRPr="00C95A73" w:rsidRDefault="00B84AF2" w:rsidP="00C447FD">
            <w:pPr>
              <w:pStyle w:val="ListParagraph"/>
              <w:numPr>
                <w:ilvl w:val="0"/>
                <w:numId w:val="14"/>
              </w:numPr>
              <w:spacing w:line="360" w:lineRule="auto"/>
              <w:jc w:val="center"/>
              <w:rPr>
                <w:rFonts w:cs="Times New Roman"/>
                <w:b/>
                <w:bCs/>
                <w:szCs w:val="24"/>
              </w:rPr>
            </w:pPr>
          </w:p>
        </w:tc>
        <w:tc>
          <w:tcPr>
            <w:tcW w:w="2977" w:type="dxa"/>
            <w:vAlign w:val="center"/>
          </w:tcPr>
          <w:p w14:paraId="3987F2CC" w14:textId="77777777" w:rsidR="00B84AF2" w:rsidRPr="00C95A73" w:rsidRDefault="00B84AF2" w:rsidP="00C447FD">
            <w:pPr>
              <w:spacing w:line="360" w:lineRule="auto"/>
              <w:jc w:val="center"/>
              <w:rPr>
                <w:rFonts w:cs="Times New Roman"/>
                <w:szCs w:val="24"/>
              </w:rPr>
            </w:pPr>
            <w:r w:rsidRPr="00C95A73">
              <w:rPr>
                <w:rFonts w:cs="Times New Roman"/>
                <w:szCs w:val="24"/>
              </w:rPr>
              <w:t>PC – III</w:t>
            </w:r>
          </w:p>
        </w:tc>
        <w:tc>
          <w:tcPr>
            <w:tcW w:w="5448" w:type="dxa"/>
            <w:vAlign w:val="center"/>
          </w:tcPr>
          <w:p w14:paraId="2F7A56C6" w14:textId="38EC0378" w:rsidR="00B84AF2" w:rsidRPr="00C95A73" w:rsidRDefault="00B84AF2" w:rsidP="001B2E15">
            <w:pPr>
              <w:spacing w:line="360" w:lineRule="auto"/>
              <w:rPr>
                <w:rFonts w:cs="Times New Roman"/>
                <w:szCs w:val="24"/>
              </w:rPr>
            </w:pPr>
            <w:r w:rsidRPr="00C95A73">
              <w:rPr>
                <w:rFonts w:cs="Times New Roman"/>
                <w:szCs w:val="24"/>
              </w:rPr>
              <w:t>Mid-stage review</w:t>
            </w:r>
          </w:p>
        </w:tc>
      </w:tr>
      <w:tr w:rsidR="00B84AF2" w:rsidRPr="00C95A73" w14:paraId="634ADAF0" w14:textId="77777777" w:rsidTr="001B2E15">
        <w:tc>
          <w:tcPr>
            <w:tcW w:w="817" w:type="dxa"/>
            <w:vAlign w:val="center"/>
          </w:tcPr>
          <w:p w14:paraId="0AA9FC78" w14:textId="77777777" w:rsidR="00B84AF2" w:rsidRPr="00C95A73" w:rsidRDefault="00B84AF2" w:rsidP="00C447FD">
            <w:pPr>
              <w:pStyle w:val="ListParagraph"/>
              <w:numPr>
                <w:ilvl w:val="0"/>
                <w:numId w:val="14"/>
              </w:numPr>
              <w:spacing w:line="360" w:lineRule="auto"/>
              <w:jc w:val="center"/>
              <w:rPr>
                <w:rFonts w:cs="Times New Roman"/>
                <w:b/>
                <w:bCs/>
                <w:szCs w:val="24"/>
              </w:rPr>
            </w:pPr>
          </w:p>
        </w:tc>
        <w:tc>
          <w:tcPr>
            <w:tcW w:w="2977" w:type="dxa"/>
            <w:vAlign w:val="center"/>
          </w:tcPr>
          <w:p w14:paraId="36473394" w14:textId="77777777" w:rsidR="00B84AF2" w:rsidRPr="00C95A73" w:rsidRDefault="00B84AF2" w:rsidP="00C447FD">
            <w:pPr>
              <w:spacing w:line="360" w:lineRule="auto"/>
              <w:jc w:val="center"/>
              <w:rPr>
                <w:rFonts w:cs="Times New Roman"/>
                <w:szCs w:val="24"/>
              </w:rPr>
            </w:pPr>
            <w:r w:rsidRPr="00C95A73">
              <w:rPr>
                <w:rFonts w:cs="Times New Roman"/>
                <w:szCs w:val="24"/>
              </w:rPr>
              <w:t>PC – IV</w:t>
            </w:r>
          </w:p>
        </w:tc>
        <w:tc>
          <w:tcPr>
            <w:tcW w:w="5448" w:type="dxa"/>
            <w:vAlign w:val="center"/>
          </w:tcPr>
          <w:p w14:paraId="64928024" w14:textId="77777777" w:rsidR="00B84AF2" w:rsidRPr="00C95A73" w:rsidRDefault="00B84AF2" w:rsidP="001B2E15">
            <w:pPr>
              <w:spacing w:line="360" w:lineRule="auto"/>
              <w:rPr>
                <w:rFonts w:cs="Times New Roman"/>
                <w:szCs w:val="24"/>
              </w:rPr>
            </w:pPr>
            <w:r w:rsidRPr="00C95A73">
              <w:rPr>
                <w:rFonts w:cs="Times New Roman"/>
                <w:szCs w:val="24"/>
              </w:rPr>
              <w:t>Project completion report</w:t>
            </w:r>
          </w:p>
        </w:tc>
      </w:tr>
      <w:tr w:rsidR="00B84AF2" w:rsidRPr="00C95A73" w14:paraId="4D055D8F" w14:textId="77777777" w:rsidTr="001B2E15">
        <w:tc>
          <w:tcPr>
            <w:tcW w:w="817" w:type="dxa"/>
            <w:vAlign w:val="center"/>
          </w:tcPr>
          <w:p w14:paraId="49BE1EAD" w14:textId="77777777" w:rsidR="00B84AF2" w:rsidRPr="00C95A73" w:rsidRDefault="00B84AF2" w:rsidP="00C447FD">
            <w:pPr>
              <w:pStyle w:val="ListParagraph"/>
              <w:numPr>
                <w:ilvl w:val="0"/>
                <w:numId w:val="14"/>
              </w:numPr>
              <w:spacing w:line="360" w:lineRule="auto"/>
              <w:jc w:val="center"/>
              <w:rPr>
                <w:rFonts w:cs="Times New Roman"/>
                <w:b/>
                <w:bCs/>
                <w:szCs w:val="24"/>
              </w:rPr>
            </w:pPr>
          </w:p>
        </w:tc>
        <w:tc>
          <w:tcPr>
            <w:tcW w:w="2977" w:type="dxa"/>
            <w:vAlign w:val="center"/>
          </w:tcPr>
          <w:p w14:paraId="1DABA57F" w14:textId="77777777" w:rsidR="00B84AF2" w:rsidRPr="00C95A73" w:rsidRDefault="00B84AF2" w:rsidP="00C447FD">
            <w:pPr>
              <w:spacing w:line="360" w:lineRule="auto"/>
              <w:jc w:val="center"/>
              <w:rPr>
                <w:rFonts w:cs="Times New Roman"/>
                <w:szCs w:val="24"/>
              </w:rPr>
            </w:pPr>
            <w:r w:rsidRPr="00C95A73">
              <w:rPr>
                <w:rFonts w:cs="Times New Roman"/>
                <w:szCs w:val="24"/>
              </w:rPr>
              <w:t>PC – V</w:t>
            </w:r>
          </w:p>
        </w:tc>
        <w:tc>
          <w:tcPr>
            <w:tcW w:w="5448" w:type="dxa"/>
            <w:vAlign w:val="center"/>
          </w:tcPr>
          <w:p w14:paraId="5CF8BA06" w14:textId="77777777" w:rsidR="00B84AF2" w:rsidRPr="00C95A73" w:rsidRDefault="00B84AF2" w:rsidP="001B2E15">
            <w:pPr>
              <w:spacing w:line="360" w:lineRule="auto"/>
              <w:rPr>
                <w:rFonts w:cs="Times New Roman"/>
                <w:szCs w:val="24"/>
              </w:rPr>
            </w:pPr>
            <w:r w:rsidRPr="00C95A73">
              <w:rPr>
                <w:rFonts w:cs="Times New Roman"/>
                <w:szCs w:val="24"/>
              </w:rPr>
              <w:t>Post-completion feedback</w:t>
            </w:r>
          </w:p>
        </w:tc>
      </w:tr>
    </w:tbl>
    <w:p w14:paraId="61E30792" w14:textId="3E005ABB" w:rsidR="00B84AF2" w:rsidRPr="00C95A73" w:rsidRDefault="00B84AF2" w:rsidP="00D74ED7">
      <w:pPr>
        <w:spacing w:before="240" w:line="480" w:lineRule="auto"/>
        <w:rPr>
          <w:rFonts w:cs="Times New Roman"/>
          <w:szCs w:val="24"/>
        </w:rPr>
      </w:pPr>
      <w:r w:rsidRPr="00C95A73">
        <w:rPr>
          <w:rFonts w:cs="Times New Roman"/>
          <w:b/>
          <w:bCs/>
          <w:szCs w:val="24"/>
        </w:rPr>
        <w:t>Source:</w:t>
      </w:r>
      <w:r w:rsidRPr="00C95A73">
        <w:rPr>
          <w:rFonts w:cs="Times New Roman"/>
          <w:szCs w:val="24"/>
        </w:rPr>
        <w:t xml:space="preserve"> Punjab Planning Manual</w:t>
      </w:r>
      <w:r w:rsidR="0015524C">
        <w:rPr>
          <w:rFonts w:cs="Times New Roman"/>
          <w:szCs w:val="24"/>
        </w:rPr>
        <w:t>, Government of the Punjab</w:t>
      </w:r>
      <w:r w:rsidRPr="00C95A73">
        <w:rPr>
          <w:rFonts w:cs="Times New Roman"/>
          <w:szCs w:val="24"/>
        </w:rPr>
        <w:t xml:space="preserve"> </w:t>
      </w:r>
      <w:r w:rsidR="0015524C">
        <w:rPr>
          <w:rFonts w:cs="Times New Roman"/>
          <w:szCs w:val="24"/>
        </w:rPr>
        <w:t>(</w:t>
      </w:r>
      <w:r w:rsidRPr="00C95A73">
        <w:rPr>
          <w:rFonts w:cs="Times New Roman"/>
          <w:szCs w:val="24"/>
        </w:rPr>
        <w:t>2015</w:t>
      </w:r>
      <w:r w:rsidR="0015524C">
        <w:rPr>
          <w:rFonts w:cs="Times New Roman"/>
          <w:szCs w:val="24"/>
        </w:rPr>
        <w:t>)</w:t>
      </w:r>
      <w:r w:rsidR="002C2894">
        <w:rPr>
          <w:rFonts w:cs="Times New Roman"/>
          <w:szCs w:val="24"/>
        </w:rPr>
        <w:t>.</w:t>
      </w:r>
    </w:p>
    <w:p w14:paraId="5DA656F6" w14:textId="2C7277F4" w:rsidR="00B84AF2" w:rsidRPr="00C95A73" w:rsidRDefault="00B84AF2" w:rsidP="00B84AF2">
      <w:pPr>
        <w:spacing w:line="480" w:lineRule="auto"/>
        <w:rPr>
          <w:rFonts w:cs="Times New Roman"/>
          <w:szCs w:val="24"/>
        </w:rPr>
      </w:pPr>
      <w:r w:rsidRPr="00C95A73">
        <w:rPr>
          <w:rFonts w:cs="Times New Roman"/>
          <w:szCs w:val="24"/>
        </w:rPr>
        <w:lastRenderedPageBreak/>
        <w:t xml:space="preserve">In the province of Punjab, there are several approving fora for development schemes. The details of these fora are </w:t>
      </w:r>
      <w:r w:rsidR="00C447FD">
        <w:rPr>
          <w:rFonts w:cs="Times New Roman"/>
          <w:szCs w:val="24"/>
        </w:rPr>
        <w:t xml:space="preserve">listed below in table </w:t>
      </w:r>
      <w:r w:rsidR="00FE57A9">
        <w:rPr>
          <w:rFonts w:cs="Times New Roman"/>
          <w:szCs w:val="24"/>
        </w:rPr>
        <w:t>1.</w:t>
      </w:r>
      <w:r w:rsidR="00C447FD">
        <w:rPr>
          <w:rFonts w:cs="Times New Roman"/>
          <w:szCs w:val="24"/>
        </w:rPr>
        <w:t>3.</w:t>
      </w:r>
    </w:p>
    <w:p w14:paraId="5162FCEC" w14:textId="6649DAA4" w:rsidR="00B84AF2" w:rsidRPr="001A7B58" w:rsidRDefault="001A7B58" w:rsidP="001A7B58">
      <w:pPr>
        <w:pStyle w:val="Caption"/>
        <w:jc w:val="center"/>
        <w:rPr>
          <w:i w:val="0"/>
          <w:iCs w:val="0"/>
          <w:color w:val="auto"/>
        </w:rPr>
      </w:pPr>
      <w:bookmarkStart w:id="14" w:name="_Toc119018981"/>
      <w:r w:rsidRPr="001A7B58">
        <w:rPr>
          <w:b/>
          <w:i w:val="0"/>
          <w:color w:val="auto"/>
          <w:sz w:val="24"/>
        </w:rPr>
        <w:t xml:space="preserve">Table </w:t>
      </w:r>
      <w:r w:rsidR="003C6BBF">
        <w:rPr>
          <w:b/>
          <w:i w:val="0"/>
          <w:color w:val="auto"/>
          <w:sz w:val="24"/>
        </w:rPr>
        <w:fldChar w:fldCharType="begin"/>
      </w:r>
      <w:r w:rsidR="003C6BBF">
        <w:rPr>
          <w:b/>
          <w:i w:val="0"/>
          <w:color w:val="auto"/>
          <w:sz w:val="24"/>
        </w:rPr>
        <w:instrText xml:space="preserve"> STYLEREF 1 \s </w:instrText>
      </w:r>
      <w:r w:rsidR="003C6BBF">
        <w:rPr>
          <w:b/>
          <w:i w:val="0"/>
          <w:color w:val="auto"/>
          <w:sz w:val="24"/>
        </w:rPr>
        <w:fldChar w:fldCharType="separate"/>
      </w:r>
      <w:r w:rsidR="003C6BBF">
        <w:rPr>
          <w:b/>
          <w:i w:val="0"/>
          <w:noProof/>
          <w:color w:val="auto"/>
          <w:sz w:val="24"/>
        </w:rPr>
        <w:t>1</w:t>
      </w:r>
      <w:r w:rsidR="003C6BBF">
        <w:rPr>
          <w:b/>
          <w:i w:val="0"/>
          <w:color w:val="auto"/>
          <w:sz w:val="24"/>
        </w:rPr>
        <w:fldChar w:fldCharType="end"/>
      </w:r>
      <w:r w:rsidR="003C6BBF">
        <w:rPr>
          <w:b/>
          <w:i w:val="0"/>
          <w:color w:val="auto"/>
          <w:sz w:val="24"/>
        </w:rPr>
        <w:noBreakHyphen/>
      </w:r>
      <w:r w:rsidR="003C6BBF">
        <w:rPr>
          <w:b/>
          <w:i w:val="0"/>
          <w:color w:val="auto"/>
          <w:sz w:val="24"/>
        </w:rPr>
        <w:fldChar w:fldCharType="begin"/>
      </w:r>
      <w:r w:rsidR="003C6BBF">
        <w:rPr>
          <w:b/>
          <w:i w:val="0"/>
          <w:color w:val="auto"/>
          <w:sz w:val="24"/>
        </w:rPr>
        <w:instrText xml:space="preserve"> SEQ Table \* ARABIC \s 1 </w:instrText>
      </w:r>
      <w:r w:rsidR="003C6BBF">
        <w:rPr>
          <w:b/>
          <w:i w:val="0"/>
          <w:color w:val="auto"/>
          <w:sz w:val="24"/>
        </w:rPr>
        <w:fldChar w:fldCharType="separate"/>
      </w:r>
      <w:r w:rsidR="003C6BBF">
        <w:rPr>
          <w:b/>
          <w:i w:val="0"/>
          <w:noProof/>
          <w:color w:val="auto"/>
          <w:sz w:val="24"/>
        </w:rPr>
        <w:t>3</w:t>
      </w:r>
      <w:r w:rsidR="003C6BBF">
        <w:rPr>
          <w:b/>
          <w:i w:val="0"/>
          <w:color w:val="auto"/>
          <w:sz w:val="24"/>
        </w:rPr>
        <w:fldChar w:fldCharType="end"/>
      </w:r>
      <w:r w:rsidRPr="001A7B58">
        <w:rPr>
          <w:i w:val="0"/>
          <w:color w:val="auto"/>
          <w:sz w:val="24"/>
        </w:rPr>
        <w:t>: Fora for Approval of Development Projects</w:t>
      </w:r>
      <w:bookmarkEnd w:id="14"/>
    </w:p>
    <w:tbl>
      <w:tblPr>
        <w:tblStyle w:val="TableGrid"/>
        <w:tblW w:w="0" w:type="auto"/>
        <w:tblLook w:val="04A0" w:firstRow="1" w:lastRow="0" w:firstColumn="1" w:lastColumn="0" w:noHBand="0" w:noVBand="1"/>
      </w:tblPr>
      <w:tblGrid>
        <w:gridCol w:w="959"/>
        <w:gridCol w:w="3402"/>
        <w:gridCol w:w="4881"/>
      </w:tblGrid>
      <w:tr w:rsidR="00B84AF2" w:rsidRPr="00C95A73" w14:paraId="469D78F9" w14:textId="77777777" w:rsidTr="00863EAC">
        <w:tc>
          <w:tcPr>
            <w:tcW w:w="959" w:type="dxa"/>
            <w:vAlign w:val="center"/>
          </w:tcPr>
          <w:p w14:paraId="5D8DD69B" w14:textId="77777777" w:rsidR="00B84AF2" w:rsidRPr="00C95A73" w:rsidRDefault="00B84AF2" w:rsidP="00863EAC">
            <w:pPr>
              <w:spacing w:line="480" w:lineRule="auto"/>
              <w:jc w:val="center"/>
              <w:rPr>
                <w:rFonts w:cs="Times New Roman"/>
                <w:b/>
                <w:bCs/>
                <w:szCs w:val="24"/>
              </w:rPr>
            </w:pPr>
            <w:r w:rsidRPr="00C95A73">
              <w:rPr>
                <w:rFonts w:cs="Times New Roman"/>
                <w:b/>
                <w:bCs/>
                <w:szCs w:val="24"/>
              </w:rPr>
              <w:t>#</w:t>
            </w:r>
          </w:p>
        </w:tc>
        <w:tc>
          <w:tcPr>
            <w:tcW w:w="3402" w:type="dxa"/>
            <w:vAlign w:val="center"/>
          </w:tcPr>
          <w:p w14:paraId="256ECF3A" w14:textId="77777777" w:rsidR="00B84AF2" w:rsidRPr="00C95A73" w:rsidRDefault="00B84AF2" w:rsidP="00863EAC">
            <w:pPr>
              <w:spacing w:line="480" w:lineRule="auto"/>
              <w:jc w:val="center"/>
              <w:rPr>
                <w:rFonts w:cs="Times New Roman"/>
                <w:b/>
                <w:bCs/>
                <w:szCs w:val="24"/>
              </w:rPr>
            </w:pPr>
            <w:r w:rsidRPr="00C95A73">
              <w:rPr>
                <w:rFonts w:cs="Times New Roman"/>
                <w:b/>
                <w:bCs/>
                <w:szCs w:val="24"/>
              </w:rPr>
              <w:t>Approval Forum</w:t>
            </w:r>
          </w:p>
        </w:tc>
        <w:tc>
          <w:tcPr>
            <w:tcW w:w="4881" w:type="dxa"/>
            <w:vAlign w:val="center"/>
          </w:tcPr>
          <w:p w14:paraId="2710B286" w14:textId="77777777" w:rsidR="00B84AF2" w:rsidRPr="00C95A73" w:rsidRDefault="00B84AF2" w:rsidP="00863EAC">
            <w:pPr>
              <w:spacing w:line="480" w:lineRule="auto"/>
              <w:jc w:val="center"/>
              <w:rPr>
                <w:rFonts w:cs="Times New Roman"/>
                <w:b/>
                <w:bCs/>
                <w:szCs w:val="24"/>
              </w:rPr>
            </w:pPr>
            <w:r w:rsidRPr="00C95A73">
              <w:rPr>
                <w:rFonts w:cs="Times New Roman"/>
                <w:b/>
                <w:bCs/>
                <w:szCs w:val="24"/>
              </w:rPr>
              <w:t>Extent of Powers</w:t>
            </w:r>
          </w:p>
        </w:tc>
      </w:tr>
      <w:tr w:rsidR="00B84AF2" w:rsidRPr="00C95A73" w14:paraId="13F927F0" w14:textId="77777777" w:rsidTr="00863EAC">
        <w:tc>
          <w:tcPr>
            <w:tcW w:w="959" w:type="dxa"/>
            <w:vAlign w:val="center"/>
          </w:tcPr>
          <w:p w14:paraId="2236CE70" w14:textId="77777777" w:rsidR="00B84AF2" w:rsidRPr="00C95A73" w:rsidRDefault="00B84AF2" w:rsidP="00863EAC">
            <w:pPr>
              <w:pStyle w:val="ListParagraph"/>
              <w:numPr>
                <w:ilvl w:val="0"/>
                <w:numId w:val="15"/>
              </w:numPr>
              <w:spacing w:line="480" w:lineRule="auto"/>
              <w:jc w:val="center"/>
              <w:rPr>
                <w:rFonts w:cs="Times New Roman"/>
                <w:szCs w:val="24"/>
              </w:rPr>
            </w:pPr>
          </w:p>
        </w:tc>
        <w:tc>
          <w:tcPr>
            <w:tcW w:w="3402" w:type="dxa"/>
            <w:vAlign w:val="center"/>
          </w:tcPr>
          <w:p w14:paraId="2B9A5A55" w14:textId="77777777" w:rsidR="00B84AF2" w:rsidRPr="00C95A73" w:rsidRDefault="00B84AF2" w:rsidP="00863EAC">
            <w:pPr>
              <w:spacing w:line="480" w:lineRule="auto"/>
              <w:jc w:val="center"/>
              <w:rPr>
                <w:rFonts w:cs="Times New Roman"/>
                <w:szCs w:val="24"/>
              </w:rPr>
            </w:pPr>
            <w:r w:rsidRPr="00C95A73">
              <w:rPr>
                <w:rFonts w:cs="Times New Roman"/>
                <w:szCs w:val="24"/>
              </w:rPr>
              <w:t>District Development Committee (DDC)</w:t>
            </w:r>
          </w:p>
        </w:tc>
        <w:tc>
          <w:tcPr>
            <w:tcW w:w="4881" w:type="dxa"/>
            <w:vAlign w:val="center"/>
          </w:tcPr>
          <w:p w14:paraId="5B8838D5" w14:textId="77777777" w:rsidR="00B84AF2" w:rsidRPr="00C95A73" w:rsidRDefault="00B84AF2" w:rsidP="006F0289">
            <w:pPr>
              <w:spacing w:line="480" w:lineRule="auto"/>
              <w:jc w:val="both"/>
              <w:rPr>
                <w:rFonts w:cs="Times New Roman"/>
                <w:szCs w:val="24"/>
              </w:rPr>
            </w:pPr>
            <w:r w:rsidRPr="00C95A73">
              <w:rPr>
                <w:rFonts w:cs="Times New Roman"/>
                <w:szCs w:val="24"/>
              </w:rPr>
              <w:t xml:space="preserve">Projects costing upto PKR. 50 million are approved by the </w:t>
            </w:r>
            <w:r>
              <w:rPr>
                <w:rFonts w:cs="Times New Roman"/>
                <w:szCs w:val="24"/>
              </w:rPr>
              <w:t>Deputy Commissioner</w:t>
            </w:r>
            <w:r w:rsidRPr="00C95A73">
              <w:rPr>
                <w:rFonts w:cs="Times New Roman"/>
                <w:szCs w:val="24"/>
              </w:rPr>
              <w:t xml:space="preserve"> of each district.</w:t>
            </w:r>
          </w:p>
        </w:tc>
      </w:tr>
      <w:tr w:rsidR="00B84AF2" w:rsidRPr="00C95A73" w14:paraId="604EFF42" w14:textId="77777777" w:rsidTr="00863EAC">
        <w:tc>
          <w:tcPr>
            <w:tcW w:w="959" w:type="dxa"/>
            <w:vAlign w:val="center"/>
          </w:tcPr>
          <w:p w14:paraId="587DCC85" w14:textId="77777777" w:rsidR="00B84AF2" w:rsidRPr="00C95A73" w:rsidRDefault="00B84AF2" w:rsidP="00863EAC">
            <w:pPr>
              <w:pStyle w:val="ListParagraph"/>
              <w:numPr>
                <w:ilvl w:val="0"/>
                <w:numId w:val="15"/>
              </w:numPr>
              <w:spacing w:line="480" w:lineRule="auto"/>
              <w:jc w:val="center"/>
              <w:rPr>
                <w:rFonts w:cs="Times New Roman"/>
                <w:szCs w:val="24"/>
              </w:rPr>
            </w:pPr>
          </w:p>
        </w:tc>
        <w:tc>
          <w:tcPr>
            <w:tcW w:w="3402" w:type="dxa"/>
            <w:vAlign w:val="center"/>
          </w:tcPr>
          <w:p w14:paraId="6D1BFC34" w14:textId="77777777" w:rsidR="00B84AF2" w:rsidRPr="00C95A73" w:rsidRDefault="00B84AF2" w:rsidP="00863EAC">
            <w:pPr>
              <w:spacing w:line="480" w:lineRule="auto"/>
              <w:jc w:val="center"/>
              <w:rPr>
                <w:rFonts w:cs="Times New Roman"/>
                <w:szCs w:val="24"/>
              </w:rPr>
            </w:pPr>
            <w:r w:rsidRPr="00C95A73">
              <w:rPr>
                <w:rFonts w:cs="Times New Roman"/>
                <w:szCs w:val="24"/>
              </w:rPr>
              <w:t>Divisional Development Working Party (DDWP)</w:t>
            </w:r>
          </w:p>
        </w:tc>
        <w:tc>
          <w:tcPr>
            <w:tcW w:w="4881" w:type="dxa"/>
            <w:vAlign w:val="center"/>
          </w:tcPr>
          <w:p w14:paraId="65A75AB0" w14:textId="77777777" w:rsidR="00B84AF2" w:rsidRPr="00C95A73" w:rsidRDefault="00B84AF2" w:rsidP="006F0289">
            <w:pPr>
              <w:spacing w:line="480" w:lineRule="auto"/>
              <w:jc w:val="both"/>
              <w:rPr>
                <w:rFonts w:cs="Times New Roman"/>
                <w:szCs w:val="24"/>
              </w:rPr>
            </w:pPr>
            <w:r w:rsidRPr="00C95A73">
              <w:rPr>
                <w:rFonts w:cs="Times New Roman"/>
                <w:szCs w:val="24"/>
              </w:rPr>
              <w:t>Projects costing upto PKR. 200 million are approved by the DDWP, headed by the respective Commissioner.</w:t>
            </w:r>
          </w:p>
        </w:tc>
      </w:tr>
      <w:tr w:rsidR="00B84AF2" w:rsidRPr="00C95A73" w14:paraId="415A991A" w14:textId="77777777" w:rsidTr="00863EAC">
        <w:tc>
          <w:tcPr>
            <w:tcW w:w="959" w:type="dxa"/>
            <w:vAlign w:val="center"/>
          </w:tcPr>
          <w:p w14:paraId="51A36157" w14:textId="77777777" w:rsidR="00B84AF2" w:rsidRPr="00C95A73" w:rsidRDefault="00B84AF2" w:rsidP="00863EAC">
            <w:pPr>
              <w:pStyle w:val="ListParagraph"/>
              <w:numPr>
                <w:ilvl w:val="0"/>
                <w:numId w:val="15"/>
              </w:numPr>
              <w:spacing w:line="480" w:lineRule="auto"/>
              <w:jc w:val="center"/>
              <w:rPr>
                <w:rFonts w:cs="Times New Roman"/>
                <w:szCs w:val="24"/>
              </w:rPr>
            </w:pPr>
          </w:p>
        </w:tc>
        <w:tc>
          <w:tcPr>
            <w:tcW w:w="3402" w:type="dxa"/>
            <w:vAlign w:val="center"/>
          </w:tcPr>
          <w:p w14:paraId="03DA22B2" w14:textId="77777777" w:rsidR="00B84AF2" w:rsidRPr="00C95A73" w:rsidRDefault="00B84AF2" w:rsidP="00863EAC">
            <w:pPr>
              <w:spacing w:line="480" w:lineRule="auto"/>
              <w:jc w:val="center"/>
              <w:rPr>
                <w:rFonts w:cs="Times New Roman"/>
                <w:szCs w:val="24"/>
              </w:rPr>
            </w:pPr>
            <w:r w:rsidRPr="00C95A73">
              <w:rPr>
                <w:rFonts w:cs="Times New Roman"/>
                <w:szCs w:val="24"/>
              </w:rPr>
              <w:t>Departmental Development Sub-Committee (DDSC)</w:t>
            </w:r>
          </w:p>
        </w:tc>
        <w:tc>
          <w:tcPr>
            <w:tcW w:w="4881" w:type="dxa"/>
            <w:vAlign w:val="center"/>
          </w:tcPr>
          <w:p w14:paraId="6271C334" w14:textId="77777777" w:rsidR="00B84AF2" w:rsidRPr="00C95A73" w:rsidRDefault="00B84AF2" w:rsidP="006F0289">
            <w:pPr>
              <w:spacing w:line="480" w:lineRule="auto"/>
              <w:jc w:val="both"/>
              <w:rPr>
                <w:rFonts w:cs="Times New Roman"/>
                <w:szCs w:val="24"/>
              </w:rPr>
            </w:pPr>
            <w:r w:rsidRPr="00C95A73">
              <w:rPr>
                <w:rFonts w:cs="Times New Roman"/>
                <w:szCs w:val="24"/>
              </w:rPr>
              <w:t>Projects costing from PKR. 200 million upto PKR. 400 million are within the approving competency of DDSC.</w:t>
            </w:r>
          </w:p>
        </w:tc>
      </w:tr>
      <w:tr w:rsidR="00B84AF2" w:rsidRPr="00C95A73" w14:paraId="41AE4873" w14:textId="77777777" w:rsidTr="00863EAC">
        <w:tc>
          <w:tcPr>
            <w:tcW w:w="959" w:type="dxa"/>
            <w:vAlign w:val="center"/>
          </w:tcPr>
          <w:p w14:paraId="4BB053E9" w14:textId="77777777" w:rsidR="00B84AF2" w:rsidRPr="00C95A73" w:rsidRDefault="00B84AF2" w:rsidP="00863EAC">
            <w:pPr>
              <w:pStyle w:val="ListParagraph"/>
              <w:numPr>
                <w:ilvl w:val="0"/>
                <w:numId w:val="15"/>
              </w:numPr>
              <w:spacing w:line="480" w:lineRule="auto"/>
              <w:jc w:val="center"/>
              <w:rPr>
                <w:rFonts w:cs="Times New Roman"/>
                <w:szCs w:val="24"/>
              </w:rPr>
            </w:pPr>
          </w:p>
        </w:tc>
        <w:tc>
          <w:tcPr>
            <w:tcW w:w="3402" w:type="dxa"/>
            <w:vAlign w:val="center"/>
          </w:tcPr>
          <w:p w14:paraId="468FE6D7" w14:textId="77777777" w:rsidR="00B84AF2" w:rsidRPr="00C95A73" w:rsidRDefault="00B84AF2" w:rsidP="00863EAC">
            <w:pPr>
              <w:spacing w:line="480" w:lineRule="auto"/>
              <w:jc w:val="center"/>
              <w:rPr>
                <w:rFonts w:cs="Times New Roman"/>
                <w:szCs w:val="24"/>
              </w:rPr>
            </w:pPr>
            <w:r w:rsidRPr="00C95A73">
              <w:rPr>
                <w:rFonts w:cs="Times New Roman"/>
                <w:szCs w:val="24"/>
              </w:rPr>
              <w:t>Provincial Development Working Party (PDWP)</w:t>
            </w:r>
          </w:p>
        </w:tc>
        <w:tc>
          <w:tcPr>
            <w:tcW w:w="4881" w:type="dxa"/>
            <w:vAlign w:val="center"/>
          </w:tcPr>
          <w:p w14:paraId="19978DBD" w14:textId="77777777" w:rsidR="00B84AF2" w:rsidRPr="00C95A73" w:rsidRDefault="00B84AF2" w:rsidP="006F0289">
            <w:pPr>
              <w:spacing w:line="480" w:lineRule="auto"/>
              <w:jc w:val="both"/>
              <w:rPr>
                <w:rFonts w:cs="Times New Roman"/>
                <w:szCs w:val="24"/>
              </w:rPr>
            </w:pPr>
            <w:r w:rsidRPr="00C95A73">
              <w:rPr>
                <w:rFonts w:cs="Times New Roman"/>
                <w:szCs w:val="24"/>
              </w:rPr>
              <w:t>PDWP is a clearing house of development projects sponsored by various line departments. The PDWP is empowered to sanction projects ranging from PKR. 400 million to PKR. 10,000 million.</w:t>
            </w:r>
          </w:p>
          <w:p w14:paraId="66255803" w14:textId="77777777" w:rsidR="00B84AF2" w:rsidRPr="00C95A73" w:rsidRDefault="00B84AF2" w:rsidP="006F0289">
            <w:pPr>
              <w:spacing w:line="480" w:lineRule="auto"/>
              <w:jc w:val="both"/>
              <w:rPr>
                <w:rFonts w:cs="Times New Roman"/>
                <w:szCs w:val="24"/>
              </w:rPr>
            </w:pPr>
            <w:r w:rsidRPr="00C95A73">
              <w:rPr>
                <w:rFonts w:cs="Times New Roman"/>
                <w:szCs w:val="24"/>
              </w:rPr>
              <w:t>Any survey or feasibility study (PC - II) is approved by PDWP, irrespective of the cost.</w:t>
            </w:r>
          </w:p>
        </w:tc>
      </w:tr>
      <w:tr w:rsidR="00B84AF2" w:rsidRPr="00C95A73" w14:paraId="799DE158" w14:textId="77777777" w:rsidTr="00863EAC">
        <w:tc>
          <w:tcPr>
            <w:tcW w:w="959" w:type="dxa"/>
            <w:vAlign w:val="center"/>
          </w:tcPr>
          <w:p w14:paraId="561E4A0E" w14:textId="77777777" w:rsidR="00B84AF2" w:rsidRPr="00C95A73" w:rsidRDefault="00B84AF2" w:rsidP="00863EAC">
            <w:pPr>
              <w:pStyle w:val="ListParagraph"/>
              <w:numPr>
                <w:ilvl w:val="0"/>
                <w:numId w:val="15"/>
              </w:numPr>
              <w:spacing w:line="480" w:lineRule="auto"/>
              <w:jc w:val="center"/>
              <w:rPr>
                <w:rFonts w:cs="Times New Roman"/>
                <w:szCs w:val="24"/>
              </w:rPr>
            </w:pPr>
          </w:p>
        </w:tc>
        <w:tc>
          <w:tcPr>
            <w:tcW w:w="3402" w:type="dxa"/>
            <w:vAlign w:val="center"/>
          </w:tcPr>
          <w:p w14:paraId="630BD29A" w14:textId="77777777" w:rsidR="00B84AF2" w:rsidRPr="00C95A73" w:rsidRDefault="00B84AF2" w:rsidP="00863EAC">
            <w:pPr>
              <w:spacing w:line="480" w:lineRule="auto"/>
              <w:jc w:val="center"/>
              <w:rPr>
                <w:rFonts w:cs="Times New Roman"/>
                <w:szCs w:val="24"/>
              </w:rPr>
            </w:pPr>
            <w:r w:rsidRPr="00C95A73">
              <w:rPr>
                <w:rFonts w:cs="Times New Roman"/>
                <w:szCs w:val="24"/>
              </w:rPr>
              <w:t>Central Development Working Party (CDWP)</w:t>
            </w:r>
          </w:p>
        </w:tc>
        <w:tc>
          <w:tcPr>
            <w:tcW w:w="4881" w:type="dxa"/>
            <w:vAlign w:val="center"/>
          </w:tcPr>
          <w:p w14:paraId="579B3DC7" w14:textId="353D069C" w:rsidR="00B84AF2" w:rsidRPr="00C95A73" w:rsidRDefault="00B84AF2" w:rsidP="006F0289">
            <w:pPr>
              <w:spacing w:line="480" w:lineRule="auto"/>
              <w:jc w:val="both"/>
              <w:rPr>
                <w:rFonts w:cs="Times New Roman"/>
                <w:szCs w:val="24"/>
              </w:rPr>
            </w:pPr>
            <w:r w:rsidRPr="00C95A73">
              <w:rPr>
                <w:rFonts w:cs="Times New Roman"/>
                <w:szCs w:val="24"/>
              </w:rPr>
              <w:t>CDWP is located at Planning &amp; Development Division, Planning Commission, Islamabad. It is a clearing house for any provincial project with costs exceeding PKR. 10,000 million.</w:t>
            </w:r>
          </w:p>
        </w:tc>
      </w:tr>
      <w:tr w:rsidR="00B84AF2" w:rsidRPr="00C95A73" w14:paraId="76DF887D" w14:textId="77777777" w:rsidTr="00863EAC">
        <w:tc>
          <w:tcPr>
            <w:tcW w:w="959" w:type="dxa"/>
            <w:vAlign w:val="center"/>
          </w:tcPr>
          <w:p w14:paraId="38DAD5F2" w14:textId="77777777" w:rsidR="00B84AF2" w:rsidRPr="00C95A73" w:rsidRDefault="00B84AF2" w:rsidP="00863EAC">
            <w:pPr>
              <w:pStyle w:val="ListParagraph"/>
              <w:numPr>
                <w:ilvl w:val="0"/>
                <w:numId w:val="15"/>
              </w:numPr>
              <w:spacing w:line="480" w:lineRule="auto"/>
              <w:jc w:val="center"/>
              <w:rPr>
                <w:rFonts w:cs="Times New Roman"/>
                <w:szCs w:val="24"/>
              </w:rPr>
            </w:pPr>
          </w:p>
        </w:tc>
        <w:tc>
          <w:tcPr>
            <w:tcW w:w="3402" w:type="dxa"/>
            <w:vAlign w:val="center"/>
          </w:tcPr>
          <w:p w14:paraId="3E4E6AD3" w14:textId="77777777" w:rsidR="00B84AF2" w:rsidRPr="00C95A73" w:rsidRDefault="00B84AF2" w:rsidP="00863EAC">
            <w:pPr>
              <w:spacing w:line="480" w:lineRule="auto"/>
              <w:jc w:val="center"/>
              <w:rPr>
                <w:rFonts w:cs="Times New Roman"/>
                <w:szCs w:val="24"/>
              </w:rPr>
            </w:pPr>
            <w:r w:rsidRPr="00C95A73">
              <w:rPr>
                <w:rFonts w:cs="Times New Roman"/>
                <w:szCs w:val="24"/>
              </w:rPr>
              <w:t>Executive Committee of National Economic Council (ECNEC)</w:t>
            </w:r>
          </w:p>
        </w:tc>
        <w:tc>
          <w:tcPr>
            <w:tcW w:w="4881" w:type="dxa"/>
            <w:vAlign w:val="center"/>
          </w:tcPr>
          <w:p w14:paraId="6164E62F" w14:textId="77777777" w:rsidR="00B84AF2" w:rsidRPr="00C95A73" w:rsidRDefault="00B84AF2" w:rsidP="006F0289">
            <w:pPr>
              <w:spacing w:line="480" w:lineRule="auto"/>
              <w:jc w:val="both"/>
              <w:rPr>
                <w:rFonts w:cs="Times New Roman"/>
                <w:szCs w:val="24"/>
              </w:rPr>
            </w:pPr>
            <w:r w:rsidRPr="00C95A73">
              <w:rPr>
                <w:rFonts w:cs="Times New Roman"/>
                <w:szCs w:val="24"/>
              </w:rPr>
              <w:t xml:space="preserve">ECNEC is the final approving authority for any provincial project costing beyond </w:t>
            </w:r>
            <w:r>
              <w:rPr>
                <w:rFonts w:cs="Times New Roman"/>
                <w:szCs w:val="24"/>
              </w:rPr>
              <w:t xml:space="preserve">PKR. </w:t>
            </w:r>
            <w:r w:rsidRPr="00C95A73">
              <w:rPr>
                <w:rFonts w:cs="Times New Roman"/>
                <w:szCs w:val="24"/>
              </w:rPr>
              <w:t>10,000 million.</w:t>
            </w:r>
          </w:p>
        </w:tc>
      </w:tr>
    </w:tbl>
    <w:p w14:paraId="7884276E" w14:textId="77777777" w:rsidR="00B84AF2" w:rsidRPr="00C95A73" w:rsidRDefault="00B84AF2" w:rsidP="00A6357C">
      <w:pPr>
        <w:spacing w:before="240" w:line="480" w:lineRule="auto"/>
        <w:rPr>
          <w:rFonts w:cs="Times New Roman"/>
          <w:szCs w:val="24"/>
        </w:rPr>
      </w:pPr>
      <w:r w:rsidRPr="00C95A73">
        <w:rPr>
          <w:rFonts w:cs="Times New Roman"/>
          <w:b/>
          <w:bCs/>
          <w:szCs w:val="24"/>
        </w:rPr>
        <w:t>Source:</w:t>
      </w:r>
      <w:r w:rsidRPr="00C95A73">
        <w:rPr>
          <w:rFonts w:cs="Times New Roman"/>
          <w:szCs w:val="24"/>
        </w:rPr>
        <w:t xml:space="preserve"> The Punjab Delegation of Financial Powers Rules, 2016</w:t>
      </w:r>
    </w:p>
    <w:p w14:paraId="00E9A944" w14:textId="498E6E09" w:rsidR="00B84AF2" w:rsidRDefault="00B84AF2" w:rsidP="00B84AF2">
      <w:pPr>
        <w:spacing w:line="480" w:lineRule="auto"/>
        <w:rPr>
          <w:rFonts w:cs="Times New Roman"/>
          <w:szCs w:val="24"/>
        </w:rPr>
      </w:pPr>
      <w:r w:rsidRPr="00C95A73">
        <w:rPr>
          <w:rFonts w:cs="Times New Roman"/>
          <w:szCs w:val="24"/>
        </w:rPr>
        <w:t>For development projects, the project management cycle is composed of six steps</w:t>
      </w:r>
      <w:r w:rsidR="006654A2">
        <w:rPr>
          <w:rFonts w:cs="Times New Roman"/>
          <w:szCs w:val="24"/>
        </w:rPr>
        <w:t xml:space="preserve"> which are illustrated </w:t>
      </w:r>
      <w:r w:rsidR="00AA1BE8">
        <w:rPr>
          <w:rFonts w:cs="Times New Roman"/>
          <w:szCs w:val="24"/>
        </w:rPr>
        <w:t xml:space="preserve">below </w:t>
      </w:r>
      <w:r w:rsidR="006654A2">
        <w:rPr>
          <w:rFonts w:cs="Times New Roman"/>
          <w:szCs w:val="24"/>
        </w:rPr>
        <w:t xml:space="preserve">in figure </w:t>
      </w:r>
      <w:r w:rsidR="007B3F70">
        <w:rPr>
          <w:rFonts w:cs="Times New Roman"/>
          <w:szCs w:val="24"/>
        </w:rPr>
        <w:t>1.</w:t>
      </w:r>
      <w:r w:rsidR="006654A2">
        <w:rPr>
          <w:rFonts w:cs="Times New Roman"/>
          <w:szCs w:val="24"/>
        </w:rPr>
        <w:t>4</w:t>
      </w:r>
      <w:r w:rsidRPr="00C95A73">
        <w:rPr>
          <w:rFonts w:cs="Times New Roman"/>
          <w:szCs w:val="24"/>
        </w:rPr>
        <w:t>. The first step is identification in which a project is identified through a bottom-up approach, relying on stakeholder consultation and using techniques such as problem tree analysis and pre-feasibility study. The next step is project appraisal in which alternative plans are addressed in detail and SWOT analysis is done. The analysis is performed along six dimensions namely Social, Technical, Institutional, Economic, Financial and Environmental. The third step is negotiation and approval in which the PC-I document is presented before the relevant forum and after approval from the for</w:t>
      </w:r>
      <w:r w:rsidR="00832FDD">
        <w:rPr>
          <w:rFonts w:cs="Times New Roman"/>
          <w:szCs w:val="24"/>
        </w:rPr>
        <w:t>a</w:t>
      </w:r>
      <w:r w:rsidR="00E02824">
        <w:rPr>
          <w:rFonts w:cs="Times New Roman"/>
          <w:szCs w:val="24"/>
        </w:rPr>
        <w:t>,</w:t>
      </w:r>
      <w:r w:rsidRPr="00C95A73">
        <w:rPr>
          <w:rFonts w:cs="Times New Roman"/>
          <w:szCs w:val="24"/>
        </w:rPr>
        <w:t xml:space="preserve"> Administrative Approval and Technical Sanction are issued. The next step is the project implementation and monitoring. In this step, the project team starts work for the attainment of the objectives delineated in PC-I. A communication strategy is devised to call for action and behavior change and a stakeholder management strategy is made. The project is monitored and often mid-term evaluation is performed on indicators which are based on inputs, outputs and outcomes. The fifth step is completion and evaluation. In this step, the project is commissioned, the project team is disbanded, end products are handed over to the end-user</w:t>
      </w:r>
      <w:r w:rsidR="00A430D3">
        <w:rPr>
          <w:rFonts w:cs="Times New Roman"/>
          <w:szCs w:val="24"/>
        </w:rPr>
        <w:t xml:space="preserve"> or </w:t>
      </w:r>
      <w:r w:rsidRPr="00C95A73">
        <w:rPr>
          <w:rFonts w:cs="Times New Roman"/>
          <w:szCs w:val="24"/>
        </w:rPr>
        <w:t>sponsoring agency and the PC-IV is submitted to the Directorate General (Monitoring &amp; Evaluation) for indicator-based evaluation. In the sixth and last step constant feedback is received from various stakeholders and iterative improvements are made (Government of the Punjab, 2015).</w:t>
      </w:r>
    </w:p>
    <w:p w14:paraId="3FF68F6C" w14:textId="77777777" w:rsidR="006F0289" w:rsidRPr="00C95A73" w:rsidRDefault="006F0289" w:rsidP="00B84AF2">
      <w:pPr>
        <w:spacing w:line="480" w:lineRule="auto"/>
        <w:rPr>
          <w:rFonts w:cs="Times New Roman"/>
          <w:szCs w:val="24"/>
        </w:rPr>
      </w:pPr>
    </w:p>
    <w:p w14:paraId="1F0F4463" w14:textId="38F9447A" w:rsidR="00B84AF2" w:rsidRPr="006F0289" w:rsidRDefault="006F0289" w:rsidP="006F0289">
      <w:pPr>
        <w:pStyle w:val="Caption"/>
        <w:jc w:val="center"/>
        <w:rPr>
          <w:i w:val="0"/>
          <w:iCs w:val="0"/>
          <w:color w:val="auto"/>
          <w:sz w:val="24"/>
          <w:szCs w:val="24"/>
        </w:rPr>
      </w:pPr>
      <w:bookmarkStart w:id="15" w:name="_Toc119018992"/>
      <w:r w:rsidRPr="006F0289">
        <w:rPr>
          <w:b/>
          <w:i w:val="0"/>
          <w:color w:val="auto"/>
          <w:sz w:val="24"/>
        </w:rPr>
        <w:lastRenderedPageBreak/>
        <w:t xml:space="preserve">Figure </w:t>
      </w:r>
      <w:r w:rsidR="00893CB2">
        <w:rPr>
          <w:b/>
          <w:i w:val="0"/>
          <w:color w:val="auto"/>
          <w:sz w:val="24"/>
        </w:rPr>
        <w:fldChar w:fldCharType="begin"/>
      </w:r>
      <w:r w:rsidR="00893CB2">
        <w:rPr>
          <w:b/>
          <w:i w:val="0"/>
          <w:color w:val="auto"/>
          <w:sz w:val="24"/>
        </w:rPr>
        <w:instrText xml:space="preserve"> STYLEREF 1 \s </w:instrText>
      </w:r>
      <w:r w:rsidR="00893CB2">
        <w:rPr>
          <w:b/>
          <w:i w:val="0"/>
          <w:color w:val="auto"/>
          <w:sz w:val="24"/>
        </w:rPr>
        <w:fldChar w:fldCharType="separate"/>
      </w:r>
      <w:r w:rsidR="00893CB2">
        <w:rPr>
          <w:b/>
          <w:i w:val="0"/>
          <w:noProof/>
          <w:color w:val="auto"/>
          <w:sz w:val="24"/>
        </w:rPr>
        <w:t>1</w:t>
      </w:r>
      <w:r w:rsidR="00893CB2">
        <w:rPr>
          <w:b/>
          <w:i w:val="0"/>
          <w:color w:val="auto"/>
          <w:sz w:val="24"/>
        </w:rPr>
        <w:fldChar w:fldCharType="end"/>
      </w:r>
      <w:r w:rsidR="00893CB2">
        <w:rPr>
          <w:b/>
          <w:i w:val="0"/>
          <w:color w:val="auto"/>
          <w:sz w:val="24"/>
        </w:rPr>
        <w:noBreakHyphen/>
      </w:r>
      <w:r w:rsidR="00893CB2">
        <w:rPr>
          <w:b/>
          <w:i w:val="0"/>
          <w:color w:val="auto"/>
          <w:sz w:val="24"/>
        </w:rPr>
        <w:fldChar w:fldCharType="begin"/>
      </w:r>
      <w:r w:rsidR="00893CB2">
        <w:rPr>
          <w:b/>
          <w:i w:val="0"/>
          <w:color w:val="auto"/>
          <w:sz w:val="24"/>
        </w:rPr>
        <w:instrText xml:space="preserve"> SEQ Figure \* ARABIC \s 1 </w:instrText>
      </w:r>
      <w:r w:rsidR="00893CB2">
        <w:rPr>
          <w:b/>
          <w:i w:val="0"/>
          <w:color w:val="auto"/>
          <w:sz w:val="24"/>
        </w:rPr>
        <w:fldChar w:fldCharType="separate"/>
      </w:r>
      <w:r w:rsidR="00893CB2">
        <w:rPr>
          <w:b/>
          <w:i w:val="0"/>
          <w:noProof/>
          <w:color w:val="auto"/>
          <w:sz w:val="24"/>
        </w:rPr>
        <w:t>4</w:t>
      </w:r>
      <w:r w:rsidR="00893CB2">
        <w:rPr>
          <w:b/>
          <w:i w:val="0"/>
          <w:color w:val="auto"/>
          <w:sz w:val="24"/>
        </w:rPr>
        <w:fldChar w:fldCharType="end"/>
      </w:r>
      <w:r w:rsidRPr="006F0289">
        <w:rPr>
          <w:i w:val="0"/>
          <w:color w:val="auto"/>
          <w:sz w:val="24"/>
        </w:rPr>
        <w:t>: Project Management Cycle</w:t>
      </w:r>
      <w:bookmarkEnd w:id="15"/>
    </w:p>
    <w:p w14:paraId="1D7B93C3" w14:textId="77777777" w:rsidR="006F0289" w:rsidRDefault="00B84AF2" w:rsidP="00402CE1">
      <w:pPr>
        <w:spacing w:line="480" w:lineRule="auto"/>
        <w:rPr>
          <w:rFonts w:cs="Times New Roman"/>
          <w:szCs w:val="24"/>
        </w:rPr>
      </w:pPr>
      <w:r w:rsidRPr="00C95A73">
        <w:rPr>
          <w:rFonts w:cs="Times New Roman"/>
          <w:noProof/>
          <w:szCs w:val="24"/>
        </w:rPr>
        <w:drawing>
          <wp:inline distT="0" distB="0" distL="0" distR="0" wp14:anchorId="0A34C8AC" wp14:editId="260335E5">
            <wp:extent cx="5486400" cy="3200400"/>
            <wp:effectExtent l="0" t="38100" r="0" b="3810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6F5C3B30" w14:textId="342F812E" w:rsidR="00B84AF2" w:rsidRPr="00C95A73" w:rsidRDefault="00B84AF2" w:rsidP="00402CE1">
      <w:pPr>
        <w:spacing w:line="480" w:lineRule="auto"/>
        <w:rPr>
          <w:rFonts w:cs="Times New Roman"/>
          <w:szCs w:val="24"/>
        </w:rPr>
      </w:pPr>
      <w:r w:rsidRPr="00C95A73">
        <w:rPr>
          <w:rFonts w:cs="Times New Roman"/>
          <w:b/>
          <w:bCs/>
          <w:szCs w:val="24"/>
        </w:rPr>
        <w:t>Source:</w:t>
      </w:r>
      <w:r w:rsidRPr="00C95A73">
        <w:rPr>
          <w:rFonts w:cs="Times New Roman"/>
          <w:szCs w:val="24"/>
        </w:rPr>
        <w:t xml:space="preserve"> Punjab Planning Manual 2015</w:t>
      </w:r>
    </w:p>
    <w:p w14:paraId="66618C02" w14:textId="2A4B0F9D" w:rsidR="00F21223" w:rsidRPr="00C95A73" w:rsidRDefault="00F21223" w:rsidP="00C15B8D">
      <w:pPr>
        <w:pStyle w:val="Heading2"/>
        <w:spacing w:line="480" w:lineRule="auto"/>
      </w:pPr>
      <w:bookmarkStart w:id="16" w:name="_Toc119018919"/>
      <w:r w:rsidRPr="00C95A73">
        <w:t>1.</w:t>
      </w:r>
      <w:r w:rsidR="00B84AF2">
        <w:t>3</w:t>
      </w:r>
      <w:r w:rsidRPr="00C95A73">
        <w:t xml:space="preserve">. </w:t>
      </w:r>
      <w:r w:rsidR="00CF11BF" w:rsidRPr="00C95A73">
        <w:t>H</w:t>
      </w:r>
      <w:r w:rsidR="003327EC" w:rsidRPr="00C95A73">
        <w:t>IMS Intervention in Punjab</w:t>
      </w:r>
      <w:bookmarkEnd w:id="16"/>
    </w:p>
    <w:p w14:paraId="78A4B30B" w14:textId="6289C6C9" w:rsidR="005428C8" w:rsidRPr="00C95A73" w:rsidRDefault="00E44DB5" w:rsidP="005428C8">
      <w:pPr>
        <w:spacing w:line="480" w:lineRule="auto"/>
        <w:rPr>
          <w:rFonts w:cs="Times New Roman"/>
          <w:szCs w:val="24"/>
        </w:rPr>
      </w:pPr>
      <w:r w:rsidRPr="00C95A73">
        <w:rPr>
          <w:rFonts w:cs="Times New Roman"/>
          <w:szCs w:val="24"/>
        </w:rPr>
        <w:t>In 2016</w:t>
      </w:r>
      <w:r w:rsidR="00E71CAB" w:rsidRPr="00C95A73">
        <w:rPr>
          <w:rFonts w:cs="Times New Roman"/>
          <w:szCs w:val="24"/>
        </w:rPr>
        <w:t>,</w:t>
      </w:r>
      <w:r w:rsidRPr="00C95A73">
        <w:rPr>
          <w:rFonts w:cs="Times New Roman"/>
          <w:szCs w:val="24"/>
        </w:rPr>
        <w:t xml:space="preserve"> Primary &amp; Secondary Healthcare Department (P&amp;SHD) decided to implement Hospital Information Management System (HIMS) in various T</w:t>
      </w:r>
      <w:r w:rsidR="0060013A">
        <w:rPr>
          <w:rFonts w:cs="Times New Roman"/>
          <w:szCs w:val="24"/>
        </w:rPr>
        <w:t xml:space="preserve">ehsil </w:t>
      </w:r>
      <w:r w:rsidRPr="00C95A73">
        <w:rPr>
          <w:rFonts w:cs="Times New Roman"/>
          <w:szCs w:val="24"/>
        </w:rPr>
        <w:t>H</w:t>
      </w:r>
      <w:r w:rsidR="0060013A">
        <w:rPr>
          <w:rFonts w:cs="Times New Roman"/>
          <w:szCs w:val="24"/>
        </w:rPr>
        <w:t>eadquarter Hospitals (THQs)</w:t>
      </w:r>
      <w:r w:rsidRPr="00C95A73">
        <w:rPr>
          <w:rFonts w:cs="Times New Roman"/>
          <w:szCs w:val="24"/>
        </w:rPr>
        <w:t xml:space="preserve"> across Punjab as part of the revamping of hospitals program. </w:t>
      </w:r>
      <w:r w:rsidR="00246110" w:rsidRPr="00C95A73">
        <w:rPr>
          <w:rFonts w:cs="Times New Roman"/>
          <w:szCs w:val="24"/>
        </w:rPr>
        <w:t xml:space="preserve">The </w:t>
      </w:r>
      <w:r w:rsidRPr="00C95A73">
        <w:rPr>
          <w:rFonts w:cs="Times New Roman"/>
          <w:szCs w:val="24"/>
        </w:rPr>
        <w:t xml:space="preserve">justification offered by the Government of the Punjab (2016) </w:t>
      </w:r>
      <w:r w:rsidR="00D663A2" w:rsidRPr="00C95A73">
        <w:rPr>
          <w:rFonts w:cs="Times New Roman"/>
          <w:szCs w:val="24"/>
        </w:rPr>
        <w:t xml:space="preserve">was that the prevalent </w:t>
      </w:r>
      <w:r w:rsidR="00246110" w:rsidRPr="00C95A73">
        <w:rPr>
          <w:rFonts w:cs="Times New Roman"/>
          <w:szCs w:val="24"/>
        </w:rPr>
        <w:t xml:space="preserve">situation at OPDs of public healthcare facilities is not conducive. </w:t>
      </w:r>
      <w:r w:rsidR="000A5A88" w:rsidRPr="00C95A73">
        <w:rPr>
          <w:rFonts w:cs="Times New Roman"/>
          <w:szCs w:val="24"/>
        </w:rPr>
        <w:t>According to the PC – I document, wh</w:t>
      </w:r>
      <w:r w:rsidR="00246110" w:rsidRPr="00C95A73">
        <w:rPr>
          <w:rFonts w:cs="Times New Roman"/>
          <w:szCs w:val="24"/>
        </w:rPr>
        <w:t>enever a new patient enter</w:t>
      </w:r>
      <w:r w:rsidR="000A5A88" w:rsidRPr="00C95A73">
        <w:rPr>
          <w:rFonts w:cs="Times New Roman"/>
          <w:szCs w:val="24"/>
        </w:rPr>
        <w:t>ed</w:t>
      </w:r>
      <w:r w:rsidR="00246110" w:rsidRPr="00C95A73">
        <w:rPr>
          <w:rFonts w:cs="Times New Roman"/>
          <w:szCs w:val="24"/>
        </w:rPr>
        <w:t xml:space="preserve"> in OPDs of public </w:t>
      </w:r>
      <w:r w:rsidR="000A5A88" w:rsidRPr="00C95A73">
        <w:rPr>
          <w:rFonts w:cs="Times New Roman"/>
          <w:szCs w:val="24"/>
        </w:rPr>
        <w:t>h</w:t>
      </w:r>
      <w:r w:rsidR="00246110" w:rsidRPr="00C95A73">
        <w:rPr>
          <w:rFonts w:cs="Times New Roman"/>
          <w:szCs w:val="24"/>
        </w:rPr>
        <w:t>ospital</w:t>
      </w:r>
      <w:r w:rsidR="000A5A88" w:rsidRPr="00C95A73">
        <w:rPr>
          <w:rFonts w:cs="Times New Roman"/>
          <w:szCs w:val="24"/>
        </w:rPr>
        <w:t>s</w:t>
      </w:r>
      <w:r w:rsidR="00246110" w:rsidRPr="00C95A73">
        <w:rPr>
          <w:rFonts w:cs="Times New Roman"/>
          <w:szCs w:val="24"/>
        </w:rPr>
        <w:t xml:space="preserve">, </w:t>
      </w:r>
      <w:r w:rsidR="000A5A88" w:rsidRPr="00C95A73">
        <w:rPr>
          <w:rFonts w:cs="Times New Roman"/>
          <w:szCs w:val="24"/>
        </w:rPr>
        <w:t>the patient had to</w:t>
      </w:r>
      <w:r w:rsidR="00246110" w:rsidRPr="00C95A73">
        <w:rPr>
          <w:rFonts w:cs="Times New Roman"/>
          <w:szCs w:val="24"/>
        </w:rPr>
        <w:t xml:space="preserve"> approach the </w:t>
      </w:r>
      <w:r w:rsidR="000A5A88" w:rsidRPr="00101D6F">
        <w:rPr>
          <w:rFonts w:cs="Times New Roman"/>
          <w:i/>
          <w:szCs w:val="24"/>
        </w:rPr>
        <w:t>“</w:t>
      </w:r>
      <w:r w:rsidR="00246110" w:rsidRPr="00101D6F">
        <w:rPr>
          <w:rFonts w:cs="Times New Roman"/>
          <w:i/>
          <w:szCs w:val="24"/>
        </w:rPr>
        <w:t>Parchi</w:t>
      </w:r>
      <w:r w:rsidR="000A5A88" w:rsidRPr="00101D6F">
        <w:rPr>
          <w:rFonts w:cs="Times New Roman"/>
          <w:i/>
          <w:szCs w:val="24"/>
        </w:rPr>
        <w:t>”</w:t>
      </w:r>
      <w:r w:rsidR="00A430D3">
        <w:rPr>
          <w:rFonts w:cs="Times New Roman"/>
          <w:szCs w:val="24"/>
        </w:rPr>
        <w:t xml:space="preserve"> or the</w:t>
      </w:r>
      <w:r w:rsidR="00246110" w:rsidRPr="00C95A73">
        <w:rPr>
          <w:rFonts w:cs="Times New Roman"/>
          <w:szCs w:val="24"/>
        </w:rPr>
        <w:t xml:space="preserve"> Slip Counter. It t</w:t>
      </w:r>
      <w:r w:rsidR="00066D9A" w:rsidRPr="00C95A73">
        <w:rPr>
          <w:rFonts w:cs="Times New Roman"/>
          <w:szCs w:val="24"/>
        </w:rPr>
        <w:t xml:space="preserve">ook </w:t>
      </w:r>
      <w:r w:rsidR="00294C45">
        <w:rPr>
          <w:rFonts w:cs="Times New Roman"/>
          <w:szCs w:val="24"/>
        </w:rPr>
        <w:t>a</w:t>
      </w:r>
      <w:r w:rsidR="00066D9A" w:rsidRPr="00C95A73">
        <w:rPr>
          <w:rFonts w:cs="Times New Roman"/>
          <w:szCs w:val="24"/>
        </w:rPr>
        <w:t xml:space="preserve"> long</w:t>
      </w:r>
      <w:r w:rsidR="00246110" w:rsidRPr="00C95A73">
        <w:rPr>
          <w:rFonts w:cs="Times New Roman"/>
          <w:szCs w:val="24"/>
        </w:rPr>
        <w:t xml:space="preserve"> </w:t>
      </w:r>
      <w:r w:rsidR="00294C45">
        <w:rPr>
          <w:rFonts w:cs="Times New Roman"/>
          <w:szCs w:val="24"/>
        </w:rPr>
        <w:t xml:space="preserve">time </w:t>
      </w:r>
      <w:r w:rsidR="00246110" w:rsidRPr="00C95A73">
        <w:rPr>
          <w:rFonts w:cs="Times New Roman"/>
          <w:szCs w:val="24"/>
        </w:rPr>
        <w:t xml:space="preserve">to obtain the slip for medical services </w:t>
      </w:r>
      <w:r w:rsidR="00066D9A" w:rsidRPr="00C95A73">
        <w:rPr>
          <w:rFonts w:cs="Times New Roman"/>
          <w:szCs w:val="24"/>
        </w:rPr>
        <w:t>due to</w:t>
      </w:r>
      <w:r w:rsidR="00246110" w:rsidRPr="00C95A73">
        <w:rPr>
          <w:rFonts w:cs="Times New Roman"/>
          <w:szCs w:val="24"/>
        </w:rPr>
        <w:t xml:space="preserve"> lack of appropriate number of counters to serve the influx of the patients. </w:t>
      </w:r>
      <w:r w:rsidR="00066D9A" w:rsidRPr="00C95A73">
        <w:rPr>
          <w:rFonts w:cs="Times New Roman"/>
          <w:szCs w:val="24"/>
        </w:rPr>
        <w:t>On average, t</w:t>
      </w:r>
      <w:r w:rsidR="00246110" w:rsidRPr="00C95A73">
        <w:rPr>
          <w:rFonts w:cs="Times New Roman"/>
          <w:szCs w:val="24"/>
        </w:rPr>
        <w:t xml:space="preserve">here are usually one or two counters to serve for </w:t>
      </w:r>
      <w:r w:rsidR="00066D9A" w:rsidRPr="00C95A73">
        <w:rPr>
          <w:rFonts w:cs="Times New Roman"/>
          <w:szCs w:val="24"/>
        </w:rPr>
        <w:t>twelve</w:t>
      </w:r>
      <w:r w:rsidR="00246110" w:rsidRPr="00C95A73">
        <w:rPr>
          <w:rFonts w:cs="Times New Roman"/>
          <w:szCs w:val="24"/>
        </w:rPr>
        <w:t xml:space="preserve"> to </w:t>
      </w:r>
      <w:r w:rsidR="00066D9A" w:rsidRPr="00C95A73">
        <w:rPr>
          <w:rFonts w:cs="Times New Roman"/>
          <w:szCs w:val="24"/>
        </w:rPr>
        <w:t>fifteen</w:t>
      </w:r>
      <w:r w:rsidR="00246110" w:rsidRPr="00C95A73">
        <w:rPr>
          <w:rFonts w:cs="Times New Roman"/>
          <w:szCs w:val="24"/>
        </w:rPr>
        <w:t xml:space="preserve"> different clinics for which they issue the consultation slip </w:t>
      </w:r>
      <w:r w:rsidR="006D26C0">
        <w:rPr>
          <w:rFonts w:cs="Times New Roman"/>
          <w:szCs w:val="24"/>
        </w:rPr>
        <w:t>or</w:t>
      </w:r>
      <w:r w:rsidR="00246110" w:rsidRPr="00C95A73">
        <w:rPr>
          <w:rFonts w:cs="Times New Roman"/>
          <w:szCs w:val="24"/>
        </w:rPr>
        <w:t xml:space="preserve"> </w:t>
      </w:r>
      <w:r w:rsidR="006D26C0" w:rsidRPr="006D26C0">
        <w:rPr>
          <w:rFonts w:cs="Times New Roman"/>
          <w:i/>
          <w:szCs w:val="24"/>
        </w:rPr>
        <w:t>“</w:t>
      </w:r>
      <w:r w:rsidR="00246110" w:rsidRPr="006D26C0">
        <w:rPr>
          <w:rFonts w:cs="Times New Roman"/>
          <w:i/>
          <w:szCs w:val="24"/>
        </w:rPr>
        <w:t>Parchi</w:t>
      </w:r>
      <w:r w:rsidR="006D26C0" w:rsidRPr="006D26C0">
        <w:rPr>
          <w:rFonts w:cs="Times New Roman"/>
          <w:i/>
          <w:szCs w:val="24"/>
        </w:rPr>
        <w:t>”</w:t>
      </w:r>
      <w:r w:rsidR="00246110" w:rsidRPr="00C95A73">
        <w:rPr>
          <w:rFonts w:cs="Times New Roman"/>
          <w:szCs w:val="24"/>
        </w:rPr>
        <w:t xml:space="preserve">. Once the </w:t>
      </w:r>
      <w:r w:rsidR="00294C45" w:rsidRPr="00C95A73">
        <w:rPr>
          <w:rFonts w:cs="Times New Roman"/>
          <w:szCs w:val="24"/>
        </w:rPr>
        <w:t>hand-written</w:t>
      </w:r>
      <w:r w:rsidR="00246110" w:rsidRPr="00C95A73">
        <w:rPr>
          <w:rFonts w:cs="Times New Roman"/>
          <w:szCs w:val="24"/>
        </w:rPr>
        <w:t xml:space="preserve"> slip</w:t>
      </w:r>
      <w:r w:rsidR="006A0725" w:rsidRPr="00C95A73">
        <w:rPr>
          <w:rFonts w:cs="Times New Roman"/>
          <w:szCs w:val="24"/>
        </w:rPr>
        <w:t xml:space="preserve"> was received</w:t>
      </w:r>
      <w:r w:rsidR="00246110" w:rsidRPr="00C95A73">
        <w:rPr>
          <w:rFonts w:cs="Times New Roman"/>
          <w:szCs w:val="24"/>
        </w:rPr>
        <w:t>, the patient ha</w:t>
      </w:r>
      <w:r w:rsidR="006A0725" w:rsidRPr="00C95A73">
        <w:rPr>
          <w:rFonts w:cs="Times New Roman"/>
          <w:szCs w:val="24"/>
        </w:rPr>
        <w:t>d</w:t>
      </w:r>
      <w:r w:rsidR="00246110" w:rsidRPr="00C95A73">
        <w:rPr>
          <w:rFonts w:cs="Times New Roman"/>
          <w:szCs w:val="24"/>
        </w:rPr>
        <w:t xml:space="preserve"> to look for the room</w:t>
      </w:r>
      <w:r w:rsidR="006A0725" w:rsidRPr="00C95A73">
        <w:rPr>
          <w:rFonts w:cs="Times New Roman"/>
          <w:szCs w:val="24"/>
        </w:rPr>
        <w:t>,</w:t>
      </w:r>
      <w:r w:rsidR="00246110" w:rsidRPr="00C95A73">
        <w:rPr>
          <w:rFonts w:cs="Times New Roman"/>
          <w:szCs w:val="24"/>
        </w:rPr>
        <w:t xml:space="preserve"> whose number </w:t>
      </w:r>
      <w:r w:rsidR="003E5319">
        <w:rPr>
          <w:rFonts w:cs="Times New Roman"/>
          <w:szCs w:val="24"/>
        </w:rPr>
        <w:t>was</w:t>
      </w:r>
      <w:r w:rsidR="00246110" w:rsidRPr="00C95A73">
        <w:rPr>
          <w:rFonts w:cs="Times New Roman"/>
          <w:szCs w:val="24"/>
        </w:rPr>
        <w:t xml:space="preserve"> written on the slip. After waiting for his</w:t>
      </w:r>
      <w:r w:rsidR="00A430D3">
        <w:rPr>
          <w:rFonts w:cs="Times New Roman"/>
          <w:szCs w:val="24"/>
        </w:rPr>
        <w:t xml:space="preserve"> or </w:t>
      </w:r>
      <w:r w:rsidR="00246110" w:rsidRPr="00C95A73">
        <w:rPr>
          <w:rFonts w:cs="Times New Roman"/>
          <w:szCs w:val="24"/>
        </w:rPr>
        <w:t>her turn in the queue which is managed manually by an attendant</w:t>
      </w:r>
      <w:r w:rsidR="006A0725" w:rsidRPr="00C95A73">
        <w:rPr>
          <w:rFonts w:cs="Times New Roman"/>
          <w:szCs w:val="24"/>
        </w:rPr>
        <w:t>,</w:t>
      </w:r>
      <w:r w:rsidR="00246110" w:rsidRPr="00C95A73">
        <w:rPr>
          <w:rFonts w:cs="Times New Roman"/>
          <w:szCs w:val="24"/>
        </w:rPr>
        <w:t xml:space="preserve"> the patient </w:t>
      </w:r>
      <w:r w:rsidR="006A0725" w:rsidRPr="00C95A73">
        <w:rPr>
          <w:rFonts w:cs="Times New Roman"/>
          <w:szCs w:val="24"/>
        </w:rPr>
        <w:t>got</w:t>
      </w:r>
      <w:r w:rsidR="00246110" w:rsidRPr="00C95A73">
        <w:rPr>
          <w:rFonts w:cs="Times New Roman"/>
          <w:szCs w:val="24"/>
        </w:rPr>
        <w:t xml:space="preserve"> to see the doctor</w:t>
      </w:r>
      <w:r w:rsidR="00503E4F" w:rsidRPr="00C95A73">
        <w:rPr>
          <w:rFonts w:cs="Times New Roman"/>
          <w:szCs w:val="24"/>
        </w:rPr>
        <w:t xml:space="preserve">. The </w:t>
      </w:r>
      <w:r w:rsidR="00503E4F" w:rsidRPr="00C95A73">
        <w:rPr>
          <w:rFonts w:cs="Times New Roman"/>
          <w:szCs w:val="24"/>
        </w:rPr>
        <w:lastRenderedPageBreak/>
        <w:t>doctor</w:t>
      </w:r>
      <w:r w:rsidR="00246110" w:rsidRPr="00C95A73">
        <w:rPr>
          <w:rFonts w:cs="Times New Roman"/>
          <w:szCs w:val="24"/>
        </w:rPr>
        <w:t xml:space="preserve"> prescribes medicine</w:t>
      </w:r>
      <w:r w:rsidR="00503E4F" w:rsidRPr="00C95A73">
        <w:rPr>
          <w:rFonts w:cs="Times New Roman"/>
          <w:szCs w:val="24"/>
        </w:rPr>
        <w:t>s</w:t>
      </w:r>
      <w:r w:rsidR="00246110" w:rsidRPr="00C95A73">
        <w:rPr>
          <w:rFonts w:cs="Times New Roman"/>
          <w:szCs w:val="24"/>
        </w:rPr>
        <w:t>, lab tests or refer</w:t>
      </w:r>
      <w:r w:rsidR="00532394">
        <w:rPr>
          <w:rFonts w:cs="Times New Roman"/>
          <w:szCs w:val="24"/>
        </w:rPr>
        <w:t>s</w:t>
      </w:r>
      <w:r w:rsidR="00246110" w:rsidRPr="00C95A73">
        <w:rPr>
          <w:rFonts w:cs="Times New Roman"/>
          <w:szCs w:val="24"/>
        </w:rPr>
        <w:t xml:space="preserve"> the case to any other doctor on the same manual slip</w:t>
      </w:r>
      <w:r w:rsidR="00503E4F" w:rsidRPr="00C95A73">
        <w:rPr>
          <w:rFonts w:cs="Times New Roman"/>
          <w:szCs w:val="24"/>
        </w:rPr>
        <w:t>, previously</w:t>
      </w:r>
      <w:r w:rsidR="00246110" w:rsidRPr="00C95A73">
        <w:rPr>
          <w:rFonts w:cs="Times New Roman"/>
          <w:szCs w:val="24"/>
        </w:rPr>
        <w:t xml:space="preserve"> obtained from the registration counter. </w:t>
      </w:r>
      <w:r w:rsidR="00503E4F" w:rsidRPr="00C95A73">
        <w:rPr>
          <w:rFonts w:cs="Times New Roman"/>
          <w:szCs w:val="24"/>
        </w:rPr>
        <w:t>The p</w:t>
      </w:r>
      <w:r w:rsidR="00246110" w:rsidRPr="00C95A73">
        <w:rPr>
          <w:rFonts w:cs="Times New Roman"/>
          <w:szCs w:val="24"/>
        </w:rPr>
        <w:t xml:space="preserve">atient then </w:t>
      </w:r>
      <w:r w:rsidR="005245C8">
        <w:rPr>
          <w:rFonts w:cs="Times New Roman"/>
          <w:szCs w:val="24"/>
        </w:rPr>
        <w:t>goes</w:t>
      </w:r>
      <w:r w:rsidR="00246110" w:rsidRPr="00C95A73">
        <w:rPr>
          <w:rFonts w:cs="Times New Roman"/>
          <w:szCs w:val="24"/>
        </w:rPr>
        <w:t xml:space="preserve"> to the pharmacy where he</w:t>
      </w:r>
      <w:r w:rsidR="00A430D3">
        <w:rPr>
          <w:rFonts w:cs="Times New Roman"/>
          <w:szCs w:val="24"/>
        </w:rPr>
        <w:t xml:space="preserve"> or </w:t>
      </w:r>
      <w:r w:rsidR="00246110" w:rsidRPr="00C95A73">
        <w:rPr>
          <w:rFonts w:cs="Times New Roman"/>
          <w:szCs w:val="24"/>
        </w:rPr>
        <w:t>she g</w:t>
      </w:r>
      <w:r w:rsidR="00282A93">
        <w:rPr>
          <w:rFonts w:cs="Times New Roman"/>
          <w:szCs w:val="24"/>
        </w:rPr>
        <w:t>ets</w:t>
      </w:r>
      <w:r w:rsidR="00246110" w:rsidRPr="00C95A73">
        <w:rPr>
          <w:rFonts w:cs="Times New Roman"/>
          <w:szCs w:val="24"/>
        </w:rPr>
        <w:t xml:space="preserve"> the medicines </w:t>
      </w:r>
      <w:r w:rsidR="00503E4F" w:rsidRPr="00C95A73">
        <w:rPr>
          <w:rFonts w:cs="Times New Roman"/>
          <w:szCs w:val="24"/>
        </w:rPr>
        <w:t>by</w:t>
      </w:r>
      <w:r w:rsidR="00246110" w:rsidRPr="00C95A73">
        <w:rPr>
          <w:rFonts w:cs="Times New Roman"/>
          <w:szCs w:val="24"/>
        </w:rPr>
        <w:t xml:space="preserve"> submitting the slip. </w:t>
      </w:r>
      <w:r w:rsidR="00AE0981" w:rsidRPr="00C95A73">
        <w:rPr>
          <w:rFonts w:cs="Times New Roman"/>
          <w:szCs w:val="24"/>
        </w:rPr>
        <w:t>If a</w:t>
      </w:r>
      <w:r w:rsidR="00246110" w:rsidRPr="00C95A73">
        <w:rPr>
          <w:rFonts w:cs="Times New Roman"/>
          <w:szCs w:val="24"/>
        </w:rPr>
        <w:t>t any step of the process</w:t>
      </w:r>
      <w:r w:rsidR="00AE0981" w:rsidRPr="00C95A73">
        <w:rPr>
          <w:rFonts w:cs="Times New Roman"/>
          <w:szCs w:val="24"/>
        </w:rPr>
        <w:t>,</w:t>
      </w:r>
      <w:r w:rsidR="00246110" w:rsidRPr="00C95A73">
        <w:rPr>
          <w:rFonts w:cs="Times New Roman"/>
          <w:szCs w:val="24"/>
        </w:rPr>
        <w:t xml:space="preserve"> the patients </w:t>
      </w:r>
      <w:r w:rsidR="00AE0981" w:rsidRPr="00C95A73">
        <w:rPr>
          <w:rFonts w:cs="Times New Roman"/>
          <w:szCs w:val="24"/>
        </w:rPr>
        <w:t>happened</w:t>
      </w:r>
      <w:r w:rsidR="00246110" w:rsidRPr="00C95A73">
        <w:rPr>
          <w:rFonts w:cs="Times New Roman"/>
          <w:szCs w:val="24"/>
        </w:rPr>
        <w:t xml:space="preserve"> to lose</w:t>
      </w:r>
      <w:r w:rsidR="00A430D3">
        <w:rPr>
          <w:rFonts w:cs="Times New Roman"/>
          <w:szCs w:val="24"/>
        </w:rPr>
        <w:t xml:space="preserve"> or </w:t>
      </w:r>
      <w:r w:rsidR="00246110" w:rsidRPr="00C95A73">
        <w:rPr>
          <w:rFonts w:cs="Times New Roman"/>
          <w:szCs w:val="24"/>
        </w:rPr>
        <w:t>damage the manual slip, he</w:t>
      </w:r>
      <w:r w:rsidR="00A430D3">
        <w:rPr>
          <w:rFonts w:cs="Times New Roman"/>
          <w:szCs w:val="24"/>
        </w:rPr>
        <w:t xml:space="preserve"> or </w:t>
      </w:r>
      <w:r w:rsidR="00246110" w:rsidRPr="00C95A73">
        <w:rPr>
          <w:rFonts w:cs="Times New Roman"/>
          <w:szCs w:val="24"/>
        </w:rPr>
        <w:t xml:space="preserve">she </w:t>
      </w:r>
      <w:r w:rsidR="00AE0981" w:rsidRPr="00C95A73">
        <w:rPr>
          <w:rFonts w:cs="Times New Roman"/>
          <w:szCs w:val="24"/>
        </w:rPr>
        <w:t>ha</w:t>
      </w:r>
      <w:r w:rsidR="00282A93">
        <w:rPr>
          <w:rFonts w:cs="Times New Roman"/>
          <w:szCs w:val="24"/>
        </w:rPr>
        <w:t>s</w:t>
      </w:r>
      <w:r w:rsidR="00246110" w:rsidRPr="00C95A73">
        <w:rPr>
          <w:rFonts w:cs="Times New Roman"/>
          <w:szCs w:val="24"/>
        </w:rPr>
        <w:t xml:space="preserve"> to go through the whole process again.</w:t>
      </w:r>
      <w:r w:rsidR="00F9492B" w:rsidRPr="00C95A73">
        <w:rPr>
          <w:rFonts w:cs="Times New Roman"/>
          <w:szCs w:val="24"/>
        </w:rPr>
        <w:t xml:space="preserve"> In event of</w:t>
      </w:r>
      <w:r w:rsidR="00246110" w:rsidRPr="00C95A73">
        <w:rPr>
          <w:rFonts w:cs="Times New Roman"/>
          <w:szCs w:val="24"/>
        </w:rPr>
        <w:t xml:space="preserve"> laboratory test </w:t>
      </w:r>
      <w:r w:rsidR="00F9492B" w:rsidRPr="00C95A73">
        <w:rPr>
          <w:rFonts w:cs="Times New Roman"/>
          <w:szCs w:val="24"/>
        </w:rPr>
        <w:t>being</w:t>
      </w:r>
      <w:r w:rsidR="00246110" w:rsidRPr="00C95A73">
        <w:rPr>
          <w:rFonts w:cs="Times New Roman"/>
          <w:szCs w:val="24"/>
        </w:rPr>
        <w:t xml:space="preserve"> prescribed</w:t>
      </w:r>
      <w:r w:rsidR="00F9492B" w:rsidRPr="00C95A73">
        <w:rPr>
          <w:rFonts w:cs="Times New Roman"/>
          <w:szCs w:val="24"/>
        </w:rPr>
        <w:t>, i</w:t>
      </w:r>
      <w:r w:rsidR="00246110" w:rsidRPr="00C95A73">
        <w:rPr>
          <w:rFonts w:cs="Times New Roman"/>
          <w:szCs w:val="24"/>
        </w:rPr>
        <w:t xml:space="preserve">f the test report </w:t>
      </w:r>
      <w:r w:rsidR="00060C15">
        <w:rPr>
          <w:rFonts w:cs="Times New Roman"/>
          <w:szCs w:val="24"/>
        </w:rPr>
        <w:t>i</w:t>
      </w:r>
      <w:r w:rsidR="00F9492B" w:rsidRPr="00C95A73">
        <w:rPr>
          <w:rFonts w:cs="Times New Roman"/>
          <w:szCs w:val="24"/>
        </w:rPr>
        <w:t>s</w:t>
      </w:r>
      <w:r w:rsidR="00246110" w:rsidRPr="00C95A73">
        <w:rPr>
          <w:rFonts w:cs="Times New Roman"/>
          <w:szCs w:val="24"/>
        </w:rPr>
        <w:t xml:space="preserve"> received on the same date within OPD timings</w:t>
      </w:r>
      <w:r w:rsidR="00F9492B" w:rsidRPr="00C95A73">
        <w:rPr>
          <w:rFonts w:cs="Times New Roman"/>
          <w:szCs w:val="24"/>
        </w:rPr>
        <w:t>,</w:t>
      </w:r>
      <w:r w:rsidR="00246110" w:rsidRPr="00C95A73">
        <w:rPr>
          <w:rFonts w:cs="Times New Roman"/>
          <w:szCs w:val="24"/>
        </w:rPr>
        <w:t xml:space="preserve"> then re</w:t>
      </w:r>
      <w:r w:rsidR="00F9492B" w:rsidRPr="00C95A73">
        <w:rPr>
          <w:rFonts w:cs="Times New Roman"/>
          <w:szCs w:val="24"/>
        </w:rPr>
        <w:t>-</w:t>
      </w:r>
      <w:r w:rsidR="00246110" w:rsidRPr="00C95A73">
        <w:rPr>
          <w:rFonts w:cs="Times New Roman"/>
          <w:szCs w:val="24"/>
        </w:rPr>
        <w:t xml:space="preserve">consultation with the doctor </w:t>
      </w:r>
      <w:r w:rsidR="007C00B2">
        <w:rPr>
          <w:rFonts w:cs="Times New Roman"/>
          <w:szCs w:val="24"/>
        </w:rPr>
        <w:t>is</w:t>
      </w:r>
      <w:r w:rsidR="00246110" w:rsidRPr="00C95A73">
        <w:rPr>
          <w:rFonts w:cs="Times New Roman"/>
          <w:szCs w:val="24"/>
        </w:rPr>
        <w:t xml:space="preserve"> possible on the same slip</w:t>
      </w:r>
      <w:r w:rsidR="00F9492B" w:rsidRPr="00C95A73">
        <w:rPr>
          <w:rFonts w:cs="Times New Roman"/>
          <w:szCs w:val="24"/>
        </w:rPr>
        <w:t>.</w:t>
      </w:r>
      <w:r w:rsidR="00246110" w:rsidRPr="00C95A73">
        <w:rPr>
          <w:rFonts w:cs="Times New Roman"/>
          <w:szCs w:val="24"/>
        </w:rPr>
        <w:t xml:space="preserve"> </w:t>
      </w:r>
      <w:r w:rsidR="00F9492B" w:rsidRPr="00C95A73">
        <w:rPr>
          <w:rFonts w:cs="Times New Roman"/>
          <w:szCs w:val="24"/>
        </w:rPr>
        <w:t>O</w:t>
      </w:r>
      <w:r w:rsidR="00246110" w:rsidRPr="00C95A73">
        <w:rPr>
          <w:rFonts w:cs="Times New Roman"/>
          <w:szCs w:val="24"/>
        </w:rPr>
        <w:t>therwise</w:t>
      </w:r>
      <w:r w:rsidR="00F9492B" w:rsidRPr="00C95A73">
        <w:rPr>
          <w:rFonts w:cs="Times New Roman"/>
          <w:szCs w:val="24"/>
        </w:rPr>
        <w:t>,</w:t>
      </w:r>
      <w:r w:rsidR="00246110" w:rsidRPr="00C95A73">
        <w:rPr>
          <w:rFonts w:cs="Times New Roman"/>
          <w:szCs w:val="24"/>
        </w:rPr>
        <w:t xml:space="preserve"> whenever patient receiv</w:t>
      </w:r>
      <w:r w:rsidR="00C05594" w:rsidRPr="00C95A73">
        <w:rPr>
          <w:rFonts w:cs="Times New Roman"/>
          <w:szCs w:val="24"/>
        </w:rPr>
        <w:t>ed</w:t>
      </w:r>
      <w:r w:rsidR="00246110" w:rsidRPr="00C95A73">
        <w:rPr>
          <w:rFonts w:cs="Times New Roman"/>
          <w:szCs w:val="24"/>
        </w:rPr>
        <w:t xml:space="preserve"> the </w:t>
      </w:r>
      <w:r w:rsidR="00C05594" w:rsidRPr="00C95A73">
        <w:rPr>
          <w:rFonts w:cs="Times New Roman"/>
          <w:szCs w:val="24"/>
        </w:rPr>
        <w:t>test report,</w:t>
      </w:r>
      <w:r w:rsidR="00246110" w:rsidRPr="00C95A73">
        <w:rPr>
          <w:rFonts w:cs="Times New Roman"/>
          <w:szCs w:val="24"/>
        </w:rPr>
        <w:t xml:space="preserve"> he</w:t>
      </w:r>
      <w:r w:rsidR="00A430D3">
        <w:rPr>
          <w:rFonts w:cs="Times New Roman"/>
          <w:szCs w:val="24"/>
        </w:rPr>
        <w:t xml:space="preserve"> or </w:t>
      </w:r>
      <w:r w:rsidR="00246110" w:rsidRPr="00C95A73">
        <w:rPr>
          <w:rFonts w:cs="Times New Roman"/>
          <w:szCs w:val="24"/>
        </w:rPr>
        <w:t>she ha</w:t>
      </w:r>
      <w:r w:rsidR="001D2F05">
        <w:rPr>
          <w:rFonts w:cs="Times New Roman"/>
          <w:szCs w:val="24"/>
        </w:rPr>
        <w:t>s</w:t>
      </w:r>
      <w:r w:rsidR="00246110" w:rsidRPr="00C95A73">
        <w:rPr>
          <w:rFonts w:cs="Times New Roman"/>
          <w:szCs w:val="24"/>
        </w:rPr>
        <w:t xml:space="preserve"> to get a new slip from the counter. There </w:t>
      </w:r>
      <w:r w:rsidR="00C05594" w:rsidRPr="00C95A73">
        <w:rPr>
          <w:rFonts w:cs="Times New Roman"/>
          <w:szCs w:val="24"/>
        </w:rPr>
        <w:t>was</w:t>
      </w:r>
      <w:r w:rsidR="00246110" w:rsidRPr="00C95A73">
        <w:rPr>
          <w:rFonts w:cs="Times New Roman"/>
          <w:szCs w:val="24"/>
        </w:rPr>
        <w:t xml:space="preserve"> no way of keeping tracks of</w:t>
      </w:r>
      <w:r w:rsidR="00C67066">
        <w:rPr>
          <w:rFonts w:cs="Times New Roman"/>
          <w:szCs w:val="24"/>
        </w:rPr>
        <w:t xml:space="preserve"> a</w:t>
      </w:r>
      <w:r w:rsidR="00246110" w:rsidRPr="00C95A73">
        <w:rPr>
          <w:rFonts w:cs="Times New Roman"/>
          <w:szCs w:val="24"/>
        </w:rPr>
        <w:t xml:space="preserve"> patient’s </w:t>
      </w:r>
      <w:r w:rsidR="00C05594" w:rsidRPr="00C95A73">
        <w:rPr>
          <w:rFonts w:cs="Times New Roman"/>
          <w:szCs w:val="24"/>
        </w:rPr>
        <w:t xml:space="preserve">visit </w:t>
      </w:r>
      <w:r w:rsidR="00246110" w:rsidRPr="00C95A73">
        <w:rPr>
          <w:rFonts w:cs="Times New Roman"/>
          <w:szCs w:val="24"/>
        </w:rPr>
        <w:t>history</w:t>
      </w:r>
      <w:r w:rsidR="00C05594" w:rsidRPr="00C95A73">
        <w:rPr>
          <w:rFonts w:cs="Times New Roman"/>
          <w:szCs w:val="24"/>
        </w:rPr>
        <w:t>.</w:t>
      </w:r>
      <w:r w:rsidR="00246110" w:rsidRPr="00C95A73">
        <w:rPr>
          <w:rFonts w:cs="Times New Roman"/>
          <w:szCs w:val="24"/>
        </w:rPr>
        <w:t xml:space="preserve"> </w:t>
      </w:r>
      <w:r w:rsidR="00C05594" w:rsidRPr="00C95A73">
        <w:rPr>
          <w:rFonts w:cs="Times New Roman"/>
          <w:szCs w:val="24"/>
        </w:rPr>
        <w:t>The PC – I concludes that there</w:t>
      </w:r>
      <w:r w:rsidR="00246110" w:rsidRPr="00C95A73">
        <w:rPr>
          <w:rFonts w:cs="Times New Roman"/>
          <w:szCs w:val="24"/>
        </w:rPr>
        <w:t xml:space="preserve"> was a dire need to revamp this </w:t>
      </w:r>
      <w:r w:rsidR="00294C45">
        <w:rPr>
          <w:rFonts w:cs="Times New Roman"/>
          <w:szCs w:val="24"/>
        </w:rPr>
        <w:t>obsolete</w:t>
      </w:r>
      <w:r w:rsidR="00246110" w:rsidRPr="00C95A73">
        <w:rPr>
          <w:rFonts w:cs="Times New Roman"/>
          <w:szCs w:val="24"/>
        </w:rPr>
        <w:t xml:space="preserve"> system and to replace it with a well-organized, systematic and efficient</w:t>
      </w:r>
      <w:r w:rsidR="00C96FA9">
        <w:rPr>
          <w:rFonts w:cs="Times New Roman"/>
          <w:szCs w:val="24"/>
        </w:rPr>
        <w:t xml:space="preserve"> one</w:t>
      </w:r>
      <w:r w:rsidR="00C05594" w:rsidRPr="00C95A73">
        <w:rPr>
          <w:rFonts w:cs="Times New Roman"/>
          <w:szCs w:val="24"/>
        </w:rPr>
        <w:t xml:space="preserve"> and in this regard the HIMS intervention was planned. </w:t>
      </w:r>
      <w:r w:rsidR="005428C8" w:rsidRPr="00C95A73">
        <w:rPr>
          <w:rFonts w:cs="Times New Roman"/>
          <w:szCs w:val="24"/>
        </w:rPr>
        <w:t>The objectives of HIMS</w:t>
      </w:r>
      <w:r w:rsidR="00315661">
        <w:rPr>
          <w:rFonts w:cs="Times New Roman"/>
          <w:szCs w:val="24"/>
        </w:rPr>
        <w:t xml:space="preserve"> intervention, as mentioned in the PC-I document, are</w:t>
      </w:r>
      <w:r w:rsidR="005428C8" w:rsidRPr="00C95A73">
        <w:rPr>
          <w:rFonts w:cs="Times New Roman"/>
          <w:szCs w:val="24"/>
        </w:rPr>
        <w:t xml:space="preserve"> </w:t>
      </w:r>
      <w:r w:rsidR="002E5D44">
        <w:rPr>
          <w:rFonts w:cs="Times New Roman"/>
          <w:szCs w:val="24"/>
        </w:rPr>
        <w:t xml:space="preserve">delineated in table </w:t>
      </w:r>
      <w:r w:rsidR="00B263AF">
        <w:rPr>
          <w:rFonts w:cs="Times New Roman"/>
          <w:szCs w:val="24"/>
        </w:rPr>
        <w:t>1.</w:t>
      </w:r>
      <w:r w:rsidR="002E5D44">
        <w:rPr>
          <w:rFonts w:cs="Times New Roman"/>
          <w:szCs w:val="24"/>
        </w:rPr>
        <w:t>4</w:t>
      </w:r>
      <w:r w:rsidR="005428C8" w:rsidRPr="00C95A73">
        <w:rPr>
          <w:rFonts w:cs="Times New Roman"/>
          <w:szCs w:val="24"/>
        </w:rPr>
        <w:t>:</w:t>
      </w:r>
    </w:p>
    <w:p w14:paraId="602CD6B4" w14:textId="38F6CD59" w:rsidR="004A3597" w:rsidRPr="009A089A" w:rsidRDefault="009A089A" w:rsidP="009A089A">
      <w:pPr>
        <w:pStyle w:val="Caption"/>
        <w:jc w:val="center"/>
        <w:rPr>
          <w:rFonts w:cs="Times New Roman"/>
          <w:i w:val="0"/>
          <w:color w:val="auto"/>
          <w:szCs w:val="24"/>
        </w:rPr>
      </w:pPr>
      <w:bookmarkStart w:id="17" w:name="_Toc119018982"/>
      <w:r w:rsidRPr="009A089A">
        <w:rPr>
          <w:b/>
          <w:i w:val="0"/>
          <w:color w:val="auto"/>
          <w:sz w:val="24"/>
        </w:rPr>
        <w:t xml:space="preserve">Table </w:t>
      </w:r>
      <w:r w:rsidR="003C6BBF">
        <w:rPr>
          <w:b/>
          <w:i w:val="0"/>
          <w:color w:val="auto"/>
          <w:sz w:val="24"/>
        </w:rPr>
        <w:fldChar w:fldCharType="begin"/>
      </w:r>
      <w:r w:rsidR="003C6BBF">
        <w:rPr>
          <w:b/>
          <w:i w:val="0"/>
          <w:color w:val="auto"/>
          <w:sz w:val="24"/>
        </w:rPr>
        <w:instrText xml:space="preserve"> STYLEREF 1 \s </w:instrText>
      </w:r>
      <w:r w:rsidR="003C6BBF">
        <w:rPr>
          <w:b/>
          <w:i w:val="0"/>
          <w:color w:val="auto"/>
          <w:sz w:val="24"/>
        </w:rPr>
        <w:fldChar w:fldCharType="separate"/>
      </w:r>
      <w:r w:rsidR="003C6BBF">
        <w:rPr>
          <w:b/>
          <w:i w:val="0"/>
          <w:noProof/>
          <w:color w:val="auto"/>
          <w:sz w:val="24"/>
        </w:rPr>
        <w:t>1</w:t>
      </w:r>
      <w:r w:rsidR="003C6BBF">
        <w:rPr>
          <w:b/>
          <w:i w:val="0"/>
          <w:color w:val="auto"/>
          <w:sz w:val="24"/>
        </w:rPr>
        <w:fldChar w:fldCharType="end"/>
      </w:r>
      <w:r w:rsidR="003C6BBF">
        <w:rPr>
          <w:b/>
          <w:i w:val="0"/>
          <w:color w:val="auto"/>
          <w:sz w:val="24"/>
        </w:rPr>
        <w:noBreakHyphen/>
      </w:r>
      <w:r w:rsidR="003C6BBF">
        <w:rPr>
          <w:b/>
          <w:i w:val="0"/>
          <w:color w:val="auto"/>
          <w:sz w:val="24"/>
        </w:rPr>
        <w:fldChar w:fldCharType="begin"/>
      </w:r>
      <w:r w:rsidR="003C6BBF">
        <w:rPr>
          <w:b/>
          <w:i w:val="0"/>
          <w:color w:val="auto"/>
          <w:sz w:val="24"/>
        </w:rPr>
        <w:instrText xml:space="preserve"> SEQ Table \* ARABIC \s 1 </w:instrText>
      </w:r>
      <w:r w:rsidR="003C6BBF">
        <w:rPr>
          <w:b/>
          <w:i w:val="0"/>
          <w:color w:val="auto"/>
          <w:sz w:val="24"/>
        </w:rPr>
        <w:fldChar w:fldCharType="separate"/>
      </w:r>
      <w:r w:rsidR="003C6BBF">
        <w:rPr>
          <w:b/>
          <w:i w:val="0"/>
          <w:noProof/>
          <w:color w:val="auto"/>
          <w:sz w:val="24"/>
        </w:rPr>
        <w:t>4</w:t>
      </w:r>
      <w:r w:rsidR="003C6BBF">
        <w:rPr>
          <w:b/>
          <w:i w:val="0"/>
          <w:color w:val="auto"/>
          <w:sz w:val="24"/>
        </w:rPr>
        <w:fldChar w:fldCharType="end"/>
      </w:r>
      <w:r w:rsidRPr="009A089A">
        <w:rPr>
          <w:i w:val="0"/>
          <w:color w:val="auto"/>
          <w:sz w:val="24"/>
        </w:rPr>
        <w:t>: Project Objectives of the HIMS Intervention</w:t>
      </w:r>
      <w:bookmarkEnd w:id="17"/>
    </w:p>
    <w:tbl>
      <w:tblPr>
        <w:tblStyle w:val="TableGrid"/>
        <w:tblW w:w="0" w:type="auto"/>
        <w:tblLook w:val="04A0" w:firstRow="1" w:lastRow="0" w:firstColumn="1" w:lastColumn="0" w:noHBand="0" w:noVBand="1"/>
      </w:tblPr>
      <w:tblGrid>
        <w:gridCol w:w="1008"/>
        <w:gridCol w:w="8234"/>
      </w:tblGrid>
      <w:tr w:rsidR="00C95A73" w:rsidRPr="00C95A73" w14:paraId="124E9495" w14:textId="77777777" w:rsidTr="006A63E7">
        <w:tc>
          <w:tcPr>
            <w:tcW w:w="1008" w:type="dxa"/>
            <w:vAlign w:val="center"/>
          </w:tcPr>
          <w:p w14:paraId="398E8931" w14:textId="77B6C3BC" w:rsidR="00211F59" w:rsidRPr="00C95A73" w:rsidRDefault="00211F59" w:rsidP="006A63E7">
            <w:pPr>
              <w:spacing w:line="480" w:lineRule="auto"/>
              <w:jc w:val="center"/>
              <w:rPr>
                <w:rFonts w:cs="Times New Roman"/>
                <w:b/>
                <w:szCs w:val="24"/>
              </w:rPr>
            </w:pPr>
            <w:r w:rsidRPr="00C95A73">
              <w:rPr>
                <w:rFonts w:cs="Times New Roman"/>
                <w:b/>
                <w:szCs w:val="24"/>
              </w:rPr>
              <w:t>Sr. No.</w:t>
            </w:r>
          </w:p>
        </w:tc>
        <w:tc>
          <w:tcPr>
            <w:tcW w:w="8234" w:type="dxa"/>
            <w:vAlign w:val="center"/>
          </w:tcPr>
          <w:p w14:paraId="2C31EC9A" w14:textId="566063A5" w:rsidR="00211F59" w:rsidRPr="00C95A73" w:rsidRDefault="00211F59" w:rsidP="006A63E7">
            <w:pPr>
              <w:spacing w:line="480" w:lineRule="auto"/>
              <w:jc w:val="center"/>
              <w:rPr>
                <w:rFonts w:cs="Times New Roman"/>
                <w:b/>
                <w:szCs w:val="24"/>
              </w:rPr>
            </w:pPr>
            <w:r w:rsidRPr="00C95A73">
              <w:rPr>
                <w:rFonts w:cs="Times New Roman"/>
                <w:b/>
                <w:szCs w:val="24"/>
              </w:rPr>
              <w:t>Project Objective</w:t>
            </w:r>
          </w:p>
        </w:tc>
      </w:tr>
      <w:tr w:rsidR="00C95A73" w:rsidRPr="00C95A73" w14:paraId="456E2844" w14:textId="77777777" w:rsidTr="006A63E7">
        <w:tc>
          <w:tcPr>
            <w:tcW w:w="1008" w:type="dxa"/>
            <w:vAlign w:val="center"/>
          </w:tcPr>
          <w:p w14:paraId="4F01C748" w14:textId="77777777" w:rsidR="00211F59" w:rsidRPr="00C95A73" w:rsidRDefault="00211F59" w:rsidP="006A63E7">
            <w:pPr>
              <w:pStyle w:val="ListParagraph"/>
              <w:numPr>
                <w:ilvl w:val="0"/>
                <w:numId w:val="13"/>
              </w:numPr>
              <w:spacing w:line="480" w:lineRule="auto"/>
              <w:jc w:val="center"/>
              <w:rPr>
                <w:rFonts w:cs="Times New Roman"/>
                <w:szCs w:val="24"/>
              </w:rPr>
            </w:pPr>
          </w:p>
        </w:tc>
        <w:tc>
          <w:tcPr>
            <w:tcW w:w="8234" w:type="dxa"/>
            <w:vAlign w:val="center"/>
          </w:tcPr>
          <w:p w14:paraId="1246E93B" w14:textId="38F9A336" w:rsidR="00211F59" w:rsidRPr="00C95A73" w:rsidRDefault="00211F59" w:rsidP="006A63E7">
            <w:pPr>
              <w:spacing w:line="480" w:lineRule="auto"/>
              <w:jc w:val="center"/>
              <w:rPr>
                <w:rFonts w:cs="Times New Roman"/>
                <w:szCs w:val="24"/>
              </w:rPr>
            </w:pPr>
            <w:r w:rsidRPr="00C95A73">
              <w:rPr>
                <w:rFonts w:cs="Times New Roman"/>
                <w:szCs w:val="24"/>
              </w:rPr>
              <w:t>Patient registration and saving of repeat visits to patient profile.</w:t>
            </w:r>
          </w:p>
        </w:tc>
      </w:tr>
      <w:tr w:rsidR="00C95A73" w:rsidRPr="00C95A73" w14:paraId="702CC341" w14:textId="77777777" w:rsidTr="006A63E7">
        <w:tc>
          <w:tcPr>
            <w:tcW w:w="1008" w:type="dxa"/>
            <w:vAlign w:val="center"/>
          </w:tcPr>
          <w:p w14:paraId="5F653E78" w14:textId="77777777" w:rsidR="00211F59" w:rsidRPr="00C95A73" w:rsidRDefault="00211F59" w:rsidP="006A63E7">
            <w:pPr>
              <w:pStyle w:val="ListParagraph"/>
              <w:numPr>
                <w:ilvl w:val="0"/>
                <w:numId w:val="13"/>
              </w:numPr>
              <w:spacing w:line="480" w:lineRule="auto"/>
              <w:jc w:val="center"/>
              <w:rPr>
                <w:rFonts w:cs="Times New Roman"/>
                <w:szCs w:val="24"/>
              </w:rPr>
            </w:pPr>
          </w:p>
        </w:tc>
        <w:tc>
          <w:tcPr>
            <w:tcW w:w="8234" w:type="dxa"/>
            <w:vAlign w:val="center"/>
          </w:tcPr>
          <w:p w14:paraId="4A1A5B48" w14:textId="5BF72263" w:rsidR="00211F59" w:rsidRPr="00C95A73" w:rsidRDefault="00211F59" w:rsidP="006A63E7">
            <w:pPr>
              <w:spacing w:line="480" w:lineRule="auto"/>
              <w:jc w:val="center"/>
              <w:rPr>
                <w:rFonts w:cs="Times New Roman"/>
                <w:szCs w:val="24"/>
              </w:rPr>
            </w:pPr>
            <w:r w:rsidRPr="00C95A73">
              <w:rPr>
                <w:rFonts w:cs="Times New Roman"/>
                <w:szCs w:val="24"/>
              </w:rPr>
              <w:t>Triage and vital statistics to be recorded for patients in ER and OPD.</w:t>
            </w:r>
          </w:p>
        </w:tc>
      </w:tr>
      <w:tr w:rsidR="00C95A73" w:rsidRPr="00C95A73" w14:paraId="56A5DD26" w14:textId="77777777" w:rsidTr="006A63E7">
        <w:tc>
          <w:tcPr>
            <w:tcW w:w="1008" w:type="dxa"/>
            <w:vAlign w:val="center"/>
          </w:tcPr>
          <w:p w14:paraId="3AC3CE74" w14:textId="77777777" w:rsidR="00211F59" w:rsidRPr="00C95A73" w:rsidRDefault="00211F59" w:rsidP="006A63E7">
            <w:pPr>
              <w:pStyle w:val="ListParagraph"/>
              <w:numPr>
                <w:ilvl w:val="0"/>
                <w:numId w:val="13"/>
              </w:numPr>
              <w:spacing w:line="480" w:lineRule="auto"/>
              <w:jc w:val="center"/>
              <w:rPr>
                <w:rFonts w:cs="Times New Roman"/>
                <w:szCs w:val="24"/>
              </w:rPr>
            </w:pPr>
          </w:p>
        </w:tc>
        <w:tc>
          <w:tcPr>
            <w:tcW w:w="8234" w:type="dxa"/>
            <w:vAlign w:val="center"/>
          </w:tcPr>
          <w:p w14:paraId="04D4113C" w14:textId="32EF0CA7" w:rsidR="00211F59" w:rsidRPr="00C95A73" w:rsidRDefault="00211F59" w:rsidP="006A63E7">
            <w:pPr>
              <w:spacing w:line="480" w:lineRule="auto"/>
              <w:jc w:val="center"/>
              <w:rPr>
                <w:rFonts w:cs="Times New Roman"/>
                <w:szCs w:val="24"/>
              </w:rPr>
            </w:pPr>
            <w:r w:rsidRPr="00C95A73">
              <w:rPr>
                <w:rFonts w:cs="Times New Roman"/>
                <w:szCs w:val="24"/>
              </w:rPr>
              <w:t>Clinicians to have clinical notes entry provision along with frequently used templates pre-configured to address repetition and tackle oversight.</w:t>
            </w:r>
          </w:p>
        </w:tc>
      </w:tr>
      <w:tr w:rsidR="00C95A73" w:rsidRPr="00C95A73" w14:paraId="7FBC3836" w14:textId="77777777" w:rsidTr="006A63E7">
        <w:tc>
          <w:tcPr>
            <w:tcW w:w="1008" w:type="dxa"/>
            <w:vAlign w:val="center"/>
          </w:tcPr>
          <w:p w14:paraId="674A8FEC" w14:textId="77777777" w:rsidR="00211F59" w:rsidRPr="00C95A73" w:rsidRDefault="00211F59" w:rsidP="006A63E7">
            <w:pPr>
              <w:pStyle w:val="ListParagraph"/>
              <w:numPr>
                <w:ilvl w:val="0"/>
                <w:numId w:val="13"/>
              </w:numPr>
              <w:spacing w:line="480" w:lineRule="auto"/>
              <w:jc w:val="center"/>
              <w:rPr>
                <w:rFonts w:cs="Times New Roman"/>
                <w:szCs w:val="24"/>
              </w:rPr>
            </w:pPr>
          </w:p>
        </w:tc>
        <w:tc>
          <w:tcPr>
            <w:tcW w:w="8234" w:type="dxa"/>
            <w:vAlign w:val="center"/>
          </w:tcPr>
          <w:p w14:paraId="32805150" w14:textId="17C53099" w:rsidR="00211F59" w:rsidRPr="00C95A73" w:rsidRDefault="00211F59" w:rsidP="006A63E7">
            <w:pPr>
              <w:spacing w:line="480" w:lineRule="auto"/>
              <w:jc w:val="center"/>
              <w:rPr>
                <w:rFonts w:cs="Times New Roman"/>
                <w:szCs w:val="24"/>
              </w:rPr>
            </w:pPr>
            <w:r w:rsidRPr="00C95A73">
              <w:rPr>
                <w:rFonts w:cs="Times New Roman"/>
                <w:szCs w:val="24"/>
              </w:rPr>
              <w:t>Provision for digitizing lab orders and entering lab tests’ results.</w:t>
            </w:r>
          </w:p>
        </w:tc>
      </w:tr>
      <w:tr w:rsidR="00C95A73" w:rsidRPr="00C95A73" w14:paraId="0514BAC1" w14:textId="77777777" w:rsidTr="006A63E7">
        <w:tc>
          <w:tcPr>
            <w:tcW w:w="1008" w:type="dxa"/>
            <w:vAlign w:val="center"/>
          </w:tcPr>
          <w:p w14:paraId="32D0E74C" w14:textId="77777777" w:rsidR="00211F59" w:rsidRPr="00C95A73" w:rsidRDefault="00211F59" w:rsidP="006A63E7">
            <w:pPr>
              <w:pStyle w:val="ListParagraph"/>
              <w:numPr>
                <w:ilvl w:val="0"/>
                <w:numId w:val="13"/>
              </w:numPr>
              <w:spacing w:line="480" w:lineRule="auto"/>
              <w:jc w:val="center"/>
              <w:rPr>
                <w:rFonts w:cs="Times New Roman"/>
                <w:szCs w:val="24"/>
              </w:rPr>
            </w:pPr>
          </w:p>
        </w:tc>
        <w:tc>
          <w:tcPr>
            <w:tcW w:w="8234" w:type="dxa"/>
            <w:vAlign w:val="center"/>
          </w:tcPr>
          <w:p w14:paraId="13462561" w14:textId="02E60D77" w:rsidR="00211F59" w:rsidRPr="00C95A73" w:rsidRDefault="00211F59" w:rsidP="006A63E7">
            <w:pPr>
              <w:spacing w:line="480" w:lineRule="auto"/>
              <w:jc w:val="center"/>
              <w:rPr>
                <w:rFonts w:cs="Times New Roman"/>
                <w:szCs w:val="24"/>
              </w:rPr>
            </w:pPr>
            <w:r w:rsidRPr="00C95A73">
              <w:rPr>
                <w:rFonts w:cs="Times New Roman"/>
                <w:szCs w:val="24"/>
              </w:rPr>
              <w:t>Legible digitized prescriptions for patient will be printed.</w:t>
            </w:r>
          </w:p>
        </w:tc>
      </w:tr>
      <w:tr w:rsidR="00C95A73" w:rsidRPr="00C95A73" w14:paraId="5DA9EB4B" w14:textId="77777777" w:rsidTr="006A63E7">
        <w:tc>
          <w:tcPr>
            <w:tcW w:w="1008" w:type="dxa"/>
            <w:vAlign w:val="center"/>
          </w:tcPr>
          <w:p w14:paraId="6BA6DA4A" w14:textId="77777777" w:rsidR="00211F59" w:rsidRPr="00C95A73" w:rsidRDefault="00211F59" w:rsidP="006A63E7">
            <w:pPr>
              <w:pStyle w:val="ListParagraph"/>
              <w:numPr>
                <w:ilvl w:val="0"/>
                <w:numId w:val="13"/>
              </w:numPr>
              <w:spacing w:line="480" w:lineRule="auto"/>
              <w:jc w:val="center"/>
              <w:rPr>
                <w:rFonts w:cs="Times New Roman"/>
                <w:szCs w:val="24"/>
              </w:rPr>
            </w:pPr>
          </w:p>
        </w:tc>
        <w:tc>
          <w:tcPr>
            <w:tcW w:w="8234" w:type="dxa"/>
            <w:vAlign w:val="center"/>
          </w:tcPr>
          <w:p w14:paraId="7B1131A1" w14:textId="4E9F4454" w:rsidR="00211F59" w:rsidRPr="00C95A73" w:rsidRDefault="00211F59" w:rsidP="006A63E7">
            <w:pPr>
              <w:spacing w:line="480" w:lineRule="auto"/>
              <w:jc w:val="center"/>
              <w:rPr>
                <w:rFonts w:cs="Times New Roman"/>
                <w:szCs w:val="24"/>
              </w:rPr>
            </w:pPr>
            <w:r w:rsidRPr="00C95A73">
              <w:rPr>
                <w:rFonts w:cs="Times New Roman"/>
                <w:szCs w:val="24"/>
              </w:rPr>
              <w:t>Digitization of pharmacy transactions.</w:t>
            </w:r>
          </w:p>
        </w:tc>
      </w:tr>
      <w:tr w:rsidR="00C95A73" w:rsidRPr="00C95A73" w14:paraId="25D08B76" w14:textId="77777777" w:rsidTr="006A63E7">
        <w:tc>
          <w:tcPr>
            <w:tcW w:w="1008" w:type="dxa"/>
            <w:vAlign w:val="center"/>
          </w:tcPr>
          <w:p w14:paraId="5AB4752F" w14:textId="77777777" w:rsidR="00211F59" w:rsidRPr="00C95A73" w:rsidRDefault="00211F59" w:rsidP="006A63E7">
            <w:pPr>
              <w:pStyle w:val="ListParagraph"/>
              <w:numPr>
                <w:ilvl w:val="0"/>
                <w:numId w:val="13"/>
              </w:numPr>
              <w:spacing w:line="480" w:lineRule="auto"/>
              <w:jc w:val="center"/>
              <w:rPr>
                <w:rFonts w:cs="Times New Roman"/>
                <w:szCs w:val="24"/>
              </w:rPr>
            </w:pPr>
          </w:p>
        </w:tc>
        <w:tc>
          <w:tcPr>
            <w:tcW w:w="8234" w:type="dxa"/>
            <w:vAlign w:val="center"/>
          </w:tcPr>
          <w:p w14:paraId="58007D37" w14:textId="4F0D29E7" w:rsidR="00211F59" w:rsidRPr="00C95A73" w:rsidRDefault="00211F59" w:rsidP="006A63E7">
            <w:pPr>
              <w:spacing w:line="480" w:lineRule="auto"/>
              <w:jc w:val="center"/>
              <w:rPr>
                <w:rFonts w:cs="Times New Roman"/>
                <w:szCs w:val="24"/>
              </w:rPr>
            </w:pPr>
            <w:r w:rsidRPr="00C95A73">
              <w:rPr>
                <w:rFonts w:cs="Times New Roman"/>
                <w:szCs w:val="24"/>
              </w:rPr>
              <w:t>Access of HIMS on mobile phones.</w:t>
            </w:r>
          </w:p>
        </w:tc>
      </w:tr>
      <w:tr w:rsidR="00C95A73" w:rsidRPr="00C95A73" w14:paraId="514E4C7E" w14:textId="77777777" w:rsidTr="006A63E7">
        <w:tc>
          <w:tcPr>
            <w:tcW w:w="1008" w:type="dxa"/>
            <w:vAlign w:val="center"/>
          </w:tcPr>
          <w:p w14:paraId="4C82F799" w14:textId="77777777" w:rsidR="00211F59" w:rsidRPr="00C95A73" w:rsidRDefault="00211F59" w:rsidP="006A63E7">
            <w:pPr>
              <w:pStyle w:val="ListParagraph"/>
              <w:numPr>
                <w:ilvl w:val="0"/>
                <w:numId w:val="13"/>
              </w:numPr>
              <w:spacing w:line="480" w:lineRule="auto"/>
              <w:jc w:val="center"/>
              <w:rPr>
                <w:rFonts w:cs="Times New Roman"/>
                <w:szCs w:val="24"/>
              </w:rPr>
            </w:pPr>
          </w:p>
        </w:tc>
        <w:tc>
          <w:tcPr>
            <w:tcW w:w="8234" w:type="dxa"/>
            <w:vAlign w:val="center"/>
          </w:tcPr>
          <w:p w14:paraId="5761783B" w14:textId="470D562A" w:rsidR="00211F59" w:rsidRPr="00C95A73" w:rsidRDefault="00211F59" w:rsidP="006A63E7">
            <w:pPr>
              <w:spacing w:line="480" w:lineRule="auto"/>
              <w:jc w:val="center"/>
              <w:rPr>
                <w:rFonts w:cs="Times New Roman"/>
                <w:szCs w:val="24"/>
              </w:rPr>
            </w:pPr>
            <w:r w:rsidRPr="00C95A73">
              <w:rPr>
                <w:rFonts w:cs="Times New Roman"/>
                <w:szCs w:val="24"/>
              </w:rPr>
              <w:t>Departmental/Functional categorization of OPD, IPD, ER, Lab and Pharmacy.</w:t>
            </w:r>
          </w:p>
        </w:tc>
      </w:tr>
      <w:tr w:rsidR="00C95A73" w:rsidRPr="00C95A73" w14:paraId="5076D2B0" w14:textId="77777777" w:rsidTr="006A63E7">
        <w:tc>
          <w:tcPr>
            <w:tcW w:w="1008" w:type="dxa"/>
            <w:vAlign w:val="center"/>
          </w:tcPr>
          <w:p w14:paraId="43D96E8A" w14:textId="77777777" w:rsidR="00211F59" w:rsidRPr="00C95A73" w:rsidRDefault="00211F59" w:rsidP="006A63E7">
            <w:pPr>
              <w:pStyle w:val="ListParagraph"/>
              <w:numPr>
                <w:ilvl w:val="0"/>
                <w:numId w:val="13"/>
              </w:numPr>
              <w:spacing w:line="480" w:lineRule="auto"/>
              <w:jc w:val="center"/>
              <w:rPr>
                <w:rFonts w:cs="Times New Roman"/>
                <w:szCs w:val="24"/>
              </w:rPr>
            </w:pPr>
          </w:p>
        </w:tc>
        <w:tc>
          <w:tcPr>
            <w:tcW w:w="8234" w:type="dxa"/>
            <w:vAlign w:val="center"/>
          </w:tcPr>
          <w:p w14:paraId="07728C23" w14:textId="65AF5B87" w:rsidR="00211F59" w:rsidRPr="00C95A73" w:rsidRDefault="00211F59" w:rsidP="006A63E7">
            <w:pPr>
              <w:spacing w:line="480" w:lineRule="auto"/>
              <w:jc w:val="center"/>
              <w:rPr>
                <w:rFonts w:cs="Times New Roman"/>
                <w:szCs w:val="24"/>
              </w:rPr>
            </w:pPr>
            <w:r w:rsidRPr="00C95A73">
              <w:rPr>
                <w:rFonts w:cs="Times New Roman"/>
                <w:szCs w:val="24"/>
              </w:rPr>
              <w:t>Appointment scheduling for the patients.</w:t>
            </w:r>
          </w:p>
        </w:tc>
      </w:tr>
      <w:tr w:rsidR="00C95A73" w:rsidRPr="00C95A73" w14:paraId="3DDB56CC" w14:textId="77777777" w:rsidTr="006A63E7">
        <w:tc>
          <w:tcPr>
            <w:tcW w:w="1008" w:type="dxa"/>
            <w:vAlign w:val="center"/>
          </w:tcPr>
          <w:p w14:paraId="797D77B6" w14:textId="77777777" w:rsidR="00211F59" w:rsidRPr="00C95A73" w:rsidRDefault="00211F59" w:rsidP="006A63E7">
            <w:pPr>
              <w:pStyle w:val="ListParagraph"/>
              <w:numPr>
                <w:ilvl w:val="0"/>
                <w:numId w:val="13"/>
              </w:numPr>
              <w:spacing w:line="480" w:lineRule="auto"/>
              <w:jc w:val="center"/>
              <w:rPr>
                <w:rFonts w:cs="Times New Roman"/>
                <w:szCs w:val="24"/>
              </w:rPr>
            </w:pPr>
          </w:p>
        </w:tc>
        <w:tc>
          <w:tcPr>
            <w:tcW w:w="8234" w:type="dxa"/>
            <w:vAlign w:val="center"/>
          </w:tcPr>
          <w:p w14:paraId="5D666FC9" w14:textId="135734D2" w:rsidR="00211F59" w:rsidRPr="00C95A73" w:rsidRDefault="00211F59" w:rsidP="006A63E7">
            <w:pPr>
              <w:spacing w:line="480" w:lineRule="auto"/>
              <w:jc w:val="center"/>
              <w:rPr>
                <w:rFonts w:cs="Times New Roman"/>
                <w:szCs w:val="24"/>
              </w:rPr>
            </w:pPr>
            <w:r w:rsidRPr="00C95A73">
              <w:rPr>
                <w:rFonts w:cs="Times New Roman"/>
                <w:szCs w:val="24"/>
              </w:rPr>
              <w:t>Billing module will be functional for pathology and radiology billing.</w:t>
            </w:r>
          </w:p>
        </w:tc>
      </w:tr>
      <w:tr w:rsidR="00C95A73" w:rsidRPr="00C95A73" w14:paraId="16935481" w14:textId="77777777" w:rsidTr="006A63E7">
        <w:tc>
          <w:tcPr>
            <w:tcW w:w="1008" w:type="dxa"/>
            <w:vAlign w:val="center"/>
          </w:tcPr>
          <w:p w14:paraId="229DB5B7" w14:textId="77777777" w:rsidR="00211F59" w:rsidRPr="00C95A73" w:rsidRDefault="00211F59" w:rsidP="006A63E7">
            <w:pPr>
              <w:pStyle w:val="ListParagraph"/>
              <w:numPr>
                <w:ilvl w:val="0"/>
                <w:numId w:val="13"/>
              </w:numPr>
              <w:spacing w:line="480" w:lineRule="auto"/>
              <w:jc w:val="center"/>
              <w:rPr>
                <w:rFonts w:cs="Times New Roman"/>
                <w:szCs w:val="24"/>
              </w:rPr>
            </w:pPr>
          </w:p>
        </w:tc>
        <w:tc>
          <w:tcPr>
            <w:tcW w:w="8234" w:type="dxa"/>
            <w:vAlign w:val="center"/>
          </w:tcPr>
          <w:p w14:paraId="1750ECA6" w14:textId="5125E6D8" w:rsidR="00211F59" w:rsidRPr="00C95A73" w:rsidRDefault="00211F59" w:rsidP="006A63E7">
            <w:pPr>
              <w:spacing w:line="480" w:lineRule="auto"/>
              <w:jc w:val="center"/>
              <w:rPr>
                <w:rFonts w:cs="Times New Roman"/>
                <w:szCs w:val="24"/>
              </w:rPr>
            </w:pPr>
            <w:r w:rsidRPr="00C95A73">
              <w:rPr>
                <w:rFonts w:cs="Times New Roman"/>
                <w:szCs w:val="24"/>
              </w:rPr>
              <w:t>Provision for recording patients’ clinical and other</w:t>
            </w:r>
            <w:r w:rsidR="00D604C3">
              <w:rPr>
                <w:rFonts w:cs="Times New Roman"/>
                <w:szCs w:val="24"/>
              </w:rPr>
              <w:t xml:space="preserve"> In-Patient</w:t>
            </w:r>
            <w:r w:rsidRPr="00C95A73">
              <w:rPr>
                <w:rFonts w:cs="Times New Roman"/>
                <w:szCs w:val="24"/>
              </w:rPr>
              <w:t xml:space="preserve"> information.</w:t>
            </w:r>
          </w:p>
        </w:tc>
      </w:tr>
      <w:tr w:rsidR="00E97F7C" w:rsidRPr="00C95A73" w14:paraId="788A105B" w14:textId="77777777" w:rsidTr="006A63E7">
        <w:tc>
          <w:tcPr>
            <w:tcW w:w="1008" w:type="dxa"/>
            <w:vAlign w:val="center"/>
          </w:tcPr>
          <w:p w14:paraId="2E8A6B9F" w14:textId="77777777" w:rsidR="00E97F7C" w:rsidRPr="00C95A73" w:rsidRDefault="00E97F7C" w:rsidP="006A63E7">
            <w:pPr>
              <w:pStyle w:val="ListParagraph"/>
              <w:numPr>
                <w:ilvl w:val="0"/>
                <w:numId w:val="13"/>
              </w:numPr>
              <w:spacing w:line="480" w:lineRule="auto"/>
              <w:jc w:val="center"/>
              <w:rPr>
                <w:rFonts w:cs="Times New Roman"/>
                <w:szCs w:val="24"/>
              </w:rPr>
            </w:pPr>
          </w:p>
        </w:tc>
        <w:tc>
          <w:tcPr>
            <w:tcW w:w="8234" w:type="dxa"/>
            <w:vAlign w:val="center"/>
          </w:tcPr>
          <w:p w14:paraId="0F4F8410" w14:textId="2BD739CC" w:rsidR="00E97F7C" w:rsidRPr="00C95A73" w:rsidRDefault="007A50AA" w:rsidP="006A63E7">
            <w:pPr>
              <w:spacing w:line="480" w:lineRule="auto"/>
              <w:jc w:val="center"/>
              <w:rPr>
                <w:rFonts w:cs="Times New Roman"/>
                <w:szCs w:val="24"/>
              </w:rPr>
            </w:pPr>
            <w:r>
              <w:rPr>
                <w:rFonts w:cs="Times New Roman"/>
                <w:szCs w:val="24"/>
              </w:rPr>
              <w:t>Blood Bank module for donor profiling and blood stock management</w:t>
            </w:r>
          </w:p>
        </w:tc>
      </w:tr>
      <w:tr w:rsidR="007A50AA" w:rsidRPr="00C95A73" w14:paraId="7673A8D2" w14:textId="77777777" w:rsidTr="006A63E7">
        <w:tc>
          <w:tcPr>
            <w:tcW w:w="1008" w:type="dxa"/>
            <w:vAlign w:val="center"/>
          </w:tcPr>
          <w:p w14:paraId="5A34A672" w14:textId="77777777" w:rsidR="007A50AA" w:rsidRPr="00C95A73" w:rsidRDefault="007A50AA" w:rsidP="006A63E7">
            <w:pPr>
              <w:pStyle w:val="ListParagraph"/>
              <w:numPr>
                <w:ilvl w:val="0"/>
                <w:numId w:val="13"/>
              </w:numPr>
              <w:spacing w:line="480" w:lineRule="auto"/>
              <w:jc w:val="center"/>
              <w:rPr>
                <w:rFonts w:cs="Times New Roman"/>
                <w:szCs w:val="24"/>
              </w:rPr>
            </w:pPr>
          </w:p>
        </w:tc>
        <w:tc>
          <w:tcPr>
            <w:tcW w:w="8234" w:type="dxa"/>
            <w:vAlign w:val="center"/>
          </w:tcPr>
          <w:p w14:paraId="30E258C1" w14:textId="1E210717" w:rsidR="007A50AA" w:rsidRDefault="007A50AA" w:rsidP="006A63E7">
            <w:pPr>
              <w:spacing w:line="480" w:lineRule="auto"/>
              <w:jc w:val="center"/>
              <w:rPr>
                <w:rFonts w:cs="Times New Roman"/>
                <w:szCs w:val="24"/>
              </w:rPr>
            </w:pPr>
            <w:r w:rsidRPr="007A50AA">
              <w:rPr>
                <w:rFonts w:cs="Times New Roman"/>
                <w:szCs w:val="24"/>
              </w:rPr>
              <w:t>Variety of reports for staff, management and decision makers</w:t>
            </w:r>
            <w:r>
              <w:rPr>
                <w:rFonts w:cs="Times New Roman"/>
                <w:szCs w:val="24"/>
              </w:rPr>
              <w:t>.</w:t>
            </w:r>
          </w:p>
        </w:tc>
      </w:tr>
    </w:tbl>
    <w:p w14:paraId="44691CE3" w14:textId="341B9D5B" w:rsidR="005428C8" w:rsidRPr="00C95A73" w:rsidRDefault="00882AC7" w:rsidP="00AF524A">
      <w:pPr>
        <w:spacing w:before="240" w:line="480" w:lineRule="auto"/>
        <w:rPr>
          <w:rFonts w:cs="Times New Roman"/>
          <w:szCs w:val="24"/>
        </w:rPr>
      </w:pPr>
      <w:r w:rsidRPr="00C95A73">
        <w:rPr>
          <w:rFonts w:cs="Times New Roman"/>
          <w:b/>
          <w:szCs w:val="24"/>
        </w:rPr>
        <w:t>Source:</w:t>
      </w:r>
      <w:r w:rsidRPr="00C95A73">
        <w:rPr>
          <w:rFonts w:cs="Times New Roman"/>
          <w:szCs w:val="24"/>
        </w:rPr>
        <w:t xml:space="preserve"> PC-I Document</w:t>
      </w:r>
      <w:r w:rsidR="00AF524A">
        <w:rPr>
          <w:rFonts w:cs="Times New Roman"/>
          <w:szCs w:val="24"/>
        </w:rPr>
        <w:t xml:space="preserve"> of HIMS Intervention</w:t>
      </w:r>
      <w:r w:rsidR="005B2A34">
        <w:rPr>
          <w:rFonts w:cs="Times New Roman"/>
          <w:szCs w:val="24"/>
        </w:rPr>
        <w:t>, Government of the Punjab (2020).</w:t>
      </w:r>
    </w:p>
    <w:p w14:paraId="41808D09" w14:textId="0B4F5B25" w:rsidR="00EE625E" w:rsidRDefault="00EE625E" w:rsidP="0050213E">
      <w:pPr>
        <w:spacing w:before="240" w:line="480" w:lineRule="auto"/>
        <w:rPr>
          <w:rFonts w:cs="Times New Roman"/>
          <w:szCs w:val="24"/>
        </w:rPr>
      </w:pPr>
      <w:r>
        <w:rPr>
          <w:rFonts w:cs="Times New Roman"/>
          <w:szCs w:val="24"/>
        </w:rPr>
        <w:t xml:space="preserve">As mentioned in section </w:t>
      </w:r>
      <w:r w:rsidR="005C181F">
        <w:rPr>
          <w:rFonts w:cs="Times New Roman"/>
          <w:szCs w:val="24"/>
        </w:rPr>
        <w:t>1.2</w:t>
      </w:r>
      <w:r>
        <w:rPr>
          <w:rFonts w:cs="Times New Roman"/>
          <w:szCs w:val="24"/>
        </w:rPr>
        <w:t xml:space="preserve">, </w:t>
      </w:r>
      <w:r w:rsidRPr="00C95A73">
        <w:rPr>
          <w:rFonts w:cs="Times New Roman"/>
          <w:szCs w:val="24"/>
        </w:rPr>
        <w:t>the project management cycle</w:t>
      </w:r>
      <w:r>
        <w:rPr>
          <w:rFonts w:cs="Times New Roman"/>
          <w:szCs w:val="24"/>
        </w:rPr>
        <w:t>,</w:t>
      </w:r>
      <w:r w:rsidRPr="0045654C">
        <w:rPr>
          <w:rFonts w:cs="Times New Roman"/>
          <w:szCs w:val="24"/>
        </w:rPr>
        <w:t xml:space="preserve"> </w:t>
      </w:r>
      <w:r>
        <w:rPr>
          <w:rFonts w:cs="Times New Roman"/>
          <w:szCs w:val="24"/>
        </w:rPr>
        <w:t>f</w:t>
      </w:r>
      <w:r w:rsidRPr="00C95A73">
        <w:rPr>
          <w:rFonts w:cs="Times New Roman"/>
          <w:szCs w:val="24"/>
        </w:rPr>
        <w:t>or development projects, is composed of six steps. The</w:t>
      </w:r>
      <w:r>
        <w:rPr>
          <w:rFonts w:cs="Times New Roman"/>
          <w:szCs w:val="24"/>
        </w:rPr>
        <w:t xml:space="preserve"> most critical of these </w:t>
      </w:r>
      <w:r w:rsidRPr="00C95A73">
        <w:rPr>
          <w:rFonts w:cs="Times New Roman"/>
          <w:szCs w:val="24"/>
        </w:rPr>
        <w:t>step</w:t>
      </w:r>
      <w:r>
        <w:rPr>
          <w:rFonts w:cs="Times New Roman"/>
          <w:szCs w:val="24"/>
        </w:rPr>
        <w:t>s</w:t>
      </w:r>
      <w:r w:rsidRPr="00C95A73">
        <w:rPr>
          <w:rFonts w:cs="Times New Roman"/>
          <w:szCs w:val="24"/>
        </w:rPr>
        <w:t xml:space="preserve"> </w:t>
      </w:r>
      <w:r>
        <w:rPr>
          <w:rFonts w:cs="Times New Roman"/>
          <w:szCs w:val="24"/>
        </w:rPr>
        <w:t>are</w:t>
      </w:r>
      <w:r w:rsidRPr="00C95A73">
        <w:rPr>
          <w:rFonts w:cs="Times New Roman"/>
          <w:szCs w:val="24"/>
        </w:rPr>
        <w:t xml:space="preserve"> </w:t>
      </w:r>
      <w:r>
        <w:rPr>
          <w:rFonts w:cs="Times New Roman"/>
          <w:szCs w:val="24"/>
        </w:rPr>
        <w:t>the</w:t>
      </w:r>
      <w:r w:rsidRPr="00C95A73">
        <w:rPr>
          <w:rFonts w:cs="Times New Roman"/>
          <w:szCs w:val="24"/>
        </w:rPr>
        <w:t xml:space="preserve"> project appraisal</w:t>
      </w:r>
      <w:r>
        <w:rPr>
          <w:rFonts w:cs="Times New Roman"/>
          <w:szCs w:val="24"/>
        </w:rPr>
        <w:t xml:space="preserve"> and planning</w:t>
      </w:r>
      <w:r w:rsidR="00EB73BC">
        <w:rPr>
          <w:rFonts w:cs="Times New Roman"/>
          <w:szCs w:val="24"/>
        </w:rPr>
        <w:t xml:space="preserve"> stages</w:t>
      </w:r>
      <w:r>
        <w:rPr>
          <w:rFonts w:cs="Times New Roman"/>
          <w:szCs w:val="24"/>
        </w:rPr>
        <w:t xml:space="preserve">. Any shortcomings of these phases are virtually impossible to overcome later on. The PC-I document reveals that approving forum for the HIMS project was </w:t>
      </w:r>
      <w:r w:rsidRPr="007E4EBA">
        <w:rPr>
          <w:rFonts w:cs="Times New Roman"/>
          <w:szCs w:val="24"/>
        </w:rPr>
        <w:t>Departmental Development Sub-Committee (DDSC)</w:t>
      </w:r>
      <w:r>
        <w:rPr>
          <w:rFonts w:cs="Times New Roman"/>
          <w:szCs w:val="24"/>
        </w:rPr>
        <w:t xml:space="preserve">. The project was approved in August 2016 with an original cost and gestation of PKR 289.872 </w:t>
      </w:r>
      <w:r w:rsidR="0029315E">
        <w:rPr>
          <w:rFonts w:cs="Times New Roman"/>
          <w:szCs w:val="24"/>
        </w:rPr>
        <w:t>m</w:t>
      </w:r>
      <w:r>
        <w:rPr>
          <w:rFonts w:cs="Times New Roman"/>
          <w:szCs w:val="24"/>
        </w:rPr>
        <w:t xml:space="preserve">illion and April 2017, respectively. </w:t>
      </w:r>
      <w:r w:rsidRPr="00DD26C3">
        <w:rPr>
          <w:rFonts w:cs="Times New Roman"/>
          <w:szCs w:val="24"/>
        </w:rPr>
        <w:t xml:space="preserve">In December 2016, </w:t>
      </w:r>
      <w:r>
        <w:rPr>
          <w:rFonts w:cs="Times New Roman"/>
          <w:szCs w:val="24"/>
        </w:rPr>
        <w:t xml:space="preserve">however, </w:t>
      </w:r>
      <w:r w:rsidRPr="00DD26C3">
        <w:rPr>
          <w:rFonts w:cs="Times New Roman"/>
          <w:szCs w:val="24"/>
        </w:rPr>
        <w:t xml:space="preserve">the </w:t>
      </w:r>
      <w:r>
        <w:rPr>
          <w:rFonts w:cs="Times New Roman"/>
          <w:szCs w:val="24"/>
        </w:rPr>
        <w:t>project was</w:t>
      </w:r>
      <w:r w:rsidRPr="00DD26C3">
        <w:rPr>
          <w:rFonts w:cs="Times New Roman"/>
          <w:szCs w:val="24"/>
        </w:rPr>
        <w:t xml:space="preserve"> put on hold </w:t>
      </w:r>
      <w:r>
        <w:rPr>
          <w:rFonts w:cs="Times New Roman"/>
          <w:szCs w:val="24"/>
        </w:rPr>
        <w:t>without any solid</w:t>
      </w:r>
      <w:r w:rsidRPr="00DD26C3">
        <w:rPr>
          <w:rFonts w:cs="Times New Roman"/>
          <w:szCs w:val="24"/>
        </w:rPr>
        <w:t xml:space="preserve"> reasons. </w:t>
      </w:r>
      <w:r>
        <w:rPr>
          <w:rFonts w:cs="Times New Roman"/>
          <w:szCs w:val="24"/>
        </w:rPr>
        <w:t>In January 2017, the</w:t>
      </w:r>
      <w:r w:rsidRPr="00DD26C3">
        <w:rPr>
          <w:rFonts w:cs="Times New Roman"/>
          <w:szCs w:val="24"/>
        </w:rPr>
        <w:t xml:space="preserve"> cabinet committee</w:t>
      </w:r>
      <w:r>
        <w:rPr>
          <w:rFonts w:cs="Times New Roman"/>
          <w:szCs w:val="24"/>
        </w:rPr>
        <w:t xml:space="preserve"> decided to revive the project and the project scope was revised from 14 THQs to all the THQs, across Punjab. In the first revision, the cost and gestation were increased to PKR 378.209 </w:t>
      </w:r>
      <w:r w:rsidR="009D41EE">
        <w:rPr>
          <w:rFonts w:cs="Times New Roman"/>
          <w:szCs w:val="24"/>
        </w:rPr>
        <w:t>m</w:t>
      </w:r>
      <w:r>
        <w:rPr>
          <w:rFonts w:cs="Times New Roman"/>
          <w:szCs w:val="24"/>
        </w:rPr>
        <w:t xml:space="preserve">illion and June 2018, respectively. A few hospitals to be covered under </w:t>
      </w:r>
      <w:r w:rsidRPr="00055D79">
        <w:rPr>
          <w:rFonts w:cs="Times New Roman"/>
          <w:szCs w:val="24"/>
        </w:rPr>
        <w:t>this</w:t>
      </w:r>
      <w:r>
        <w:rPr>
          <w:rFonts w:cs="Times New Roman"/>
          <w:szCs w:val="24"/>
        </w:rPr>
        <w:t xml:space="preserve"> project</w:t>
      </w:r>
      <w:r w:rsidRPr="00055D79">
        <w:rPr>
          <w:rFonts w:cs="Times New Roman"/>
          <w:szCs w:val="24"/>
        </w:rPr>
        <w:t xml:space="preserve"> were not completed by </w:t>
      </w:r>
      <w:r>
        <w:rPr>
          <w:rFonts w:cs="Times New Roman"/>
          <w:szCs w:val="24"/>
        </w:rPr>
        <w:t xml:space="preserve">the </w:t>
      </w:r>
      <w:r w:rsidRPr="00055D79">
        <w:rPr>
          <w:rFonts w:cs="Times New Roman"/>
          <w:szCs w:val="24"/>
        </w:rPr>
        <w:t>I</w:t>
      </w:r>
      <w:r>
        <w:rPr>
          <w:rFonts w:cs="Times New Roman"/>
          <w:szCs w:val="24"/>
        </w:rPr>
        <w:t xml:space="preserve">nfrastructure </w:t>
      </w:r>
      <w:r w:rsidRPr="00055D79">
        <w:rPr>
          <w:rFonts w:cs="Times New Roman"/>
          <w:szCs w:val="24"/>
        </w:rPr>
        <w:t>D</w:t>
      </w:r>
      <w:r>
        <w:rPr>
          <w:rFonts w:cs="Times New Roman"/>
          <w:szCs w:val="24"/>
        </w:rPr>
        <w:t xml:space="preserve">evelopment </w:t>
      </w:r>
      <w:r w:rsidRPr="00055D79">
        <w:rPr>
          <w:rFonts w:cs="Times New Roman"/>
          <w:szCs w:val="24"/>
        </w:rPr>
        <w:t>A</w:t>
      </w:r>
      <w:r>
        <w:rPr>
          <w:rFonts w:cs="Times New Roman"/>
          <w:szCs w:val="24"/>
        </w:rPr>
        <w:t xml:space="preserve">uthority of </w:t>
      </w:r>
      <w:r w:rsidRPr="00055D79">
        <w:rPr>
          <w:rFonts w:cs="Times New Roman"/>
          <w:szCs w:val="24"/>
        </w:rPr>
        <w:t>P</w:t>
      </w:r>
      <w:r>
        <w:rPr>
          <w:rFonts w:cs="Times New Roman"/>
          <w:szCs w:val="24"/>
        </w:rPr>
        <w:t xml:space="preserve">unjab in time and as a result, there was </w:t>
      </w:r>
      <w:r w:rsidRPr="00055D79">
        <w:rPr>
          <w:rFonts w:cs="Times New Roman"/>
          <w:szCs w:val="24"/>
        </w:rPr>
        <w:t>a</w:t>
      </w:r>
      <w:r>
        <w:rPr>
          <w:rFonts w:cs="Times New Roman"/>
          <w:szCs w:val="24"/>
        </w:rPr>
        <w:t xml:space="preserve"> </w:t>
      </w:r>
      <w:r w:rsidRPr="00055D79">
        <w:rPr>
          <w:rFonts w:cs="Times New Roman"/>
          <w:szCs w:val="24"/>
        </w:rPr>
        <w:t>delay in implementation of HIMS.</w:t>
      </w:r>
      <w:r>
        <w:rPr>
          <w:rFonts w:cs="Times New Roman"/>
          <w:szCs w:val="24"/>
        </w:rPr>
        <w:t xml:space="preserve"> Resultantly, the PC-I was revised for the second time. The cost remained the same but the gestation was revised to June 2019. The project was again revised for the third time to procure hardware resources. The cost and gestation, in the third revision, were PKR 377.173 </w:t>
      </w:r>
      <w:r w:rsidR="009D41EE">
        <w:rPr>
          <w:rFonts w:cs="Times New Roman"/>
          <w:szCs w:val="24"/>
        </w:rPr>
        <w:t>m</w:t>
      </w:r>
      <w:r>
        <w:rPr>
          <w:rFonts w:cs="Times New Roman"/>
          <w:szCs w:val="24"/>
        </w:rPr>
        <w:t xml:space="preserve">illion and December 2020, respectively. However, due to delays in release of funds and procurement bottlenecks, the hardware was not procured and the plan to procure the hardware was dropped. Resultantly, the cost and gestation were revised to PKR 335.244 </w:t>
      </w:r>
      <w:r w:rsidR="00F66CDF">
        <w:rPr>
          <w:rFonts w:cs="Times New Roman"/>
          <w:szCs w:val="24"/>
        </w:rPr>
        <w:t>m</w:t>
      </w:r>
      <w:r>
        <w:rPr>
          <w:rFonts w:cs="Times New Roman"/>
          <w:szCs w:val="24"/>
        </w:rPr>
        <w:t xml:space="preserve">illion and November 2020, respectively, in the fourth revised PC-I. Four revisions, inside four years, </w:t>
      </w:r>
      <w:r>
        <w:rPr>
          <w:rFonts w:cs="Times New Roman"/>
          <w:szCs w:val="24"/>
        </w:rPr>
        <w:lastRenderedPageBreak/>
        <w:t>indicate that there were a few shortcomings in the project appraisal and planning stage. The following sections are aimed at discussing this assertion in the light of empirical data.</w:t>
      </w:r>
    </w:p>
    <w:p w14:paraId="6C7D3D8A" w14:textId="58455992" w:rsidR="007A6169" w:rsidRPr="008B12DF" w:rsidRDefault="007A6169" w:rsidP="007A6169">
      <w:pPr>
        <w:pStyle w:val="Heading2"/>
        <w:spacing w:after="240"/>
      </w:pPr>
      <w:bookmarkStart w:id="18" w:name="_Toc119018920"/>
      <w:r>
        <w:t>1.4. Research Objectives</w:t>
      </w:r>
      <w:bookmarkEnd w:id="18"/>
    </w:p>
    <w:p w14:paraId="1BAED730" w14:textId="30D5AD74" w:rsidR="007A6169" w:rsidRPr="00C95A73" w:rsidRDefault="007A6169" w:rsidP="007A6169">
      <w:pPr>
        <w:spacing w:line="480" w:lineRule="auto"/>
        <w:rPr>
          <w:rFonts w:cs="Times New Roman"/>
          <w:szCs w:val="24"/>
        </w:rPr>
      </w:pPr>
      <w:r>
        <w:rPr>
          <w:rFonts w:cs="Times New Roman"/>
          <w:szCs w:val="24"/>
        </w:rPr>
        <w:t>Overall, t</w:t>
      </w:r>
      <w:r w:rsidRPr="00C95A73">
        <w:rPr>
          <w:rFonts w:cs="Times New Roman"/>
          <w:szCs w:val="24"/>
        </w:rPr>
        <w:t>he research aims to explore the effectiveness of health-related e-governance interventions</w:t>
      </w:r>
      <w:r w:rsidR="00937BE5">
        <w:rPr>
          <w:rFonts w:cs="Times New Roman"/>
          <w:szCs w:val="24"/>
        </w:rPr>
        <w:t xml:space="preserve"> aimed at improving </w:t>
      </w:r>
      <w:r w:rsidRPr="00C95A73">
        <w:rPr>
          <w:rFonts w:cs="Times New Roman"/>
          <w:szCs w:val="24"/>
        </w:rPr>
        <w:t xml:space="preserve">service delivery in </w:t>
      </w:r>
      <w:r>
        <w:rPr>
          <w:rFonts w:cs="Times New Roman"/>
          <w:szCs w:val="24"/>
        </w:rPr>
        <w:t>Punjab,</w:t>
      </w:r>
      <w:r w:rsidRPr="00C95A73">
        <w:rPr>
          <w:rFonts w:cs="Times New Roman"/>
          <w:szCs w:val="24"/>
        </w:rPr>
        <w:t xml:space="preserve"> and discuss the challenges faced in implementing the interventions.</w:t>
      </w:r>
      <w:r>
        <w:rPr>
          <w:rFonts w:cs="Times New Roman"/>
          <w:szCs w:val="24"/>
        </w:rPr>
        <w:t xml:space="preserve"> </w:t>
      </w:r>
      <w:r w:rsidRPr="00D719CF">
        <w:rPr>
          <w:rFonts w:cs="Times New Roman"/>
          <w:szCs w:val="24"/>
        </w:rPr>
        <w:t xml:space="preserve">The </w:t>
      </w:r>
      <w:r>
        <w:rPr>
          <w:rFonts w:cs="Times New Roman"/>
          <w:szCs w:val="24"/>
        </w:rPr>
        <w:t>underlying</w:t>
      </w:r>
      <w:r w:rsidRPr="00D719CF">
        <w:rPr>
          <w:rFonts w:cs="Times New Roman"/>
          <w:szCs w:val="24"/>
        </w:rPr>
        <w:t xml:space="preserve"> research is </w:t>
      </w:r>
      <w:r>
        <w:rPr>
          <w:rFonts w:cs="Times New Roman"/>
          <w:szCs w:val="24"/>
        </w:rPr>
        <w:t xml:space="preserve">particularly interested in determining the </w:t>
      </w:r>
      <w:r w:rsidRPr="00D719CF">
        <w:rPr>
          <w:rFonts w:cs="Times New Roman"/>
          <w:szCs w:val="24"/>
        </w:rPr>
        <w:t xml:space="preserve">lessons </w:t>
      </w:r>
      <w:r>
        <w:rPr>
          <w:rFonts w:cs="Times New Roman"/>
          <w:szCs w:val="24"/>
        </w:rPr>
        <w:t xml:space="preserve">that </w:t>
      </w:r>
      <w:r w:rsidRPr="00D719CF">
        <w:rPr>
          <w:rFonts w:cs="Times New Roman"/>
          <w:szCs w:val="24"/>
        </w:rPr>
        <w:t>have been learnt about the health-related interventions</w:t>
      </w:r>
      <w:r>
        <w:rPr>
          <w:rFonts w:cs="Times New Roman"/>
          <w:szCs w:val="24"/>
        </w:rPr>
        <w:t xml:space="preserve"> as a result of HIMS intervention in Punjab.</w:t>
      </w:r>
      <w:r w:rsidRPr="00C95A73">
        <w:rPr>
          <w:rFonts w:cs="Times New Roman"/>
          <w:szCs w:val="24"/>
        </w:rPr>
        <w:t xml:space="preserve"> The research further aims to put forward some recommendations on how these challenges and impediments can be overcome to design better e-Governance interventions</w:t>
      </w:r>
      <w:r w:rsidR="00937BE5">
        <w:rPr>
          <w:rFonts w:cs="Times New Roman"/>
          <w:szCs w:val="24"/>
        </w:rPr>
        <w:t xml:space="preserve"> that can effectively improve the provision of services</w:t>
      </w:r>
      <w:r w:rsidRPr="00C95A73">
        <w:rPr>
          <w:rFonts w:cs="Times New Roman"/>
          <w:szCs w:val="24"/>
        </w:rPr>
        <w:t xml:space="preserve"> in health sector</w:t>
      </w:r>
      <w:r>
        <w:rPr>
          <w:rFonts w:cs="Times New Roman"/>
          <w:szCs w:val="24"/>
        </w:rPr>
        <w:t>.</w:t>
      </w:r>
    </w:p>
    <w:p w14:paraId="1D821040" w14:textId="0AA64D57" w:rsidR="007A6169" w:rsidRPr="00C95A73" w:rsidRDefault="007A6169" w:rsidP="007A6169">
      <w:pPr>
        <w:pStyle w:val="Heading2"/>
        <w:spacing w:after="240"/>
      </w:pPr>
      <w:bookmarkStart w:id="19" w:name="_Toc119018921"/>
      <w:r>
        <w:t>1</w:t>
      </w:r>
      <w:r w:rsidRPr="00C95A73">
        <w:t>.</w:t>
      </w:r>
      <w:r>
        <w:t>5</w:t>
      </w:r>
      <w:r w:rsidRPr="00C95A73">
        <w:t>. Research Questions</w:t>
      </w:r>
      <w:bookmarkEnd w:id="19"/>
    </w:p>
    <w:p w14:paraId="21B6297D" w14:textId="77777777" w:rsidR="007A6169" w:rsidRDefault="007A6169" w:rsidP="007A6169">
      <w:pPr>
        <w:spacing w:line="480" w:lineRule="auto"/>
        <w:rPr>
          <w:rFonts w:cs="Times New Roman"/>
          <w:szCs w:val="24"/>
        </w:rPr>
      </w:pPr>
      <w:r>
        <w:rPr>
          <w:rFonts w:cs="Times New Roman"/>
          <w:szCs w:val="24"/>
        </w:rPr>
        <w:t>Based on the objectives of the research, the following research questions are framed.</w:t>
      </w:r>
    </w:p>
    <w:p w14:paraId="646269C3" w14:textId="77777777" w:rsidR="007A6169" w:rsidRDefault="007A6169" w:rsidP="007A6169">
      <w:pPr>
        <w:spacing w:line="480" w:lineRule="auto"/>
        <w:rPr>
          <w:rFonts w:cs="Times New Roman"/>
          <w:szCs w:val="24"/>
        </w:rPr>
      </w:pPr>
      <w:r w:rsidRPr="00C95A73">
        <w:rPr>
          <w:rFonts w:cs="Times New Roman"/>
          <w:b/>
          <w:szCs w:val="24"/>
        </w:rPr>
        <w:t>RQ</w:t>
      </w:r>
      <w:r>
        <w:rPr>
          <w:rFonts w:cs="Times New Roman"/>
          <w:b/>
          <w:szCs w:val="24"/>
        </w:rPr>
        <w:t>1</w:t>
      </w:r>
      <w:r w:rsidRPr="00C95A73">
        <w:rPr>
          <w:rFonts w:cs="Times New Roman"/>
          <w:b/>
          <w:szCs w:val="24"/>
        </w:rPr>
        <w:t>:</w:t>
      </w:r>
      <w:r w:rsidRPr="00C95A73">
        <w:rPr>
          <w:rFonts w:cs="Times New Roman"/>
          <w:szCs w:val="24"/>
        </w:rPr>
        <w:t xml:space="preserve"> </w:t>
      </w:r>
      <w:r w:rsidRPr="00E314E3">
        <w:rPr>
          <w:rFonts w:cs="Times New Roman"/>
          <w:szCs w:val="24"/>
        </w:rPr>
        <w:t>Has the introduction of HIMS intervention been successful in bring</w:t>
      </w:r>
      <w:r>
        <w:rPr>
          <w:rFonts w:cs="Times New Roman"/>
          <w:szCs w:val="24"/>
        </w:rPr>
        <w:t>ing</w:t>
      </w:r>
      <w:r w:rsidRPr="00E314E3">
        <w:rPr>
          <w:rFonts w:cs="Times New Roman"/>
          <w:szCs w:val="24"/>
        </w:rPr>
        <w:t xml:space="preserve"> positive improvements to service delivery</w:t>
      </w:r>
      <w:r>
        <w:rPr>
          <w:rFonts w:cs="Times New Roman"/>
          <w:szCs w:val="24"/>
        </w:rPr>
        <w:t xml:space="preserve"> in health sector?</w:t>
      </w:r>
    </w:p>
    <w:p w14:paraId="2E805760" w14:textId="77777777" w:rsidR="007A6169" w:rsidRDefault="007A6169" w:rsidP="007A6169">
      <w:pPr>
        <w:spacing w:before="240" w:line="480" w:lineRule="auto"/>
        <w:rPr>
          <w:rFonts w:cs="Times New Roman"/>
          <w:szCs w:val="24"/>
        </w:rPr>
      </w:pPr>
      <w:r w:rsidRPr="00C95A73">
        <w:rPr>
          <w:rFonts w:cs="Times New Roman"/>
          <w:b/>
          <w:szCs w:val="24"/>
        </w:rPr>
        <w:t>RQ</w:t>
      </w:r>
      <w:r>
        <w:rPr>
          <w:rFonts w:cs="Times New Roman"/>
          <w:b/>
          <w:szCs w:val="24"/>
        </w:rPr>
        <w:t>2</w:t>
      </w:r>
      <w:r w:rsidRPr="00C95A73">
        <w:rPr>
          <w:rFonts w:cs="Times New Roman"/>
          <w:b/>
          <w:szCs w:val="24"/>
        </w:rPr>
        <w:t>:</w:t>
      </w:r>
      <w:r w:rsidRPr="00C95A73">
        <w:rPr>
          <w:rFonts w:cs="Times New Roman"/>
          <w:szCs w:val="24"/>
        </w:rPr>
        <w:t xml:space="preserve"> What </w:t>
      </w:r>
      <w:r>
        <w:rPr>
          <w:rFonts w:cs="Times New Roman"/>
          <w:szCs w:val="24"/>
        </w:rPr>
        <w:t>issues and challenges impeded the effectiveness of HIMS?</w:t>
      </w:r>
    </w:p>
    <w:p w14:paraId="265D8327" w14:textId="65C55EFE" w:rsidR="007A6169" w:rsidRDefault="007A6169" w:rsidP="007A6169">
      <w:pPr>
        <w:spacing w:before="240" w:line="480" w:lineRule="auto"/>
        <w:rPr>
          <w:rFonts w:cs="Times New Roman"/>
          <w:szCs w:val="24"/>
        </w:rPr>
      </w:pPr>
      <w:r w:rsidRPr="007F53DA">
        <w:rPr>
          <w:rFonts w:cs="Times New Roman"/>
          <w:b/>
          <w:szCs w:val="24"/>
        </w:rPr>
        <w:t>RQ3:</w:t>
      </w:r>
      <w:r w:rsidRPr="007F53DA">
        <w:rPr>
          <w:rFonts w:cs="Times New Roman"/>
          <w:szCs w:val="24"/>
        </w:rPr>
        <w:t xml:space="preserve"> How HIMS could be more productive </w:t>
      </w:r>
      <w:r w:rsidR="0032246B">
        <w:rPr>
          <w:rFonts w:cs="Times New Roman"/>
          <w:szCs w:val="24"/>
        </w:rPr>
        <w:t>and</w:t>
      </w:r>
      <w:r w:rsidRPr="007F53DA">
        <w:rPr>
          <w:rFonts w:cs="Times New Roman"/>
          <w:szCs w:val="24"/>
        </w:rPr>
        <w:t xml:space="preserve"> efficient from </w:t>
      </w:r>
      <w:r>
        <w:rPr>
          <w:rFonts w:cs="Times New Roman"/>
          <w:szCs w:val="24"/>
        </w:rPr>
        <w:t xml:space="preserve">a </w:t>
      </w:r>
      <w:r w:rsidRPr="007F53DA">
        <w:rPr>
          <w:rFonts w:cs="Times New Roman"/>
          <w:szCs w:val="24"/>
        </w:rPr>
        <w:t>policy perspective?</w:t>
      </w:r>
    </w:p>
    <w:p w14:paraId="205F92DE" w14:textId="117C7772" w:rsidR="00E945CF" w:rsidRPr="00C95A73" w:rsidRDefault="00E945CF" w:rsidP="00FD45ED">
      <w:pPr>
        <w:pStyle w:val="Heading2"/>
        <w:spacing w:line="480" w:lineRule="auto"/>
      </w:pPr>
      <w:bookmarkStart w:id="20" w:name="_Toc119018922"/>
      <w:r w:rsidRPr="00C95A73">
        <w:t>1.</w:t>
      </w:r>
      <w:r w:rsidR="007A6169">
        <w:t>6</w:t>
      </w:r>
      <w:r w:rsidR="00470EC4" w:rsidRPr="00C95A73">
        <w:t>.</w:t>
      </w:r>
      <w:r w:rsidRPr="00C95A73">
        <w:t xml:space="preserve"> Purpose </w:t>
      </w:r>
      <w:r w:rsidR="00A430D3">
        <w:t>and</w:t>
      </w:r>
      <w:r w:rsidR="00307D70">
        <w:t xml:space="preserve"> Rationale </w:t>
      </w:r>
      <w:r w:rsidRPr="00C95A73">
        <w:t>of the Study</w:t>
      </w:r>
      <w:bookmarkEnd w:id="20"/>
    </w:p>
    <w:p w14:paraId="0D921F0D" w14:textId="657E1B90" w:rsidR="00E945CF" w:rsidRPr="00C95A73" w:rsidRDefault="00E945CF" w:rsidP="00580008">
      <w:pPr>
        <w:spacing w:line="480" w:lineRule="auto"/>
        <w:rPr>
          <w:rFonts w:cs="Times New Roman"/>
          <w:szCs w:val="24"/>
        </w:rPr>
      </w:pPr>
      <w:r w:rsidRPr="00C95A73">
        <w:rPr>
          <w:rFonts w:cs="Times New Roman"/>
          <w:szCs w:val="24"/>
        </w:rPr>
        <w:t xml:space="preserve">The </w:t>
      </w:r>
      <w:r w:rsidR="005935EC">
        <w:rPr>
          <w:rFonts w:cs="Times New Roman"/>
          <w:szCs w:val="24"/>
        </w:rPr>
        <w:t xml:space="preserve">provision of </w:t>
      </w:r>
      <w:r w:rsidRPr="00C95A73">
        <w:rPr>
          <w:rFonts w:cs="Times New Roman"/>
          <w:szCs w:val="24"/>
        </w:rPr>
        <w:t>health</w:t>
      </w:r>
      <w:r w:rsidR="005935EC">
        <w:rPr>
          <w:rFonts w:cs="Times New Roman"/>
          <w:szCs w:val="24"/>
        </w:rPr>
        <w:t xml:space="preserve"> services in Punjab is administered by</w:t>
      </w:r>
      <w:r w:rsidRPr="00C95A73">
        <w:rPr>
          <w:rFonts w:cs="Times New Roman"/>
          <w:szCs w:val="24"/>
        </w:rPr>
        <w:t xml:space="preserve"> two departments, namely; Primary and Secondary Healthcare Department and Specialized Healthcare &amp; Medical Education Department. These departments aim </w:t>
      </w:r>
      <w:r w:rsidR="00750A16">
        <w:rPr>
          <w:rFonts w:cs="Times New Roman"/>
          <w:szCs w:val="24"/>
        </w:rPr>
        <w:t>“</w:t>
      </w:r>
      <w:r w:rsidRPr="00C95A73">
        <w:rPr>
          <w:rFonts w:cs="Times New Roman"/>
          <w:szCs w:val="24"/>
        </w:rPr>
        <w:t xml:space="preserve">to deliver quality healthcare services to the community through an efficient and effective </w:t>
      </w:r>
      <w:r w:rsidR="00AE74A8">
        <w:rPr>
          <w:rFonts w:cs="Times New Roman"/>
          <w:szCs w:val="24"/>
        </w:rPr>
        <w:t>mechanis</w:t>
      </w:r>
      <w:r w:rsidR="00076240">
        <w:rPr>
          <w:rFonts w:cs="Times New Roman"/>
          <w:szCs w:val="24"/>
        </w:rPr>
        <w:t xml:space="preserve">m </w:t>
      </w:r>
      <w:r w:rsidRPr="00C95A73">
        <w:rPr>
          <w:rFonts w:cs="Times New Roman"/>
          <w:szCs w:val="24"/>
        </w:rPr>
        <w:t>that is accessible, equitable, culturally acceptable, affordable and sustainable</w:t>
      </w:r>
      <w:r w:rsidR="00750A16">
        <w:rPr>
          <w:rFonts w:cs="Times New Roman"/>
          <w:szCs w:val="24"/>
        </w:rPr>
        <w:t>” (Government of the Punjab, 2011)</w:t>
      </w:r>
      <w:r w:rsidRPr="00C95A73">
        <w:rPr>
          <w:rFonts w:cs="Times New Roman"/>
          <w:szCs w:val="24"/>
        </w:rPr>
        <w:t xml:space="preserve">. They </w:t>
      </w:r>
      <w:r w:rsidRPr="00C95A73">
        <w:rPr>
          <w:rFonts w:cs="Times New Roman"/>
          <w:szCs w:val="24"/>
        </w:rPr>
        <w:lastRenderedPageBreak/>
        <w:t xml:space="preserve">further aim </w:t>
      </w:r>
      <w:r w:rsidR="00A40A87">
        <w:rPr>
          <w:rFonts w:cs="Times New Roman"/>
          <w:szCs w:val="24"/>
        </w:rPr>
        <w:t>“</w:t>
      </w:r>
      <w:r w:rsidRPr="00C95A73">
        <w:rPr>
          <w:rFonts w:cs="Times New Roman"/>
          <w:szCs w:val="24"/>
        </w:rPr>
        <w:t>to reform and strengthen the critical aspects of the health system and enable it to provide quality essential health care services and generate reliable health information to manage and evaluate health services</w:t>
      </w:r>
      <w:r w:rsidR="00A40A87">
        <w:rPr>
          <w:rFonts w:cs="Times New Roman"/>
          <w:szCs w:val="24"/>
        </w:rPr>
        <w:t>” (Government of the Punjab, 2011).</w:t>
      </w:r>
      <w:r w:rsidRPr="00C95A73">
        <w:rPr>
          <w:rFonts w:cs="Times New Roman"/>
          <w:szCs w:val="24"/>
        </w:rPr>
        <w:t xml:space="preserve"> In the present digital age, attainment of these aims without employing technology seem</w:t>
      </w:r>
      <w:r w:rsidR="003D0A23" w:rsidRPr="00C95A73">
        <w:rPr>
          <w:rFonts w:cs="Times New Roman"/>
          <w:szCs w:val="24"/>
        </w:rPr>
        <w:t>s</w:t>
      </w:r>
      <w:r w:rsidRPr="00C95A73">
        <w:rPr>
          <w:rFonts w:cs="Times New Roman"/>
          <w:szCs w:val="24"/>
        </w:rPr>
        <w:t xml:space="preserve"> a remote possibility. Hence, </w:t>
      </w:r>
      <w:r w:rsidR="003D0A23" w:rsidRPr="00C95A73">
        <w:rPr>
          <w:rFonts w:cs="Times New Roman"/>
          <w:szCs w:val="24"/>
        </w:rPr>
        <w:t xml:space="preserve">it can be safely asserted that </w:t>
      </w:r>
      <w:r w:rsidRPr="00C95A73">
        <w:rPr>
          <w:rFonts w:cs="Times New Roman"/>
          <w:szCs w:val="24"/>
        </w:rPr>
        <w:t xml:space="preserve">in </w:t>
      </w:r>
      <w:r w:rsidR="003D0A23" w:rsidRPr="00C95A73">
        <w:rPr>
          <w:rFonts w:cs="Times New Roman"/>
          <w:szCs w:val="24"/>
        </w:rPr>
        <w:t xml:space="preserve">the </w:t>
      </w:r>
      <w:r w:rsidRPr="00C95A73">
        <w:rPr>
          <w:rFonts w:cs="Times New Roman"/>
          <w:szCs w:val="24"/>
        </w:rPr>
        <w:t xml:space="preserve">coming years, the </w:t>
      </w:r>
      <w:r w:rsidR="00B83B00">
        <w:rPr>
          <w:rFonts w:cs="Times New Roman"/>
          <w:szCs w:val="24"/>
        </w:rPr>
        <w:t xml:space="preserve">way services are rendered in </w:t>
      </w:r>
      <w:r w:rsidRPr="00C95A73">
        <w:rPr>
          <w:rFonts w:cs="Times New Roman"/>
          <w:szCs w:val="24"/>
        </w:rPr>
        <w:t>health sector is going to be revolutionized by the use of e-Governance</w:t>
      </w:r>
      <w:r w:rsidR="00542F4D" w:rsidRPr="00C95A73">
        <w:rPr>
          <w:rFonts w:cs="Times New Roman"/>
          <w:szCs w:val="24"/>
        </w:rPr>
        <w:t xml:space="preserve">. In this regard, </w:t>
      </w:r>
      <w:r w:rsidRPr="00C95A73">
        <w:rPr>
          <w:rFonts w:cs="Times New Roman"/>
          <w:szCs w:val="24"/>
        </w:rPr>
        <w:t xml:space="preserve">it is </w:t>
      </w:r>
      <w:r w:rsidR="00542F4D" w:rsidRPr="00C95A73">
        <w:rPr>
          <w:rFonts w:cs="Times New Roman"/>
          <w:szCs w:val="24"/>
        </w:rPr>
        <w:t xml:space="preserve">highly relevant and </w:t>
      </w:r>
      <w:r w:rsidRPr="00C95A73">
        <w:rPr>
          <w:rFonts w:cs="Times New Roman"/>
          <w:szCs w:val="24"/>
        </w:rPr>
        <w:t xml:space="preserve">imperative to study </w:t>
      </w:r>
      <w:r w:rsidR="00A45D43" w:rsidRPr="00C95A73">
        <w:rPr>
          <w:rFonts w:cs="Times New Roman"/>
          <w:szCs w:val="24"/>
        </w:rPr>
        <w:t>the</w:t>
      </w:r>
      <w:r w:rsidRPr="00C95A73">
        <w:rPr>
          <w:rFonts w:cs="Times New Roman"/>
          <w:szCs w:val="24"/>
        </w:rPr>
        <w:t xml:space="preserve"> impact</w:t>
      </w:r>
      <w:r w:rsidR="00A45D43" w:rsidRPr="00C95A73">
        <w:rPr>
          <w:rFonts w:cs="Times New Roman"/>
          <w:szCs w:val="24"/>
        </w:rPr>
        <w:t>s</w:t>
      </w:r>
      <w:r w:rsidRPr="00C95A73">
        <w:rPr>
          <w:rFonts w:cs="Times New Roman"/>
          <w:szCs w:val="24"/>
        </w:rPr>
        <w:t xml:space="preserve"> and efficacy </w:t>
      </w:r>
      <w:r w:rsidR="00A45D43" w:rsidRPr="00C95A73">
        <w:rPr>
          <w:rFonts w:cs="Times New Roman"/>
          <w:szCs w:val="24"/>
        </w:rPr>
        <w:t xml:space="preserve">of e-governance interventions </w:t>
      </w:r>
      <w:r w:rsidRPr="00C95A73">
        <w:rPr>
          <w:rFonts w:cs="Times New Roman"/>
          <w:szCs w:val="24"/>
        </w:rPr>
        <w:t xml:space="preserve">in </w:t>
      </w:r>
      <w:r w:rsidR="00211699">
        <w:rPr>
          <w:rFonts w:cs="Times New Roman"/>
          <w:szCs w:val="24"/>
        </w:rPr>
        <w:t>Punjab</w:t>
      </w:r>
      <w:r w:rsidR="00A45D43" w:rsidRPr="00C95A73">
        <w:rPr>
          <w:rFonts w:cs="Times New Roman"/>
          <w:szCs w:val="24"/>
        </w:rPr>
        <w:t xml:space="preserve"> and to</w:t>
      </w:r>
      <w:r w:rsidRPr="00C95A73">
        <w:rPr>
          <w:rFonts w:cs="Times New Roman"/>
          <w:szCs w:val="24"/>
        </w:rPr>
        <w:t xml:space="preserve"> identify the present and future impediments, and discuss the possible solutions.</w:t>
      </w:r>
    </w:p>
    <w:p w14:paraId="377D0A31" w14:textId="179DF57D" w:rsidR="006067B5" w:rsidRDefault="0001584F" w:rsidP="00F27F0C">
      <w:pPr>
        <w:spacing w:before="240" w:line="480" w:lineRule="auto"/>
        <w:rPr>
          <w:rFonts w:cs="Times New Roman"/>
          <w:szCs w:val="24"/>
        </w:rPr>
      </w:pPr>
      <w:r w:rsidRPr="00C95A73">
        <w:rPr>
          <w:rFonts w:cs="Times New Roman"/>
          <w:szCs w:val="24"/>
        </w:rPr>
        <w:t>The thesis is an effort towards investigating the role e-Governance has played, to this end, in improving</w:t>
      </w:r>
      <w:r w:rsidR="00B83B00">
        <w:rPr>
          <w:rFonts w:cs="Times New Roman"/>
          <w:szCs w:val="24"/>
        </w:rPr>
        <w:t xml:space="preserve"> the delivery of </w:t>
      </w:r>
      <w:r w:rsidRPr="00C95A73">
        <w:rPr>
          <w:rFonts w:cs="Times New Roman"/>
          <w:szCs w:val="24"/>
        </w:rPr>
        <w:t>service</w:t>
      </w:r>
      <w:r w:rsidR="00B83B00">
        <w:rPr>
          <w:rFonts w:cs="Times New Roman"/>
          <w:szCs w:val="24"/>
        </w:rPr>
        <w:t>s</w:t>
      </w:r>
      <w:r w:rsidRPr="00C95A73">
        <w:rPr>
          <w:rFonts w:cs="Times New Roman"/>
          <w:szCs w:val="24"/>
        </w:rPr>
        <w:t xml:space="preserve"> in health sector, in </w:t>
      </w:r>
      <w:r w:rsidR="00211699">
        <w:rPr>
          <w:rFonts w:cs="Times New Roman"/>
          <w:szCs w:val="24"/>
        </w:rPr>
        <w:t>Punjab</w:t>
      </w:r>
      <w:r w:rsidRPr="00C95A73">
        <w:rPr>
          <w:rFonts w:cs="Times New Roman"/>
          <w:szCs w:val="24"/>
        </w:rPr>
        <w:t xml:space="preserve">. The Hospital Information Management System (HIMS) intervention in the province of Punjab is discussed as a case study. The effectiveness and challenges faced by </w:t>
      </w:r>
      <w:r w:rsidR="00A54AA6">
        <w:rPr>
          <w:rFonts w:cs="Times New Roman"/>
          <w:szCs w:val="24"/>
        </w:rPr>
        <w:t>such</w:t>
      </w:r>
      <w:r w:rsidRPr="00C95A73">
        <w:rPr>
          <w:rFonts w:cs="Times New Roman"/>
          <w:szCs w:val="24"/>
        </w:rPr>
        <w:t xml:space="preserve"> e-governance interventions, in the health sector, in </w:t>
      </w:r>
      <w:r w:rsidR="00211699">
        <w:rPr>
          <w:rFonts w:cs="Times New Roman"/>
          <w:szCs w:val="24"/>
        </w:rPr>
        <w:t>Punjab</w:t>
      </w:r>
      <w:r w:rsidRPr="00C95A73">
        <w:rPr>
          <w:rFonts w:cs="Times New Roman"/>
          <w:szCs w:val="24"/>
        </w:rPr>
        <w:t xml:space="preserve"> are discussed in the</w:t>
      </w:r>
      <w:r>
        <w:rPr>
          <w:rFonts w:cs="Times New Roman"/>
          <w:szCs w:val="24"/>
        </w:rPr>
        <w:t xml:space="preserve"> light of the user experiences and satisfaction level survey.</w:t>
      </w:r>
    </w:p>
    <w:p w14:paraId="62C71E01" w14:textId="3D9CA91C" w:rsidR="00BB15DE" w:rsidRPr="00C95A73" w:rsidRDefault="001C3B28" w:rsidP="00F27F0C">
      <w:pPr>
        <w:spacing w:before="240" w:line="480" w:lineRule="auto"/>
        <w:rPr>
          <w:rFonts w:cs="Times New Roman"/>
          <w:szCs w:val="24"/>
        </w:rPr>
      </w:pPr>
      <w:r>
        <w:rPr>
          <w:rFonts w:cs="Times New Roman"/>
          <w:szCs w:val="24"/>
        </w:rPr>
        <w:t xml:space="preserve">The thesis is </w:t>
      </w:r>
      <w:r w:rsidR="001F2140">
        <w:rPr>
          <w:rFonts w:cs="Times New Roman"/>
          <w:szCs w:val="24"/>
        </w:rPr>
        <w:t>structured</w:t>
      </w:r>
      <w:r>
        <w:rPr>
          <w:rFonts w:cs="Times New Roman"/>
          <w:szCs w:val="24"/>
        </w:rPr>
        <w:t xml:space="preserve"> in </w:t>
      </w:r>
      <w:r w:rsidR="001F2140">
        <w:rPr>
          <w:rFonts w:cs="Times New Roman"/>
          <w:szCs w:val="24"/>
        </w:rPr>
        <w:t>a</w:t>
      </w:r>
      <w:r>
        <w:rPr>
          <w:rFonts w:cs="Times New Roman"/>
          <w:szCs w:val="24"/>
        </w:rPr>
        <w:t xml:space="preserve"> </w:t>
      </w:r>
      <w:r w:rsidR="001F2140">
        <w:rPr>
          <w:rFonts w:cs="Times New Roman"/>
          <w:szCs w:val="24"/>
        </w:rPr>
        <w:t>way that t</w:t>
      </w:r>
      <w:r w:rsidR="00A97986">
        <w:rPr>
          <w:rFonts w:cs="Times New Roman"/>
          <w:szCs w:val="24"/>
        </w:rPr>
        <w:t xml:space="preserve">he next chapter presents </w:t>
      </w:r>
      <w:r w:rsidR="001F2140">
        <w:rPr>
          <w:rFonts w:cs="Times New Roman"/>
          <w:szCs w:val="24"/>
        </w:rPr>
        <w:t>a</w:t>
      </w:r>
      <w:r w:rsidR="00A97986">
        <w:rPr>
          <w:rFonts w:cs="Times New Roman"/>
          <w:szCs w:val="24"/>
        </w:rPr>
        <w:t xml:space="preserve"> review of the existing body of literature</w:t>
      </w:r>
      <w:r w:rsidR="001F2140">
        <w:rPr>
          <w:rFonts w:cs="Times New Roman"/>
          <w:szCs w:val="24"/>
        </w:rPr>
        <w:t xml:space="preserve"> on e-governance and digital health interventions.</w:t>
      </w:r>
      <w:r w:rsidR="00A97986">
        <w:rPr>
          <w:rFonts w:cs="Times New Roman"/>
          <w:szCs w:val="24"/>
        </w:rPr>
        <w:t xml:space="preserve"> The </w:t>
      </w:r>
      <w:r w:rsidR="00BA0773">
        <w:rPr>
          <w:rFonts w:cs="Times New Roman"/>
          <w:szCs w:val="24"/>
        </w:rPr>
        <w:t xml:space="preserve">literature review is followed by research </w:t>
      </w:r>
      <w:r w:rsidR="00A97986">
        <w:rPr>
          <w:rFonts w:cs="Times New Roman"/>
          <w:szCs w:val="24"/>
        </w:rPr>
        <w:t>methodology in chapter 3.</w:t>
      </w:r>
      <w:r w:rsidR="00F173E9">
        <w:rPr>
          <w:rFonts w:cs="Times New Roman"/>
          <w:szCs w:val="24"/>
        </w:rPr>
        <w:t xml:space="preserve"> The </w:t>
      </w:r>
      <w:r w:rsidR="00BB1C4E">
        <w:rPr>
          <w:rFonts w:cs="Times New Roman"/>
          <w:szCs w:val="24"/>
        </w:rPr>
        <w:t xml:space="preserve">evaluation </w:t>
      </w:r>
      <w:r w:rsidR="00D86C79">
        <w:rPr>
          <w:rFonts w:cs="Times New Roman"/>
          <w:szCs w:val="24"/>
        </w:rPr>
        <w:t>framework</w:t>
      </w:r>
      <w:r w:rsidR="00BB1C4E">
        <w:rPr>
          <w:rFonts w:cs="Times New Roman"/>
          <w:szCs w:val="24"/>
        </w:rPr>
        <w:t>,</w:t>
      </w:r>
      <w:r w:rsidR="00D86C79">
        <w:rPr>
          <w:rFonts w:cs="Times New Roman"/>
          <w:szCs w:val="24"/>
        </w:rPr>
        <w:t xml:space="preserve"> </w:t>
      </w:r>
      <w:r w:rsidR="00BA0773">
        <w:rPr>
          <w:rFonts w:cs="Times New Roman"/>
          <w:szCs w:val="24"/>
        </w:rPr>
        <w:t>data collection methodology</w:t>
      </w:r>
      <w:r w:rsidR="00D86C79">
        <w:rPr>
          <w:rFonts w:cs="Times New Roman"/>
          <w:szCs w:val="24"/>
        </w:rPr>
        <w:t xml:space="preserve"> and the research questionnaire design are also elaborated in this chapter</w:t>
      </w:r>
      <w:r w:rsidR="00BA0773">
        <w:rPr>
          <w:rFonts w:cs="Times New Roman"/>
          <w:szCs w:val="24"/>
        </w:rPr>
        <w:t xml:space="preserve">. The </w:t>
      </w:r>
      <w:r w:rsidR="00416E08">
        <w:rPr>
          <w:rFonts w:cs="Times New Roman"/>
          <w:szCs w:val="24"/>
        </w:rPr>
        <w:t>descriptives</w:t>
      </w:r>
      <w:r w:rsidR="00AC487A">
        <w:rPr>
          <w:rFonts w:cs="Times New Roman"/>
          <w:szCs w:val="24"/>
        </w:rPr>
        <w:t xml:space="preserve"> of the research and the qualitative </w:t>
      </w:r>
      <w:r w:rsidR="00BA0773">
        <w:rPr>
          <w:rFonts w:cs="Times New Roman"/>
          <w:szCs w:val="24"/>
        </w:rPr>
        <w:t>analy</w:t>
      </w:r>
      <w:r w:rsidR="00AC487A">
        <w:rPr>
          <w:rFonts w:cs="Times New Roman"/>
          <w:szCs w:val="24"/>
        </w:rPr>
        <w:t>sis is presented</w:t>
      </w:r>
      <w:r w:rsidR="00BA0773">
        <w:rPr>
          <w:rFonts w:cs="Times New Roman"/>
          <w:szCs w:val="24"/>
        </w:rPr>
        <w:t xml:space="preserve"> </w:t>
      </w:r>
      <w:r w:rsidR="00A97986">
        <w:rPr>
          <w:rFonts w:cs="Times New Roman"/>
          <w:szCs w:val="24"/>
        </w:rPr>
        <w:t>in chapter 4.</w:t>
      </w:r>
      <w:r w:rsidR="0071289F">
        <w:rPr>
          <w:rFonts w:cs="Times New Roman"/>
          <w:szCs w:val="24"/>
        </w:rPr>
        <w:t xml:space="preserve"> The conclusion and policy recommendations</w:t>
      </w:r>
      <w:r w:rsidR="00AC487A">
        <w:rPr>
          <w:rFonts w:cs="Times New Roman"/>
          <w:szCs w:val="24"/>
        </w:rPr>
        <w:t>, based on the results and discussions,</w:t>
      </w:r>
      <w:r w:rsidR="0071289F">
        <w:rPr>
          <w:rFonts w:cs="Times New Roman"/>
          <w:szCs w:val="24"/>
        </w:rPr>
        <w:t xml:space="preserve"> are </w:t>
      </w:r>
      <w:r w:rsidR="00AC487A">
        <w:rPr>
          <w:rFonts w:cs="Times New Roman"/>
          <w:szCs w:val="24"/>
        </w:rPr>
        <w:t xml:space="preserve">presented </w:t>
      </w:r>
      <w:r w:rsidR="0071289F">
        <w:rPr>
          <w:rFonts w:cs="Times New Roman"/>
          <w:szCs w:val="24"/>
        </w:rPr>
        <w:t>in chap</w:t>
      </w:r>
      <w:r w:rsidR="00AC487A">
        <w:rPr>
          <w:rFonts w:cs="Times New Roman"/>
          <w:szCs w:val="24"/>
        </w:rPr>
        <w:t>ter</w:t>
      </w:r>
      <w:r w:rsidR="0071289F">
        <w:rPr>
          <w:rFonts w:cs="Times New Roman"/>
          <w:szCs w:val="24"/>
        </w:rPr>
        <w:t xml:space="preserve"> 5</w:t>
      </w:r>
      <w:r w:rsidR="00AC487A">
        <w:rPr>
          <w:rFonts w:cs="Times New Roman"/>
          <w:szCs w:val="24"/>
        </w:rPr>
        <w:t>.</w:t>
      </w:r>
      <w:r w:rsidR="00BB1C4E">
        <w:rPr>
          <w:rFonts w:cs="Times New Roman"/>
          <w:szCs w:val="24"/>
        </w:rPr>
        <w:t xml:space="preserve"> Overall successfulness of the HIMS intervention is also discussed in this chapter.</w:t>
      </w:r>
      <w:r w:rsidR="00AC487A">
        <w:rPr>
          <w:rFonts w:cs="Times New Roman"/>
          <w:szCs w:val="24"/>
        </w:rPr>
        <w:t xml:space="preserve"> Finally, </w:t>
      </w:r>
      <w:r w:rsidR="0071289F">
        <w:rPr>
          <w:rFonts w:cs="Times New Roman"/>
          <w:szCs w:val="24"/>
        </w:rPr>
        <w:t>the research limitations are presented in chapter 6.</w:t>
      </w:r>
    </w:p>
    <w:p w14:paraId="2DD1919D" w14:textId="77777777" w:rsidR="00503B0E" w:rsidRPr="00C95A73" w:rsidRDefault="00503B0E">
      <w:pPr>
        <w:rPr>
          <w:rFonts w:eastAsiaTheme="majorEastAsia" w:cstheme="majorBidi"/>
          <w:b/>
          <w:szCs w:val="32"/>
        </w:rPr>
      </w:pPr>
      <w:r w:rsidRPr="00C95A73">
        <w:br w:type="page"/>
      </w:r>
    </w:p>
    <w:p w14:paraId="2357128A" w14:textId="45464762" w:rsidR="005939F0" w:rsidRPr="00C95A73" w:rsidRDefault="00891414" w:rsidP="00D264E7">
      <w:pPr>
        <w:pStyle w:val="Heading1"/>
        <w:jc w:val="center"/>
      </w:pPr>
      <w:bookmarkStart w:id="21" w:name="_Toc119018923"/>
      <w:r>
        <w:lastRenderedPageBreak/>
        <w:t xml:space="preserve">- </w:t>
      </w:r>
      <w:r w:rsidR="003E67D3" w:rsidRPr="00C95A73">
        <w:t>LITERATURE REVIEW</w:t>
      </w:r>
      <w:bookmarkEnd w:id="21"/>
    </w:p>
    <w:p w14:paraId="42538C36" w14:textId="6422A9CC" w:rsidR="00341B7E" w:rsidRDefault="00341B7E" w:rsidP="00341B7E">
      <w:pPr>
        <w:spacing w:line="480" w:lineRule="auto"/>
      </w:pPr>
      <w:r>
        <w:rPr>
          <w:rFonts w:cs="Times New Roman"/>
          <w:szCs w:val="24"/>
        </w:rPr>
        <w:t xml:space="preserve">The literature review is presented in a thematic way, starting with the broad definition of e-Governance and its universally accepted models. Subsequently, the importance of e-Governance in health sector is highlighted. The Hospital Management Information Systems are also explored in the light of the existing body of knowledge. Then, comparative analysis is made of the e-Governance practices in health sector in different countries especially South Asia. This is followed by the review of literature related to e-Governance and digital health in Pakistan. At the end of this chapter, the research gap in literature is identified based on the literature reviewed.  </w:t>
      </w:r>
    </w:p>
    <w:p w14:paraId="05D628BE" w14:textId="5168F388" w:rsidR="00026E7F" w:rsidRPr="00341B7E" w:rsidRDefault="00447211" w:rsidP="00341B7E">
      <w:pPr>
        <w:pStyle w:val="Heading2"/>
        <w:spacing w:line="480" w:lineRule="auto"/>
      </w:pPr>
      <w:bookmarkStart w:id="22" w:name="_Toc119018924"/>
      <w:r w:rsidRPr="00C95A73">
        <w:t>2.1. E-Governance</w:t>
      </w:r>
      <w:bookmarkEnd w:id="22"/>
    </w:p>
    <w:p w14:paraId="7C3E3294" w14:textId="43B98206" w:rsidR="00DE4F40" w:rsidRPr="00C95A73" w:rsidRDefault="00F94471" w:rsidP="00AC12CD">
      <w:pPr>
        <w:spacing w:line="480" w:lineRule="auto"/>
        <w:rPr>
          <w:rFonts w:cs="Times New Roman"/>
          <w:szCs w:val="24"/>
        </w:rPr>
      </w:pPr>
      <w:r w:rsidRPr="00C95A73">
        <w:rPr>
          <w:rFonts w:cs="Times New Roman"/>
          <w:szCs w:val="24"/>
        </w:rPr>
        <w:t xml:space="preserve">The term E-governance is defined as “the use of Information and Communication Technologies (ICTs) in the public sector for enabling easier information access, efficient </w:t>
      </w:r>
      <w:r w:rsidR="00A90C54">
        <w:rPr>
          <w:rFonts w:cs="Times New Roman"/>
          <w:szCs w:val="24"/>
        </w:rPr>
        <w:t>delivery of services</w:t>
      </w:r>
      <w:r w:rsidRPr="00C95A73">
        <w:rPr>
          <w:rFonts w:cs="Times New Roman"/>
          <w:szCs w:val="24"/>
        </w:rPr>
        <w:t xml:space="preserve">, participatory decision-making, and more accountable and transparent governments” (Sabri, Sabri, &amp; Al-Shargabi, 2012). E-governance is not tangential to conventional forms of government; rather, it acts as a complement to conventional governance and aims to fill the gaps left by conventional governance. In that way, e-governance helps the governments achieve the objectives of good governance, and ensure effective </w:t>
      </w:r>
      <w:r w:rsidR="00545073">
        <w:rPr>
          <w:rFonts w:cs="Times New Roman"/>
          <w:szCs w:val="24"/>
        </w:rPr>
        <w:t>provision of public services</w:t>
      </w:r>
      <w:r w:rsidRPr="00C95A73">
        <w:rPr>
          <w:rFonts w:cs="Times New Roman"/>
          <w:szCs w:val="24"/>
        </w:rPr>
        <w:t>. Using e-governance, taxes can be filed electronically, driving licenses and land deeds can be obtained online, votes can be cast using secure network links, and administrative meetings can be held via video links (World Bank</w:t>
      </w:r>
      <w:r w:rsidR="005877FE" w:rsidRPr="00C95A73">
        <w:rPr>
          <w:rFonts w:cs="Times New Roman"/>
          <w:szCs w:val="24"/>
        </w:rPr>
        <w:t xml:space="preserve"> Group</w:t>
      </w:r>
      <w:r w:rsidRPr="00C95A73">
        <w:rPr>
          <w:rFonts w:cs="Times New Roman"/>
          <w:szCs w:val="24"/>
        </w:rPr>
        <w:t>, 2016). The list of applications of e-Governance is simply non-exhaustive.</w:t>
      </w:r>
      <w:r w:rsidR="00317A38" w:rsidRPr="00C95A73">
        <w:rPr>
          <w:rFonts w:cs="Times New Roman"/>
          <w:szCs w:val="24"/>
        </w:rPr>
        <w:t xml:space="preserve"> </w:t>
      </w:r>
      <w:r w:rsidR="00DE4F40" w:rsidRPr="00C95A73">
        <w:rPr>
          <w:rFonts w:cs="Times New Roman"/>
          <w:szCs w:val="24"/>
        </w:rPr>
        <w:t xml:space="preserve">In literature, the terms e-Governance and e-Government are often used interchangeably, even though there is a difference between them. The term e-Government is generally used when talking about the systems of the government, whereas the term e-Governance is employed when talking about the functionality and structures of the government. E-Government is a broader term and it </w:t>
      </w:r>
      <w:r w:rsidR="00DE4F40" w:rsidRPr="00C95A73">
        <w:rPr>
          <w:rFonts w:cs="Times New Roman"/>
          <w:szCs w:val="24"/>
        </w:rPr>
        <w:lastRenderedPageBreak/>
        <w:t xml:space="preserve">refers to the use of ICTs in the operations of the government. </w:t>
      </w:r>
      <w:r w:rsidR="00D77FEA" w:rsidRPr="00C95A73">
        <w:rPr>
          <w:rFonts w:cs="Times New Roman"/>
          <w:szCs w:val="24"/>
        </w:rPr>
        <w:t xml:space="preserve">As per World Bank </w:t>
      </w:r>
      <w:r w:rsidR="005877FE" w:rsidRPr="00C95A73">
        <w:rPr>
          <w:rFonts w:cs="Times New Roman"/>
          <w:szCs w:val="24"/>
        </w:rPr>
        <w:t xml:space="preserve">Group </w:t>
      </w:r>
      <w:r w:rsidR="00D77FEA" w:rsidRPr="00C95A73">
        <w:rPr>
          <w:rFonts w:cs="Times New Roman"/>
          <w:szCs w:val="24"/>
        </w:rPr>
        <w:t xml:space="preserve">(2016), </w:t>
      </w:r>
      <w:r w:rsidR="00DE4F40" w:rsidRPr="00C95A73">
        <w:rPr>
          <w:rFonts w:cs="Times New Roman"/>
          <w:szCs w:val="24"/>
        </w:rPr>
        <w:t>E-Government encompasses four concepts:</w:t>
      </w:r>
    </w:p>
    <w:p w14:paraId="792743CF" w14:textId="1F67D185" w:rsidR="00DE4F40" w:rsidRPr="00C95A73" w:rsidRDefault="00DE4F40" w:rsidP="00D02D98">
      <w:pPr>
        <w:pStyle w:val="ListParagraph"/>
        <w:numPr>
          <w:ilvl w:val="0"/>
          <w:numId w:val="16"/>
        </w:numPr>
        <w:spacing w:line="480" w:lineRule="auto"/>
        <w:rPr>
          <w:rFonts w:cs="Times New Roman"/>
          <w:szCs w:val="24"/>
        </w:rPr>
      </w:pPr>
      <w:r w:rsidRPr="00C95A73">
        <w:rPr>
          <w:rFonts w:cs="Times New Roman"/>
          <w:szCs w:val="24"/>
        </w:rPr>
        <w:t>E-Administration – The process of using ICTs in the general administration and management of the government by moving towards paperless environment.</w:t>
      </w:r>
    </w:p>
    <w:p w14:paraId="66C37F4C" w14:textId="655CEE4A" w:rsidR="00447211" w:rsidRPr="00C95A73" w:rsidRDefault="00DE4F40" w:rsidP="00D02D98">
      <w:pPr>
        <w:pStyle w:val="ListParagraph"/>
        <w:numPr>
          <w:ilvl w:val="0"/>
          <w:numId w:val="16"/>
        </w:numPr>
        <w:spacing w:line="480" w:lineRule="auto"/>
        <w:rPr>
          <w:rFonts w:cs="Times New Roman"/>
          <w:szCs w:val="24"/>
        </w:rPr>
      </w:pPr>
      <w:r w:rsidRPr="00C95A73">
        <w:rPr>
          <w:rFonts w:cs="Times New Roman"/>
          <w:szCs w:val="24"/>
        </w:rPr>
        <w:t>E-Services – The provision of most, or all, government services electronically to the citizens and businesses.</w:t>
      </w:r>
    </w:p>
    <w:p w14:paraId="3B18669A" w14:textId="0BA56626" w:rsidR="00DE4F40" w:rsidRPr="00C95A73" w:rsidRDefault="00DE4F40" w:rsidP="00D02D98">
      <w:pPr>
        <w:pStyle w:val="ListParagraph"/>
        <w:numPr>
          <w:ilvl w:val="0"/>
          <w:numId w:val="16"/>
        </w:numPr>
        <w:spacing w:line="480" w:lineRule="auto"/>
        <w:rPr>
          <w:rFonts w:cs="Times New Roman"/>
          <w:szCs w:val="24"/>
        </w:rPr>
      </w:pPr>
      <w:r w:rsidRPr="00C95A73">
        <w:rPr>
          <w:rFonts w:cs="Times New Roman"/>
          <w:szCs w:val="24"/>
        </w:rPr>
        <w:t>E-Democracy – The use of ICTs for enhancing participatory role of citizens in decision making.</w:t>
      </w:r>
    </w:p>
    <w:p w14:paraId="3224E395" w14:textId="371D26EB" w:rsidR="00DE4F40" w:rsidRPr="00C95A73" w:rsidRDefault="00DE4F40" w:rsidP="00D02D98">
      <w:pPr>
        <w:pStyle w:val="ListParagraph"/>
        <w:numPr>
          <w:ilvl w:val="0"/>
          <w:numId w:val="16"/>
        </w:numPr>
        <w:spacing w:line="480" w:lineRule="auto"/>
        <w:rPr>
          <w:rFonts w:cs="Times New Roman"/>
          <w:szCs w:val="24"/>
        </w:rPr>
      </w:pPr>
      <w:r w:rsidRPr="00C95A73">
        <w:rPr>
          <w:rFonts w:cs="Times New Roman"/>
          <w:szCs w:val="24"/>
        </w:rPr>
        <w:t>E-Governance – The development and deployment of policies, laws, regulations and frameworks for supporting the usage of e-Government systems.</w:t>
      </w:r>
    </w:p>
    <w:p w14:paraId="16B78414" w14:textId="3E2F6891" w:rsidR="00DE4F40" w:rsidRPr="00C95A73" w:rsidRDefault="00DE4F40" w:rsidP="00AC12CD">
      <w:pPr>
        <w:spacing w:line="480" w:lineRule="auto"/>
        <w:rPr>
          <w:rFonts w:cs="Times New Roman"/>
          <w:szCs w:val="24"/>
        </w:rPr>
      </w:pPr>
      <w:r w:rsidRPr="00C95A73">
        <w:rPr>
          <w:rFonts w:cs="Times New Roman"/>
          <w:szCs w:val="24"/>
        </w:rPr>
        <w:t xml:space="preserve">Hence, e-Governance, in essence, is a subdomain of e-Government. Nevertheless, due to overlapping definitions of both terms, they are often used synonymously in the literature. </w:t>
      </w:r>
      <w:r w:rsidR="00273AF9" w:rsidRPr="00C95A73">
        <w:rPr>
          <w:rFonts w:cs="Times New Roman"/>
          <w:szCs w:val="24"/>
        </w:rPr>
        <w:t>T</w:t>
      </w:r>
      <w:r w:rsidRPr="00C95A73">
        <w:rPr>
          <w:rFonts w:cs="Times New Roman"/>
          <w:szCs w:val="24"/>
        </w:rPr>
        <w:t>he same convention</w:t>
      </w:r>
      <w:r w:rsidR="00273AF9" w:rsidRPr="00C95A73">
        <w:rPr>
          <w:rFonts w:cs="Times New Roman"/>
          <w:szCs w:val="24"/>
        </w:rPr>
        <w:t xml:space="preserve"> has been followed in this thesis and</w:t>
      </w:r>
      <w:r w:rsidRPr="00C95A73">
        <w:rPr>
          <w:rFonts w:cs="Times New Roman"/>
          <w:szCs w:val="24"/>
        </w:rPr>
        <w:t xml:space="preserve"> the terms e-Governance and e-Government mean the same thing – using ICTs for improving public service delivery.</w:t>
      </w:r>
    </w:p>
    <w:p w14:paraId="7288C7FB" w14:textId="5634A8E0" w:rsidR="00447211" w:rsidRPr="00C95A73" w:rsidRDefault="00971296" w:rsidP="00317A38">
      <w:pPr>
        <w:spacing w:line="480" w:lineRule="auto"/>
        <w:rPr>
          <w:rFonts w:cs="Times New Roman"/>
          <w:szCs w:val="24"/>
        </w:rPr>
      </w:pPr>
      <w:r w:rsidRPr="00C95A73">
        <w:rPr>
          <w:rFonts w:cs="Times New Roman"/>
          <w:szCs w:val="24"/>
        </w:rPr>
        <w:t>Different models of e-Governance have been proposed so far, based on various aspects and dimensions of e-Governance.</w:t>
      </w:r>
      <w:r w:rsidR="00114AA0" w:rsidRPr="00C95A73">
        <w:rPr>
          <w:rFonts w:cs="Times New Roman"/>
          <w:szCs w:val="24"/>
        </w:rPr>
        <w:t xml:space="preserve"> The proposed models are </w:t>
      </w:r>
      <w:r w:rsidR="0027224E">
        <w:rPr>
          <w:rFonts w:cs="Times New Roman"/>
          <w:szCs w:val="24"/>
        </w:rPr>
        <w:t xml:space="preserve">listed below and illustrated in figure </w:t>
      </w:r>
      <w:r w:rsidR="00911742">
        <w:rPr>
          <w:rFonts w:cs="Times New Roman"/>
          <w:szCs w:val="24"/>
        </w:rPr>
        <w:t>2.1</w:t>
      </w:r>
      <w:r w:rsidR="0027224E">
        <w:rPr>
          <w:rFonts w:cs="Times New Roman"/>
          <w:szCs w:val="24"/>
        </w:rPr>
        <w:t>.</w:t>
      </w:r>
    </w:p>
    <w:p w14:paraId="01E244B9" w14:textId="0DCE637D" w:rsidR="00971296" w:rsidRPr="00C95A73" w:rsidRDefault="00971296" w:rsidP="00D02D98">
      <w:pPr>
        <w:pStyle w:val="ListParagraph"/>
        <w:numPr>
          <w:ilvl w:val="0"/>
          <w:numId w:val="17"/>
        </w:numPr>
        <w:spacing w:line="480" w:lineRule="auto"/>
        <w:rPr>
          <w:rFonts w:cs="Times New Roman"/>
          <w:szCs w:val="24"/>
        </w:rPr>
      </w:pPr>
      <w:r w:rsidRPr="00C95A73">
        <w:rPr>
          <w:rFonts w:cs="Times New Roman"/>
          <w:szCs w:val="24"/>
        </w:rPr>
        <w:t>Government to Government (G2G) Model: G2G model involves data and information exchange between governmental agencies via Information Technology (IT) infrastructure</w:t>
      </w:r>
      <w:r w:rsidR="002D387B" w:rsidRPr="00C95A73">
        <w:rPr>
          <w:rFonts w:cs="Times New Roman"/>
          <w:szCs w:val="24"/>
        </w:rPr>
        <w:t xml:space="preserve"> (Upadhyay &amp; Kumbharana, 2012)</w:t>
      </w:r>
      <w:r w:rsidRPr="00C95A73">
        <w:rPr>
          <w:rFonts w:cs="Times New Roman"/>
          <w:szCs w:val="24"/>
        </w:rPr>
        <w:t>.</w:t>
      </w:r>
    </w:p>
    <w:p w14:paraId="607317D7" w14:textId="1D894E88" w:rsidR="00971296" w:rsidRPr="00C95A73" w:rsidRDefault="00971296" w:rsidP="00D02D98">
      <w:pPr>
        <w:pStyle w:val="ListParagraph"/>
        <w:numPr>
          <w:ilvl w:val="0"/>
          <w:numId w:val="17"/>
        </w:numPr>
        <w:spacing w:line="480" w:lineRule="auto"/>
        <w:rPr>
          <w:rFonts w:cs="Times New Roman"/>
          <w:szCs w:val="24"/>
        </w:rPr>
      </w:pPr>
      <w:r w:rsidRPr="00C95A73">
        <w:rPr>
          <w:rFonts w:cs="Times New Roman"/>
          <w:szCs w:val="24"/>
        </w:rPr>
        <w:t xml:space="preserve">Government to Citizens (G2C) Model: G2C model involves facilitating citizens by providing them online services, access to information via websites, and single window operations </w:t>
      </w:r>
      <w:r w:rsidR="00A422BD" w:rsidRPr="00C95A73">
        <w:rPr>
          <w:rFonts w:cs="Times New Roman"/>
          <w:szCs w:val="24"/>
        </w:rPr>
        <w:t>(Upadhyay &amp; Kumbharana, 2012)</w:t>
      </w:r>
      <w:r w:rsidRPr="00C95A73">
        <w:rPr>
          <w:rFonts w:cs="Times New Roman"/>
          <w:szCs w:val="24"/>
        </w:rPr>
        <w:t>.</w:t>
      </w:r>
    </w:p>
    <w:p w14:paraId="3A667A82" w14:textId="4C2F34EB" w:rsidR="00971296" w:rsidRPr="00C95A73" w:rsidRDefault="00971296" w:rsidP="00D02D98">
      <w:pPr>
        <w:pStyle w:val="ListParagraph"/>
        <w:numPr>
          <w:ilvl w:val="0"/>
          <w:numId w:val="17"/>
        </w:numPr>
        <w:spacing w:line="480" w:lineRule="auto"/>
        <w:rPr>
          <w:rFonts w:cs="Times New Roman"/>
          <w:szCs w:val="24"/>
        </w:rPr>
      </w:pPr>
      <w:r w:rsidRPr="00C95A73">
        <w:rPr>
          <w:rFonts w:cs="Times New Roman"/>
          <w:szCs w:val="24"/>
        </w:rPr>
        <w:lastRenderedPageBreak/>
        <w:t>Government to Businesses (G2B) Model: In G2B model, the focus of government is on facilitating businesses via online services like online tax filing, granting of permissions and licenses, online registration of new businesses, and optimizing of cost for the businesses (Monga, 2008).</w:t>
      </w:r>
    </w:p>
    <w:p w14:paraId="22698702" w14:textId="660A21FD" w:rsidR="00055724" w:rsidRDefault="00971296" w:rsidP="00D02D98">
      <w:pPr>
        <w:pStyle w:val="ListParagraph"/>
        <w:numPr>
          <w:ilvl w:val="0"/>
          <w:numId w:val="17"/>
        </w:numPr>
        <w:spacing w:line="480" w:lineRule="auto"/>
        <w:rPr>
          <w:rFonts w:cs="Times New Roman"/>
          <w:szCs w:val="24"/>
        </w:rPr>
      </w:pPr>
      <w:r w:rsidRPr="00C95A73">
        <w:rPr>
          <w:rFonts w:cs="Times New Roman"/>
          <w:szCs w:val="24"/>
        </w:rPr>
        <w:t xml:space="preserve">Government to Employees (G2E) Model: G2E model focuses on improving the efficiency of government employees through integrated ICT systems like biometric attendance </w:t>
      </w:r>
      <w:r w:rsidR="0096301D" w:rsidRPr="00C95A73">
        <w:rPr>
          <w:rFonts w:cs="Times New Roman"/>
          <w:szCs w:val="24"/>
        </w:rPr>
        <w:t>(Baležentis &amp; Paražinskaitė, 2012)</w:t>
      </w:r>
      <w:r w:rsidRPr="00C95A73">
        <w:rPr>
          <w:rFonts w:cs="Times New Roman"/>
          <w:szCs w:val="24"/>
        </w:rPr>
        <w:t>.</w:t>
      </w:r>
    </w:p>
    <w:p w14:paraId="38E8C7E8" w14:textId="1AD40E9A" w:rsidR="00070FA9" w:rsidRPr="004C6C4E" w:rsidRDefault="004C6C4E" w:rsidP="004C6C4E">
      <w:pPr>
        <w:pStyle w:val="Caption"/>
        <w:jc w:val="center"/>
        <w:rPr>
          <w:i w:val="0"/>
          <w:iCs w:val="0"/>
          <w:sz w:val="24"/>
          <w:szCs w:val="24"/>
        </w:rPr>
      </w:pPr>
      <w:bookmarkStart w:id="23" w:name="_Toc119018993"/>
      <w:r w:rsidRPr="004C6C4E">
        <w:rPr>
          <w:b/>
          <w:i w:val="0"/>
          <w:color w:val="auto"/>
          <w:sz w:val="24"/>
        </w:rPr>
        <w:t xml:space="preserve">Figure </w:t>
      </w:r>
      <w:r w:rsidR="00893CB2">
        <w:rPr>
          <w:b/>
          <w:i w:val="0"/>
          <w:color w:val="auto"/>
          <w:sz w:val="24"/>
        </w:rPr>
        <w:fldChar w:fldCharType="begin"/>
      </w:r>
      <w:r w:rsidR="00893CB2">
        <w:rPr>
          <w:b/>
          <w:i w:val="0"/>
          <w:color w:val="auto"/>
          <w:sz w:val="24"/>
        </w:rPr>
        <w:instrText xml:space="preserve"> STYLEREF 1 \s </w:instrText>
      </w:r>
      <w:r w:rsidR="00893CB2">
        <w:rPr>
          <w:b/>
          <w:i w:val="0"/>
          <w:color w:val="auto"/>
          <w:sz w:val="24"/>
        </w:rPr>
        <w:fldChar w:fldCharType="separate"/>
      </w:r>
      <w:r w:rsidR="00893CB2">
        <w:rPr>
          <w:b/>
          <w:i w:val="0"/>
          <w:noProof/>
          <w:color w:val="auto"/>
          <w:sz w:val="24"/>
        </w:rPr>
        <w:t>2</w:t>
      </w:r>
      <w:r w:rsidR="00893CB2">
        <w:rPr>
          <w:b/>
          <w:i w:val="0"/>
          <w:color w:val="auto"/>
          <w:sz w:val="24"/>
        </w:rPr>
        <w:fldChar w:fldCharType="end"/>
      </w:r>
      <w:r w:rsidR="00893CB2">
        <w:rPr>
          <w:b/>
          <w:i w:val="0"/>
          <w:color w:val="auto"/>
          <w:sz w:val="24"/>
        </w:rPr>
        <w:noBreakHyphen/>
      </w:r>
      <w:r w:rsidR="00893CB2">
        <w:rPr>
          <w:b/>
          <w:i w:val="0"/>
          <w:color w:val="auto"/>
          <w:sz w:val="24"/>
        </w:rPr>
        <w:fldChar w:fldCharType="begin"/>
      </w:r>
      <w:r w:rsidR="00893CB2">
        <w:rPr>
          <w:b/>
          <w:i w:val="0"/>
          <w:color w:val="auto"/>
          <w:sz w:val="24"/>
        </w:rPr>
        <w:instrText xml:space="preserve"> SEQ Figure \* ARABIC \s 1 </w:instrText>
      </w:r>
      <w:r w:rsidR="00893CB2">
        <w:rPr>
          <w:b/>
          <w:i w:val="0"/>
          <w:color w:val="auto"/>
          <w:sz w:val="24"/>
        </w:rPr>
        <w:fldChar w:fldCharType="separate"/>
      </w:r>
      <w:r w:rsidR="00893CB2">
        <w:rPr>
          <w:b/>
          <w:i w:val="0"/>
          <w:noProof/>
          <w:color w:val="auto"/>
          <w:sz w:val="24"/>
        </w:rPr>
        <w:t>1</w:t>
      </w:r>
      <w:r w:rsidR="00893CB2">
        <w:rPr>
          <w:b/>
          <w:i w:val="0"/>
          <w:color w:val="auto"/>
          <w:sz w:val="24"/>
        </w:rPr>
        <w:fldChar w:fldCharType="end"/>
      </w:r>
      <w:r w:rsidRPr="004C6C4E">
        <w:rPr>
          <w:i w:val="0"/>
          <w:color w:val="auto"/>
          <w:sz w:val="24"/>
        </w:rPr>
        <w:t>: Models of E-Governance</w:t>
      </w:r>
      <w:bookmarkEnd w:id="23"/>
    </w:p>
    <w:p w14:paraId="2DC6C219" w14:textId="3BBBB5EE" w:rsidR="00070FA9" w:rsidRDefault="00070FA9" w:rsidP="00070FA9">
      <w:pPr>
        <w:spacing w:line="480" w:lineRule="auto"/>
        <w:rPr>
          <w:rFonts w:cs="Times New Roman"/>
          <w:szCs w:val="24"/>
        </w:rPr>
      </w:pPr>
      <w:r>
        <w:rPr>
          <w:rFonts w:cs="Times New Roman"/>
          <w:noProof/>
          <w:szCs w:val="24"/>
        </w:rPr>
        <w:drawing>
          <wp:inline distT="0" distB="0" distL="0" distR="0" wp14:anchorId="63F425AF" wp14:editId="535D420C">
            <wp:extent cx="5486400" cy="3200400"/>
            <wp:effectExtent l="0" t="0" r="19050" b="1905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2B3F30B2" w14:textId="53F93377" w:rsidR="000524C5" w:rsidRPr="00070FA9" w:rsidRDefault="000524C5" w:rsidP="0027224E">
      <w:pPr>
        <w:spacing w:line="480" w:lineRule="auto"/>
        <w:rPr>
          <w:rFonts w:cs="Times New Roman"/>
          <w:szCs w:val="24"/>
        </w:rPr>
      </w:pPr>
      <w:r w:rsidRPr="000524C5">
        <w:rPr>
          <w:rFonts w:cs="Times New Roman"/>
          <w:b/>
          <w:bCs/>
          <w:szCs w:val="24"/>
        </w:rPr>
        <w:t>Source:</w:t>
      </w:r>
      <w:r>
        <w:rPr>
          <w:rFonts w:cs="Times New Roman"/>
          <w:szCs w:val="24"/>
        </w:rPr>
        <w:t xml:space="preserve"> </w:t>
      </w:r>
      <w:r w:rsidR="0032502D">
        <w:rPr>
          <w:rFonts w:cs="Times New Roman"/>
          <w:szCs w:val="24"/>
        </w:rPr>
        <w:t xml:space="preserve">United Nations </w:t>
      </w:r>
      <w:r w:rsidR="0032502D" w:rsidRPr="0032502D">
        <w:rPr>
          <w:rFonts w:cs="Times New Roman"/>
          <w:szCs w:val="24"/>
        </w:rPr>
        <w:t>Compendium of Innovative e-Government Practices Vo</w:t>
      </w:r>
      <w:r w:rsidR="0032502D">
        <w:rPr>
          <w:rFonts w:cs="Times New Roman"/>
          <w:szCs w:val="24"/>
        </w:rPr>
        <w:t>l.</w:t>
      </w:r>
      <w:r w:rsidR="0032502D" w:rsidRPr="0032502D">
        <w:rPr>
          <w:rFonts w:cs="Times New Roman"/>
          <w:szCs w:val="24"/>
        </w:rPr>
        <w:t xml:space="preserve"> IV</w:t>
      </w:r>
      <w:r w:rsidR="00687679">
        <w:rPr>
          <w:rFonts w:cs="Times New Roman"/>
          <w:szCs w:val="24"/>
        </w:rPr>
        <w:t xml:space="preserve"> </w:t>
      </w:r>
      <w:r w:rsidR="00DC4D2E">
        <w:rPr>
          <w:rFonts w:cs="Times New Roman"/>
          <w:szCs w:val="24"/>
        </w:rPr>
        <w:t>(</w:t>
      </w:r>
      <w:r w:rsidR="00687679">
        <w:rPr>
          <w:rFonts w:cs="Times New Roman"/>
          <w:szCs w:val="24"/>
        </w:rPr>
        <w:t>20</w:t>
      </w:r>
      <w:r w:rsidR="00D253A2">
        <w:rPr>
          <w:rFonts w:cs="Times New Roman"/>
          <w:szCs w:val="24"/>
        </w:rPr>
        <w:t>20</w:t>
      </w:r>
      <w:r w:rsidR="00DC4D2E">
        <w:rPr>
          <w:rFonts w:cs="Times New Roman"/>
          <w:szCs w:val="24"/>
        </w:rPr>
        <w:t>)</w:t>
      </w:r>
    </w:p>
    <w:p w14:paraId="081FA8E7" w14:textId="452C5392" w:rsidR="00C71F49" w:rsidRPr="00C95A73" w:rsidRDefault="006B2339" w:rsidP="00EE3AD1">
      <w:pPr>
        <w:pStyle w:val="Heading2"/>
        <w:spacing w:line="480" w:lineRule="auto"/>
      </w:pPr>
      <w:bookmarkStart w:id="24" w:name="_Toc119018925"/>
      <w:r w:rsidRPr="00C95A73">
        <w:t>2.</w:t>
      </w:r>
      <w:r w:rsidR="00447211" w:rsidRPr="00C95A73">
        <w:t>2</w:t>
      </w:r>
      <w:r w:rsidRPr="00C95A73">
        <w:t>. Importance of e-</w:t>
      </w:r>
      <w:r w:rsidR="00C86942" w:rsidRPr="00C95A73">
        <w:t>Governance</w:t>
      </w:r>
      <w:r w:rsidRPr="00C95A73">
        <w:t xml:space="preserve"> in Health Sector</w:t>
      </w:r>
      <w:bookmarkEnd w:id="24"/>
    </w:p>
    <w:p w14:paraId="707B5DCA" w14:textId="1C492F48" w:rsidR="00F540E3" w:rsidRPr="00C95A73" w:rsidRDefault="00F43904" w:rsidP="00E13002">
      <w:pPr>
        <w:spacing w:line="480" w:lineRule="auto"/>
        <w:rPr>
          <w:rFonts w:cs="Times New Roman"/>
          <w:szCs w:val="24"/>
        </w:rPr>
      </w:pPr>
      <w:r w:rsidRPr="00C95A73">
        <w:rPr>
          <w:rFonts w:cs="Times New Roman"/>
          <w:szCs w:val="24"/>
        </w:rPr>
        <w:t>Service delivery related e-governance interventions, in the health sector, have been increasingly gaining the attention of academics</w:t>
      </w:r>
      <w:r w:rsidR="00B2432C" w:rsidRPr="00C95A73">
        <w:rPr>
          <w:rFonts w:cs="Times New Roman"/>
          <w:szCs w:val="24"/>
        </w:rPr>
        <w:t xml:space="preserve"> and more and more research is being conducted on the global best practices in this sector.</w:t>
      </w:r>
      <w:r w:rsidR="007D282F" w:rsidRPr="00C95A73">
        <w:rPr>
          <w:rFonts w:cs="Times New Roman"/>
          <w:szCs w:val="24"/>
        </w:rPr>
        <w:t xml:space="preserve"> </w:t>
      </w:r>
      <w:r w:rsidR="00AC3C63" w:rsidRPr="00C95A73">
        <w:rPr>
          <w:rFonts w:cs="Times New Roman"/>
          <w:szCs w:val="24"/>
        </w:rPr>
        <w:t>Health is cross-cutting in nature and improvements in health outcomes are best accomplished through inter-sectorial action that addresses the broader determinants of health</w:t>
      </w:r>
      <w:r w:rsidR="00626E17" w:rsidRPr="00C95A73">
        <w:rPr>
          <w:rFonts w:cs="Times New Roman"/>
          <w:szCs w:val="24"/>
        </w:rPr>
        <w:t>.</w:t>
      </w:r>
      <w:r w:rsidR="00AC3C63" w:rsidRPr="00C95A73">
        <w:rPr>
          <w:rFonts w:cs="Times New Roman"/>
          <w:szCs w:val="24"/>
        </w:rPr>
        <w:t xml:space="preserve"> E-government is a </w:t>
      </w:r>
      <w:r w:rsidR="00144CBB">
        <w:rPr>
          <w:rFonts w:cs="Times New Roman"/>
          <w:szCs w:val="24"/>
        </w:rPr>
        <w:t>highly useful</w:t>
      </w:r>
      <w:r w:rsidR="00AC3C63" w:rsidRPr="00C95A73">
        <w:rPr>
          <w:rFonts w:cs="Times New Roman"/>
          <w:szCs w:val="24"/>
        </w:rPr>
        <w:t xml:space="preserve"> tool</w:t>
      </w:r>
      <w:r w:rsidR="007F3AF5">
        <w:rPr>
          <w:rFonts w:cs="Times New Roman"/>
          <w:szCs w:val="24"/>
        </w:rPr>
        <w:t xml:space="preserve"> which </w:t>
      </w:r>
      <w:r w:rsidR="007F3AF5">
        <w:rPr>
          <w:rFonts w:cs="Times New Roman"/>
          <w:szCs w:val="24"/>
        </w:rPr>
        <w:lastRenderedPageBreak/>
        <w:t xml:space="preserve">holds the potential to propel societies </w:t>
      </w:r>
      <w:r w:rsidR="00A57D34">
        <w:rPr>
          <w:rFonts w:cs="Times New Roman"/>
          <w:szCs w:val="24"/>
        </w:rPr>
        <w:t xml:space="preserve">and </w:t>
      </w:r>
      <w:r w:rsidR="00AC3C63" w:rsidRPr="00C95A73">
        <w:rPr>
          <w:rFonts w:cs="Times New Roman"/>
          <w:szCs w:val="24"/>
        </w:rPr>
        <w:t xml:space="preserve">health systems forward. There are </w:t>
      </w:r>
      <w:r w:rsidR="00A75336">
        <w:rPr>
          <w:rFonts w:cs="Times New Roman"/>
          <w:szCs w:val="24"/>
        </w:rPr>
        <w:t>numerous</w:t>
      </w:r>
      <w:r w:rsidR="00AC3C63" w:rsidRPr="00C95A73">
        <w:rPr>
          <w:rFonts w:cs="Times New Roman"/>
          <w:szCs w:val="24"/>
        </w:rPr>
        <w:t xml:space="preserve"> </w:t>
      </w:r>
      <w:r w:rsidR="00A75336">
        <w:rPr>
          <w:rFonts w:cs="Times New Roman"/>
          <w:szCs w:val="24"/>
        </w:rPr>
        <w:t>strategies and t</w:t>
      </w:r>
      <w:r w:rsidR="00AC3C63" w:rsidRPr="00C95A73">
        <w:rPr>
          <w:rFonts w:cs="Times New Roman"/>
          <w:szCs w:val="24"/>
        </w:rPr>
        <w:t xml:space="preserve">oolkits </w:t>
      </w:r>
      <w:r w:rsidR="00A75336">
        <w:rPr>
          <w:rFonts w:cs="Times New Roman"/>
          <w:szCs w:val="24"/>
        </w:rPr>
        <w:t xml:space="preserve">that have been developed and shared for improvements in the way nations and local governments govern </w:t>
      </w:r>
      <w:r w:rsidR="00144CBB">
        <w:rPr>
          <w:rFonts w:cs="Times New Roman"/>
          <w:szCs w:val="24"/>
        </w:rPr>
        <w:t xml:space="preserve">healthcare </w:t>
      </w:r>
      <w:r w:rsidR="00C9272E" w:rsidRPr="00C95A73">
        <w:rPr>
          <w:rFonts w:cs="Times New Roman"/>
          <w:szCs w:val="24"/>
        </w:rPr>
        <w:t xml:space="preserve">(Frankfurter </w:t>
      </w:r>
      <w:r w:rsidR="00B66845">
        <w:rPr>
          <w:rFonts w:cs="Times New Roman"/>
          <w:szCs w:val="24"/>
        </w:rPr>
        <w:t>&amp;</w:t>
      </w:r>
      <w:r w:rsidR="00C9272E" w:rsidRPr="00C95A73">
        <w:rPr>
          <w:rFonts w:cs="Times New Roman"/>
          <w:szCs w:val="24"/>
        </w:rPr>
        <w:t xml:space="preserve"> Cuervo, 2016)</w:t>
      </w:r>
      <w:r w:rsidR="00856103" w:rsidRPr="00C95A73">
        <w:rPr>
          <w:rFonts w:cs="Times New Roman"/>
          <w:szCs w:val="24"/>
        </w:rPr>
        <w:t>.</w:t>
      </w:r>
      <w:r w:rsidR="00346467" w:rsidRPr="00C95A73">
        <w:rPr>
          <w:rFonts w:cs="Times New Roman"/>
          <w:szCs w:val="24"/>
        </w:rPr>
        <w:t xml:space="preserve"> </w:t>
      </w:r>
      <w:r w:rsidR="00931BFC">
        <w:rPr>
          <w:rFonts w:cs="Times New Roman"/>
          <w:szCs w:val="24"/>
        </w:rPr>
        <w:t xml:space="preserve">In the literature, the usage of </w:t>
      </w:r>
      <w:r w:rsidR="00F540E3" w:rsidRPr="00C95A73">
        <w:rPr>
          <w:rFonts w:cs="Times New Roman"/>
          <w:szCs w:val="24"/>
        </w:rPr>
        <w:t xml:space="preserve">Information and </w:t>
      </w:r>
      <w:r w:rsidR="00931BFC">
        <w:rPr>
          <w:rFonts w:cs="Times New Roman"/>
          <w:szCs w:val="24"/>
        </w:rPr>
        <w:t>C</w:t>
      </w:r>
      <w:r w:rsidR="00F540E3" w:rsidRPr="00C95A73">
        <w:rPr>
          <w:rFonts w:cs="Times New Roman"/>
          <w:szCs w:val="24"/>
        </w:rPr>
        <w:t xml:space="preserve">ommunication </w:t>
      </w:r>
      <w:r w:rsidR="00931BFC">
        <w:rPr>
          <w:rFonts w:cs="Times New Roman"/>
          <w:szCs w:val="24"/>
        </w:rPr>
        <w:t>T</w:t>
      </w:r>
      <w:r w:rsidR="00F540E3" w:rsidRPr="00C95A73">
        <w:rPr>
          <w:rFonts w:cs="Times New Roman"/>
          <w:szCs w:val="24"/>
        </w:rPr>
        <w:t>echnolog</w:t>
      </w:r>
      <w:r w:rsidR="00931BFC">
        <w:rPr>
          <w:rFonts w:cs="Times New Roman"/>
          <w:szCs w:val="24"/>
        </w:rPr>
        <w:t>ies</w:t>
      </w:r>
      <w:r w:rsidR="00F540E3" w:rsidRPr="00C95A73">
        <w:rPr>
          <w:rFonts w:cs="Times New Roman"/>
          <w:szCs w:val="24"/>
        </w:rPr>
        <w:t xml:space="preserve"> in the </w:t>
      </w:r>
      <w:r w:rsidR="00931BFC">
        <w:rPr>
          <w:rFonts w:cs="Times New Roman"/>
          <w:szCs w:val="24"/>
        </w:rPr>
        <w:t xml:space="preserve">context of </w:t>
      </w:r>
      <w:r w:rsidR="00F540E3" w:rsidRPr="00C95A73">
        <w:rPr>
          <w:rFonts w:cs="Times New Roman"/>
          <w:szCs w:val="24"/>
        </w:rPr>
        <w:t>health system</w:t>
      </w:r>
      <w:r w:rsidR="00931BFC">
        <w:rPr>
          <w:rFonts w:cs="Times New Roman"/>
          <w:szCs w:val="24"/>
        </w:rPr>
        <w:t>s</w:t>
      </w:r>
      <w:r w:rsidR="00F540E3" w:rsidRPr="00C95A73">
        <w:rPr>
          <w:rFonts w:cs="Times New Roman"/>
          <w:szCs w:val="24"/>
        </w:rPr>
        <w:t xml:space="preserve"> </w:t>
      </w:r>
      <w:r w:rsidR="00931BFC">
        <w:rPr>
          <w:rFonts w:cs="Times New Roman"/>
          <w:szCs w:val="24"/>
        </w:rPr>
        <w:t xml:space="preserve">is often referred to as </w:t>
      </w:r>
      <w:r w:rsidR="00F540E3" w:rsidRPr="00C95A73">
        <w:rPr>
          <w:rFonts w:cs="Times New Roman"/>
          <w:szCs w:val="24"/>
        </w:rPr>
        <w:t>digital health</w:t>
      </w:r>
      <w:r w:rsidR="00931BFC">
        <w:rPr>
          <w:rFonts w:cs="Times New Roman"/>
          <w:szCs w:val="24"/>
        </w:rPr>
        <w:t>.</w:t>
      </w:r>
      <w:r w:rsidR="00F540E3" w:rsidRPr="00C95A73">
        <w:rPr>
          <w:rFonts w:cs="Times New Roman"/>
          <w:szCs w:val="24"/>
        </w:rPr>
        <w:t xml:space="preserve"> </w:t>
      </w:r>
      <w:r w:rsidR="00693251">
        <w:rPr>
          <w:rFonts w:cs="Times New Roman"/>
          <w:szCs w:val="24"/>
        </w:rPr>
        <w:t>D</w:t>
      </w:r>
      <w:r w:rsidR="00693251" w:rsidRPr="00C95A73">
        <w:rPr>
          <w:rFonts w:cs="Times New Roman"/>
          <w:szCs w:val="24"/>
        </w:rPr>
        <w:t xml:space="preserve">igital health </w:t>
      </w:r>
      <w:r w:rsidR="00F540E3" w:rsidRPr="00C95A73">
        <w:rPr>
          <w:rFonts w:cs="Times New Roman"/>
          <w:szCs w:val="24"/>
        </w:rPr>
        <w:t xml:space="preserve">can </w:t>
      </w:r>
      <w:r w:rsidR="00693251">
        <w:rPr>
          <w:rFonts w:cs="Times New Roman"/>
          <w:szCs w:val="24"/>
        </w:rPr>
        <w:t xml:space="preserve">facilitate the reformation of health </w:t>
      </w:r>
      <w:r w:rsidR="00F540E3" w:rsidRPr="00C95A73">
        <w:rPr>
          <w:rFonts w:cs="Times New Roman"/>
          <w:szCs w:val="24"/>
        </w:rPr>
        <w:t xml:space="preserve">system </w:t>
      </w:r>
      <w:r w:rsidR="00693251">
        <w:rPr>
          <w:rFonts w:cs="Times New Roman"/>
          <w:szCs w:val="24"/>
        </w:rPr>
        <w:t xml:space="preserve">thus resulting in improvement of accessibility, efficiency and </w:t>
      </w:r>
      <w:r w:rsidR="00F540E3" w:rsidRPr="00C95A73">
        <w:rPr>
          <w:rFonts w:cs="Times New Roman"/>
          <w:szCs w:val="24"/>
        </w:rPr>
        <w:t>quality</w:t>
      </w:r>
      <w:r w:rsidR="00693251">
        <w:rPr>
          <w:rFonts w:cs="Times New Roman"/>
          <w:szCs w:val="24"/>
        </w:rPr>
        <w:t xml:space="preserve"> of health</w:t>
      </w:r>
      <w:r w:rsidR="00F540E3" w:rsidRPr="00C95A73">
        <w:rPr>
          <w:rFonts w:cs="Times New Roman"/>
          <w:szCs w:val="24"/>
        </w:rPr>
        <w:t xml:space="preserve">care. World Health Organization </w:t>
      </w:r>
      <w:r w:rsidR="00214731">
        <w:rPr>
          <w:rFonts w:cs="Times New Roman"/>
          <w:szCs w:val="24"/>
        </w:rPr>
        <w:t>considers</w:t>
      </w:r>
      <w:r w:rsidR="00144CBB">
        <w:rPr>
          <w:rFonts w:cs="Times New Roman"/>
          <w:szCs w:val="24"/>
        </w:rPr>
        <w:t xml:space="preserve"> d</w:t>
      </w:r>
      <w:r w:rsidR="00144CBB" w:rsidRPr="00C95A73">
        <w:rPr>
          <w:rFonts w:cs="Times New Roman"/>
          <w:szCs w:val="24"/>
        </w:rPr>
        <w:t xml:space="preserve">igital health </w:t>
      </w:r>
      <w:r w:rsidR="00F540E3" w:rsidRPr="00C95A73">
        <w:rPr>
          <w:rFonts w:cs="Times New Roman"/>
          <w:szCs w:val="24"/>
        </w:rPr>
        <w:t xml:space="preserve">as </w:t>
      </w:r>
      <w:r w:rsidR="00176EC6">
        <w:rPr>
          <w:rFonts w:cs="Times New Roman"/>
          <w:szCs w:val="24"/>
        </w:rPr>
        <w:t xml:space="preserve">one of the </w:t>
      </w:r>
      <w:r w:rsidR="00F540E3" w:rsidRPr="00C95A73">
        <w:rPr>
          <w:rFonts w:cs="Times New Roman"/>
          <w:szCs w:val="24"/>
        </w:rPr>
        <w:t>key building block</w:t>
      </w:r>
      <w:r w:rsidR="00673AF6">
        <w:rPr>
          <w:rFonts w:cs="Times New Roman"/>
          <w:szCs w:val="24"/>
        </w:rPr>
        <w:t>s</w:t>
      </w:r>
      <w:r w:rsidR="00F540E3" w:rsidRPr="00C95A73">
        <w:rPr>
          <w:rFonts w:cs="Times New Roman"/>
          <w:szCs w:val="24"/>
        </w:rPr>
        <w:t xml:space="preserve"> for </w:t>
      </w:r>
      <w:r w:rsidR="00673AF6">
        <w:rPr>
          <w:rFonts w:cs="Times New Roman"/>
          <w:szCs w:val="24"/>
        </w:rPr>
        <w:t xml:space="preserve">ensuring attainment of </w:t>
      </w:r>
      <w:r w:rsidR="00F540E3" w:rsidRPr="00C95A73">
        <w:rPr>
          <w:rFonts w:cs="Times New Roman"/>
          <w:szCs w:val="24"/>
        </w:rPr>
        <w:t>the health-related S</w:t>
      </w:r>
      <w:r w:rsidR="00673AF6">
        <w:rPr>
          <w:rFonts w:cs="Times New Roman"/>
          <w:szCs w:val="24"/>
        </w:rPr>
        <w:t>DG</w:t>
      </w:r>
      <w:r w:rsidR="00F540E3" w:rsidRPr="00C95A73">
        <w:rPr>
          <w:rFonts w:cs="Times New Roman"/>
          <w:szCs w:val="24"/>
        </w:rPr>
        <w:t>s</w:t>
      </w:r>
      <w:r w:rsidR="00673AF6">
        <w:rPr>
          <w:rFonts w:cs="Times New Roman"/>
          <w:szCs w:val="24"/>
        </w:rPr>
        <w:t xml:space="preserve"> and provision of </w:t>
      </w:r>
      <w:r w:rsidR="00673AF6" w:rsidRPr="00C95A73">
        <w:rPr>
          <w:rFonts w:cs="Times New Roman"/>
          <w:szCs w:val="24"/>
        </w:rPr>
        <w:t>universal health coverage</w:t>
      </w:r>
      <w:r w:rsidR="00673AF6">
        <w:rPr>
          <w:rFonts w:cs="Times New Roman"/>
          <w:szCs w:val="24"/>
        </w:rPr>
        <w:t xml:space="preserve">. </w:t>
      </w:r>
      <w:r w:rsidR="00A948EF">
        <w:rPr>
          <w:rFonts w:cs="Times New Roman"/>
          <w:szCs w:val="24"/>
        </w:rPr>
        <w:t>D</w:t>
      </w:r>
      <w:r w:rsidR="00F540E3" w:rsidRPr="00C95A73">
        <w:rPr>
          <w:rFonts w:cs="Times New Roman"/>
          <w:szCs w:val="24"/>
        </w:rPr>
        <w:t>igital</w:t>
      </w:r>
      <w:r w:rsidR="00A948EF">
        <w:rPr>
          <w:rFonts w:cs="Times New Roman"/>
          <w:szCs w:val="24"/>
        </w:rPr>
        <w:t xml:space="preserve"> health solutions such as</w:t>
      </w:r>
      <w:r w:rsidR="00F540E3" w:rsidRPr="00C95A73">
        <w:rPr>
          <w:rFonts w:cs="Times New Roman"/>
          <w:szCs w:val="24"/>
        </w:rPr>
        <w:t xml:space="preserve"> </w:t>
      </w:r>
      <w:r w:rsidR="00A948EF">
        <w:rPr>
          <w:rFonts w:cs="Times New Roman"/>
          <w:szCs w:val="24"/>
        </w:rPr>
        <w:t xml:space="preserve">electronic medical records, </w:t>
      </w:r>
      <w:r w:rsidR="00F540E3" w:rsidRPr="00C95A73">
        <w:rPr>
          <w:rFonts w:cs="Times New Roman"/>
          <w:szCs w:val="24"/>
        </w:rPr>
        <w:t>disease surveillance systems</w:t>
      </w:r>
      <w:r w:rsidR="00A948EF">
        <w:rPr>
          <w:rFonts w:cs="Times New Roman"/>
          <w:szCs w:val="24"/>
        </w:rPr>
        <w:t xml:space="preserve"> and </w:t>
      </w:r>
      <w:r w:rsidR="005E268B">
        <w:rPr>
          <w:rFonts w:cs="Times New Roman"/>
          <w:szCs w:val="24"/>
        </w:rPr>
        <w:t>digital</w:t>
      </w:r>
      <w:r w:rsidR="00F540E3" w:rsidRPr="00C95A73">
        <w:rPr>
          <w:rFonts w:cs="Times New Roman"/>
          <w:szCs w:val="24"/>
        </w:rPr>
        <w:t xml:space="preserve"> payment</w:t>
      </w:r>
      <w:r w:rsidR="005E268B">
        <w:rPr>
          <w:rFonts w:cs="Times New Roman"/>
          <w:szCs w:val="24"/>
        </w:rPr>
        <w:t xml:space="preserve">s for </w:t>
      </w:r>
      <w:r w:rsidR="005E268B" w:rsidRPr="00C95A73">
        <w:rPr>
          <w:rFonts w:cs="Times New Roman"/>
          <w:szCs w:val="24"/>
        </w:rPr>
        <w:t>health</w:t>
      </w:r>
      <w:r w:rsidR="00F540E3" w:rsidRPr="00C95A73">
        <w:rPr>
          <w:rFonts w:cs="Times New Roman"/>
          <w:szCs w:val="24"/>
        </w:rPr>
        <w:t xml:space="preserve"> </w:t>
      </w:r>
      <w:r w:rsidR="005E268B">
        <w:rPr>
          <w:rFonts w:cs="Times New Roman"/>
          <w:szCs w:val="24"/>
        </w:rPr>
        <w:t xml:space="preserve">insurance </w:t>
      </w:r>
      <w:r w:rsidR="00A948EF">
        <w:rPr>
          <w:rFonts w:cs="Times New Roman"/>
          <w:szCs w:val="24"/>
        </w:rPr>
        <w:t xml:space="preserve">are being </w:t>
      </w:r>
      <w:r w:rsidR="005E268B">
        <w:rPr>
          <w:rFonts w:cs="Times New Roman"/>
          <w:szCs w:val="24"/>
        </w:rPr>
        <w:t>implemented by numerous countries across the globe.</w:t>
      </w:r>
      <w:r w:rsidR="00F540E3" w:rsidRPr="00C95A73">
        <w:rPr>
          <w:rFonts w:cs="Times New Roman"/>
          <w:szCs w:val="24"/>
        </w:rPr>
        <w:t xml:space="preserve"> </w:t>
      </w:r>
      <w:r w:rsidR="00E13002">
        <w:rPr>
          <w:rFonts w:cs="Times New Roman"/>
          <w:szCs w:val="24"/>
        </w:rPr>
        <w:t>To ensure the provision of an effective health-delivery regime to the masses, it is imperative to adopt sound policy measures and coordinate with all the stakeholders. Using ICTs, the vision for provision of effective healthcare can be successfully materialized as ICTs enable the formulation and adoption of evidence-based policies and real-time</w:t>
      </w:r>
      <w:r w:rsidR="004C2D88" w:rsidRPr="00C95A73">
        <w:rPr>
          <w:rFonts w:cs="Times New Roman"/>
          <w:szCs w:val="24"/>
        </w:rPr>
        <w:t xml:space="preserve"> govern</w:t>
      </w:r>
      <w:r w:rsidR="00E13002">
        <w:rPr>
          <w:rFonts w:cs="Times New Roman"/>
          <w:szCs w:val="24"/>
        </w:rPr>
        <w:t xml:space="preserve">ing of </w:t>
      </w:r>
      <w:r w:rsidR="004C2D88" w:rsidRPr="00C95A73">
        <w:rPr>
          <w:rFonts w:cs="Times New Roman"/>
          <w:szCs w:val="24"/>
        </w:rPr>
        <w:t xml:space="preserve">health </w:t>
      </w:r>
      <w:r w:rsidR="00E13002">
        <w:rPr>
          <w:rFonts w:cs="Times New Roman"/>
          <w:szCs w:val="24"/>
        </w:rPr>
        <w:t>resources</w:t>
      </w:r>
      <w:r w:rsidR="00585FF2">
        <w:rPr>
          <w:rFonts w:cs="Times New Roman"/>
          <w:szCs w:val="24"/>
        </w:rPr>
        <w:t xml:space="preserve">. </w:t>
      </w:r>
      <w:r w:rsidR="00EE1C6F">
        <w:rPr>
          <w:rFonts w:cs="Times New Roman"/>
          <w:szCs w:val="24"/>
        </w:rPr>
        <w:t>Us</w:t>
      </w:r>
      <w:r w:rsidR="006511D5">
        <w:rPr>
          <w:rFonts w:cs="Times New Roman"/>
          <w:szCs w:val="24"/>
        </w:rPr>
        <w:t>e of</w:t>
      </w:r>
      <w:r w:rsidR="00EE1C6F">
        <w:rPr>
          <w:rFonts w:cs="Times New Roman"/>
          <w:szCs w:val="24"/>
        </w:rPr>
        <w:t xml:space="preserve"> ICTs </w:t>
      </w:r>
      <w:r w:rsidR="006511D5">
        <w:rPr>
          <w:rFonts w:cs="Times New Roman"/>
          <w:szCs w:val="24"/>
        </w:rPr>
        <w:t>is highly auspicious for</w:t>
      </w:r>
      <w:r w:rsidR="00EE1C6F">
        <w:rPr>
          <w:rFonts w:cs="Times New Roman"/>
          <w:szCs w:val="24"/>
        </w:rPr>
        <w:t xml:space="preserve"> </w:t>
      </w:r>
      <w:r w:rsidR="006511D5">
        <w:rPr>
          <w:rFonts w:cs="Times New Roman"/>
          <w:szCs w:val="24"/>
        </w:rPr>
        <w:t xml:space="preserve">the achievement of </w:t>
      </w:r>
      <w:r w:rsidR="004C2D88" w:rsidRPr="00C95A73">
        <w:rPr>
          <w:rFonts w:cs="Times New Roman"/>
          <w:szCs w:val="24"/>
        </w:rPr>
        <w:t xml:space="preserve">health </w:t>
      </w:r>
      <w:r w:rsidR="006511D5">
        <w:rPr>
          <w:rFonts w:cs="Times New Roman"/>
          <w:szCs w:val="24"/>
        </w:rPr>
        <w:t>goals</w:t>
      </w:r>
      <w:r w:rsidR="004C2D88" w:rsidRPr="00C95A73">
        <w:rPr>
          <w:rFonts w:cs="Times New Roman"/>
          <w:szCs w:val="24"/>
        </w:rPr>
        <w:t>.</w:t>
      </w:r>
      <w:r w:rsidR="004D3417">
        <w:rPr>
          <w:rFonts w:cs="Times New Roman"/>
          <w:szCs w:val="24"/>
        </w:rPr>
        <w:t xml:space="preserve"> In numerous countries across the globe, </w:t>
      </w:r>
      <w:r w:rsidR="004C2D88" w:rsidRPr="00C95A73">
        <w:rPr>
          <w:rFonts w:cs="Times New Roman"/>
          <w:szCs w:val="24"/>
        </w:rPr>
        <w:t>ICT frameworks are</w:t>
      </w:r>
      <w:r w:rsidR="004D3417">
        <w:rPr>
          <w:rFonts w:cs="Times New Roman"/>
          <w:szCs w:val="24"/>
        </w:rPr>
        <w:t xml:space="preserve"> transforming </w:t>
      </w:r>
      <w:r w:rsidR="004D3417" w:rsidRPr="00C95A73">
        <w:rPr>
          <w:rFonts w:cs="Times New Roman"/>
          <w:szCs w:val="24"/>
        </w:rPr>
        <w:t>governance</w:t>
      </w:r>
      <w:r w:rsidR="004C2D88" w:rsidRPr="00C95A73">
        <w:rPr>
          <w:rFonts w:cs="Times New Roman"/>
          <w:szCs w:val="24"/>
        </w:rPr>
        <w:t xml:space="preserve"> </w:t>
      </w:r>
      <w:r w:rsidR="004D3417">
        <w:rPr>
          <w:rFonts w:cs="Times New Roman"/>
          <w:szCs w:val="24"/>
        </w:rPr>
        <w:t xml:space="preserve">in different sectors by facilitating the transformation and acceleration of resource efficiency. However, an overwhelming number of countries are yet to adopt ICT governance frameworks in the </w:t>
      </w:r>
      <w:r w:rsidR="004C2D88" w:rsidRPr="00C95A73">
        <w:rPr>
          <w:rFonts w:cs="Times New Roman"/>
          <w:szCs w:val="24"/>
        </w:rPr>
        <w:t>health sector</w:t>
      </w:r>
      <w:r w:rsidR="000E1888">
        <w:rPr>
          <w:rFonts w:cs="Times New Roman"/>
          <w:szCs w:val="24"/>
        </w:rPr>
        <w:t xml:space="preserve"> which is a major impediment to the</w:t>
      </w:r>
      <w:r w:rsidR="004C2D88" w:rsidRPr="00C95A73">
        <w:rPr>
          <w:rFonts w:cs="Times New Roman"/>
          <w:szCs w:val="24"/>
        </w:rPr>
        <w:t xml:space="preserve"> transformation </w:t>
      </w:r>
      <w:r w:rsidR="000E1888">
        <w:rPr>
          <w:rFonts w:cs="Times New Roman"/>
          <w:szCs w:val="24"/>
        </w:rPr>
        <w:t xml:space="preserve">of </w:t>
      </w:r>
      <w:r w:rsidR="004C2D88" w:rsidRPr="00C95A73">
        <w:rPr>
          <w:rFonts w:cs="Times New Roman"/>
          <w:szCs w:val="24"/>
        </w:rPr>
        <w:t>health</w:t>
      </w:r>
      <w:r w:rsidR="000E1888">
        <w:rPr>
          <w:rFonts w:cs="Times New Roman"/>
          <w:szCs w:val="24"/>
        </w:rPr>
        <w:t>care service delivery</w:t>
      </w:r>
      <w:r w:rsidR="004C2D88" w:rsidRPr="00C95A73">
        <w:rPr>
          <w:rFonts w:cs="Times New Roman"/>
          <w:szCs w:val="24"/>
        </w:rPr>
        <w:t>.</w:t>
      </w:r>
      <w:r w:rsidR="00DF245A" w:rsidRPr="00C95A73">
        <w:rPr>
          <w:rFonts w:cs="Times New Roman"/>
          <w:szCs w:val="24"/>
        </w:rPr>
        <w:t xml:space="preserve"> </w:t>
      </w:r>
      <w:r w:rsidR="001279F2">
        <w:rPr>
          <w:rFonts w:cs="Times New Roman"/>
          <w:szCs w:val="24"/>
        </w:rPr>
        <w:t>Some of the benefits of adopting d</w:t>
      </w:r>
      <w:r w:rsidR="00DF245A" w:rsidRPr="00C95A73">
        <w:rPr>
          <w:rFonts w:cs="Times New Roman"/>
          <w:szCs w:val="24"/>
        </w:rPr>
        <w:t>igital health</w:t>
      </w:r>
      <w:r w:rsidR="001279F2">
        <w:rPr>
          <w:rFonts w:cs="Times New Roman"/>
          <w:szCs w:val="24"/>
        </w:rPr>
        <w:t xml:space="preserve"> solutions include </w:t>
      </w:r>
      <w:r w:rsidR="009302D8">
        <w:rPr>
          <w:rFonts w:cs="Times New Roman"/>
          <w:szCs w:val="24"/>
        </w:rPr>
        <w:t xml:space="preserve">better </w:t>
      </w:r>
      <w:r w:rsidR="00DF245A" w:rsidRPr="00C95A73">
        <w:rPr>
          <w:rFonts w:cs="Times New Roman"/>
          <w:szCs w:val="24"/>
        </w:rPr>
        <w:t xml:space="preserve">record keeping, </w:t>
      </w:r>
      <w:r w:rsidR="009302D8">
        <w:rPr>
          <w:rFonts w:cs="Times New Roman"/>
          <w:szCs w:val="24"/>
        </w:rPr>
        <w:t xml:space="preserve">improved </w:t>
      </w:r>
      <w:r w:rsidR="00DF245A" w:rsidRPr="00C95A73">
        <w:rPr>
          <w:rFonts w:cs="Times New Roman"/>
          <w:szCs w:val="24"/>
        </w:rPr>
        <w:t>data sharing, and usage</w:t>
      </w:r>
      <w:r w:rsidR="004C46F5">
        <w:rPr>
          <w:rFonts w:cs="Times New Roman"/>
          <w:szCs w:val="24"/>
        </w:rPr>
        <w:t xml:space="preserve"> of the data for evidence-based policy formulation.</w:t>
      </w:r>
      <w:r w:rsidR="002A7E4B">
        <w:rPr>
          <w:rFonts w:cs="Times New Roman"/>
          <w:szCs w:val="24"/>
        </w:rPr>
        <w:t xml:space="preserve"> Using ICTs in health sector can </w:t>
      </w:r>
      <w:r w:rsidR="002A7E4B" w:rsidRPr="00C95A73">
        <w:rPr>
          <w:rFonts w:cs="Times New Roman"/>
          <w:szCs w:val="24"/>
        </w:rPr>
        <w:t xml:space="preserve">improve </w:t>
      </w:r>
      <w:r w:rsidR="002A7E4B">
        <w:rPr>
          <w:rFonts w:cs="Times New Roman"/>
          <w:szCs w:val="24"/>
        </w:rPr>
        <w:t xml:space="preserve">the </w:t>
      </w:r>
      <w:r w:rsidR="002A7E4B" w:rsidRPr="00C95A73">
        <w:rPr>
          <w:rFonts w:cs="Times New Roman"/>
          <w:szCs w:val="24"/>
        </w:rPr>
        <w:t>quality</w:t>
      </w:r>
      <w:r w:rsidR="002A7E4B">
        <w:rPr>
          <w:rFonts w:cs="Times New Roman"/>
          <w:szCs w:val="24"/>
        </w:rPr>
        <w:t xml:space="preserve"> of </w:t>
      </w:r>
      <w:r w:rsidR="002A7E4B" w:rsidRPr="00C95A73">
        <w:rPr>
          <w:rFonts w:cs="Times New Roman"/>
          <w:szCs w:val="24"/>
        </w:rPr>
        <w:t>service</w:t>
      </w:r>
      <w:r w:rsidR="00697963">
        <w:rPr>
          <w:rFonts w:cs="Times New Roman"/>
          <w:szCs w:val="24"/>
        </w:rPr>
        <w:t>s being provisioned</w:t>
      </w:r>
      <w:r w:rsidR="002A7E4B">
        <w:rPr>
          <w:rFonts w:cs="Times New Roman"/>
          <w:szCs w:val="24"/>
        </w:rPr>
        <w:t xml:space="preserve"> </w:t>
      </w:r>
      <w:r w:rsidR="002A7E4B" w:rsidRPr="00C95A73">
        <w:rPr>
          <w:rFonts w:cs="Times New Roman"/>
          <w:szCs w:val="24"/>
        </w:rPr>
        <w:t xml:space="preserve">through efficient </w:t>
      </w:r>
      <w:r w:rsidR="002A7E4B">
        <w:rPr>
          <w:rFonts w:cs="Times New Roman"/>
          <w:szCs w:val="24"/>
        </w:rPr>
        <w:t xml:space="preserve">allocation of </w:t>
      </w:r>
      <w:r w:rsidR="002A7E4B" w:rsidRPr="00C95A73">
        <w:rPr>
          <w:rFonts w:cs="Times New Roman"/>
          <w:szCs w:val="24"/>
        </w:rPr>
        <w:t>resource</w:t>
      </w:r>
      <w:r w:rsidR="002A7E4B">
        <w:rPr>
          <w:rFonts w:cs="Times New Roman"/>
          <w:szCs w:val="24"/>
        </w:rPr>
        <w:t>s</w:t>
      </w:r>
      <w:r w:rsidR="002A7E4B" w:rsidRPr="00C95A73">
        <w:rPr>
          <w:rFonts w:cs="Times New Roman"/>
          <w:szCs w:val="24"/>
        </w:rPr>
        <w:t xml:space="preserve"> </w:t>
      </w:r>
      <w:r w:rsidR="002A7E4B">
        <w:rPr>
          <w:rFonts w:cs="Times New Roman"/>
          <w:szCs w:val="24"/>
        </w:rPr>
        <w:t xml:space="preserve">and </w:t>
      </w:r>
      <w:r w:rsidR="002A7E4B" w:rsidRPr="00C95A73">
        <w:rPr>
          <w:rFonts w:cs="Times New Roman"/>
          <w:szCs w:val="24"/>
        </w:rPr>
        <w:t xml:space="preserve">lowering </w:t>
      </w:r>
      <w:r w:rsidR="002A7E4B">
        <w:rPr>
          <w:rFonts w:cs="Times New Roman"/>
          <w:szCs w:val="24"/>
        </w:rPr>
        <w:t xml:space="preserve">of </w:t>
      </w:r>
      <w:r w:rsidR="002A7E4B" w:rsidRPr="00C95A73">
        <w:rPr>
          <w:rFonts w:cs="Times New Roman"/>
          <w:szCs w:val="24"/>
        </w:rPr>
        <w:t>healthcare costs</w:t>
      </w:r>
      <w:r w:rsidR="002A7E4B">
        <w:rPr>
          <w:rFonts w:cs="Times New Roman"/>
          <w:szCs w:val="24"/>
        </w:rPr>
        <w:t xml:space="preserve">. </w:t>
      </w:r>
      <w:r w:rsidR="00DF245A" w:rsidRPr="00C95A73">
        <w:rPr>
          <w:rFonts w:cs="Times New Roman"/>
          <w:szCs w:val="24"/>
        </w:rPr>
        <w:t xml:space="preserve">When properly implemented, digital health solutions within a health system enable different technology systems and software applications to work together, so systems for disparate </w:t>
      </w:r>
      <w:r w:rsidR="00DF245A" w:rsidRPr="00C95A73">
        <w:rPr>
          <w:rFonts w:cs="Times New Roman"/>
          <w:szCs w:val="24"/>
        </w:rPr>
        <w:lastRenderedPageBreak/>
        <w:t xml:space="preserve">providers can communicate, share data, and exchange information. </w:t>
      </w:r>
      <w:r w:rsidR="00F96C85">
        <w:rPr>
          <w:rFonts w:cs="Times New Roman"/>
          <w:szCs w:val="24"/>
        </w:rPr>
        <w:t xml:space="preserve">The </w:t>
      </w:r>
      <w:r w:rsidR="00DF245A" w:rsidRPr="00C95A73">
        <w:rPr>
          <w:rFonts w:cs="Times New Roman"/>
          <w:szCs w:val="24"/>
        </w:rPr>
        <w:t xml:space="preserve">interoperability </w:t>
      </w:r>
      <w:r w:rsidR="00F96C85">
        <w:rPr>
          <w:rFonts w:cs="Times New Roman"/>
          <w:szCs w:val="24"/>
        </w:rPr>
        <w:t>feature of digital health improves the</w:t>
      </w:r>
      <w:r w:rsidR="00697963">
        <w:rPr>
          <w:rFonts w:cs="Times New Roman"/>
          <w:szCs w:val="24"/>
        </w:rPr>
        <w:t xml:space="preserve"> quality of services delivered in</w:t>
      </w:r>
      <w:r w:rsidR="00DF245A" w:rsidRPr="00C95A73">
        <w:rPr>
          <w:rFonts w:cs="Times New Roman"/>
          <w:szCs w:val="24"/>
        </w:rPr>
        <w:t xml:space="preserve"> </w:t>
      </w:r>
      <w:r w:rsidR="00F96C85">
        <w:rPr>
          <w:rFonts w:cs="Times New Roman"/>
          <w:szCs w:val="24"/>
        </w:rPr>
        <w:t>health</w:t>
      </w:r>
      <w:r w:rsidR="00DF245A" w:rsidRPr="00C95A73">
        <w:rPr>
          <w:rFonts w:cs="Times New Roman"/>
          <w:szCs w:val="24"/>
        </w:rPr>
        <w:t>care</w:t>
      </w:r>
      <w:r w:rsidR="00F96C85">
        <w:rPr>
          <w:rFonts w:cs="Times New Roman"/>
          <w:szCs w:val="24"/>
        </w:rPr>
        <w:t xml:space="preserve"> </w:t>
      </w:r>
      <w:r w:rsidR="00697963">
        <w:rPr>
          <w:rFonts w:cs="Times New Roman"/>
          <w:szCs w:val="24"/>
        </w:rPr>
        <w:t>sector</w:t>
      </w:r>
      <w:r w:rsidR="00DF245A" w:rsidRPr="00C95A73">
        <w:rPr>
          <w:rFonts w:cs="Times New Roman"/>
          <w:szCs w:val="24"/>
        </w:rPr>
        <w:t>,</w:t>
      </w:r>
      <w:r w:rsidR="00F96C85">
        <w:rPr>
          <w:rFonts w:cs="Times New Roman"/>
          <w:szCs w:val="24"/>
        </w:rPr>
        <w:t xml:space="preserve"> however, </w:t>
      </w:r>
      <w:r w:rsidR="00737426">
        <w:rPr>
          <w:rFonts w:cs="Times New Roman"/>
          <w:szCs w:val="24"/>
        </w:rPr>
        <w:t xml:space="preserve">to reap the benefits of interoperability, it is imperative to have </w:t>
      </w:r>
      <w:r w:rsidR="00DF245A" w:rsidRPr="00C95A73">
        <w:rPr>
          <w:rFonts w:cs="Times New Roman"/>
          <w:szCs w:val="24"/>
        </w:rPr>
        <w:t xml:space="preserve">good digital health governance. </w:t>
      </w:r>
      <w:r w:rsidR="00737426">
        <w:rPr>
          <w:rFonts w:cs="Times New Roman"/>
          <w:szCs w:val="24"/>
        </w:rPr>
        <w:t xml:space="preserve">In every social setting, there are always multiple stakeholders and provision of effective healthcare in the presence of multiple stakeholders is a highly challenging and </w:t>
      </w:r>
      <w:r w:rsidR="00DF245A" w:rsidRPr="00C95A73">
        <w:rPr>
          <w:rFonts w:cs="Times New Roman"/>
          <w:szCs w:val="24"/>
        </w:rPr>
        <w:t>complex process. As such, there is no straight path to a perfect digital health system, but it is possible to manage risk using a stepwise approach (Marcelo, Medeiros, Ramesh, Roth &amp; Wyatt, 2018).</w:t>
      </w:r>
    </w:p>
    <w:p w14:paraId="320383BF" w14:textId="04AA96C8" w:rsidR="00D72F22" w:rsidRPr="00C95A73" w:rsidRDefault="00D72F22" w:rsidP="001E1420">
      <w:pPr>
        <w:pStyle w:val="Heading2"/>
        <w:spacing w:line="480" w:lineRule="auto"/>
        <w:rPr>
          <w:rFonts w:cs="Times New Roman"/>
          <w:szCs w:val="24"/>
        </w:rPr>
      </w:pPr>
      <w:bookmarkStart w:id="25" w:name="_Toc119018926"/>
      <w:r w:rsidRPr="00C95A73">
        <w:t xml:space="preserve">2.3. </w:t>
      </w:r>
      <w:r w:rsidR="006852A6">
        <w:t xml:space="preserve">Literature Related to </w:t>
      </w:r>
      <w:r w:rsidRPr="00C95A73">
        <w:t>Hospital Information Management System</w:t>
      </w:r>
      <w:bookmarkEnd w:id="25"/>
    </w:p>
    <w:p w14:paraId="3EEBC99D" w14:textId="2CA9AC57" w:rsidR="00052515" w:rsidRPr="00C95A73" w:rsidRDefault="00246110" w:rsidP="00B43AAA">
      <w:pPr>
        <w:spacing w:line="480" w:lineRule="auto"/>
        <w:rPr>
          <w:rFonts w:cs="Times New Roman"/>
          <w:szCs w:val="24"/>
        </w:rPr>
      </w:pPr>
      <w:r w:rsidRPr="00C95A73">
        <w:rPr>
          <w:rFonts w:cs="Times New Roman"/>
          <w:szCs w:val="24"/>
        </w:rPr>
        <w:t>The Hospital Information Management System</w:t>
      </w:r>
      <w:r w:rsidR="00E60BCD" w:rsidRPr="00C95A73">
        <w:rPr>
          <w:rFonts w:cs="Times New Roman"/>
          <w:szCs w:val="24"/>
        </w:rPr>
        <w:t>s</w:t>
      </w:r>
      <w:r w:rsidRPr="00C95A73">
        <w:rPr>
          <w:rFonts w:cs="Times New Roman"/>
          <w:szCs w:val="24"/>
        </w:rPr>
        <w:t xml:space="preserve"> </w:t>
      </w:r>
      <w:r w:rsidR="00E60BCD" w:rsidRPr="00C95A73">
        <w:rPr>
          <w:rFonts w:cs="Times New Roman"/>
          <w:szCs w:val="24"/>
        </w:rPr>
        <w:t>are</w:t>
      </w:r>
      <w:r w:rsidRPr="00C95A73">
        <w:rPr>
          <w:rFonts w:cs="Times New Roman"/>
          <w:szCs w:val="24"/>
        </w:rPr>
        <w:t xml:space="preserve"> IT solution</w:t>
      </w:r>
      <w:r w:rsidR="00E60BCD" w:rsidRPr="00C95A73">
        <w:rPr>
          <w:rFonts w:cs="Times New Roman"/>
          <w:szCs w:val="24"/>
        </w:rPr>
        <w:t>s</w:t>
      </w:r>
      <w:r w:rsidRPr="00C95A73">
        <w:rPr>
          <w:rFonts w:cs="Times New Roman"/>
          <w:szCs w:val="24"/>
        </w:rPr>
        <w:t xml:space="preserve"> to facilitate the entering and using of patient related data. Such data is collected on various points of patient service and is consolidated in the form of several reports and dashboards for the use of staff and authorized users. </w:t>
      </w:r>
      <w:r w:rsidR="00A1172B" w:rsidRPr="00C95A73">
        <w:rPr>
          <w:rFonts w:cs="Times New Roman"/>
          <w:szCs w:val="24"/>
        </w:rPr>
        <w:t>T</w:t>
      </w:r>
      <w:r w:rsidRPr="00C95A73">
        <w:rPr>
          <w:rFonts w:cs="Times New Roman"/>
          <w:szCs w:val="24"/>
        </w:rPr>
        <w:t>he system</w:t>
      </w:r>
      <w:r w:rsidR="00A1172B" w:rsidRPr="00C95A73">
        <w:rPr>
          <w:rFonts w:cs="Times New Roman"/>
          <w:szCs w:val="24"/>
        </w:rPr>
        <w:t>s</w:t>
      </w:r>
      <w:r w:rsidRPr="00C95A73">
        <w:rPr>
          <w:rFonts w:cs="Times New Roman"/>
          <w:szCs w:val="24"/>
        </w:rPr>
        <w:t xml:space="preserve"> </w:t>
      </w:r>
      <w:r w:rsidR="00A1172B" w:rsidRPr="00C95A73">
        <w:rPr>
          <w:rFonts w:cs="Times New Roman"/>
          <w:szCs w:val="24"/>
        </w:rPr>
        <w:t xml:space="preserve">are designed to </w:t>
      </w:r>
      <w:r w:rsidRPr="00C95A73">
        <w:rPr>
          <w:rFonts w:cs="Times New Roman"/>
          <w:szCs w:val="24"/>
        </w:rPr>
        <w:t>enable patient friendly processes and lead to improved</w:t>
      </w:r>
      <w:r w:rsidR="00A1172B" w:rsidRPr="00C95A73">
        <w:rPr>
          <w:rFonts w:cs="Times New Roman"/>
          <w:szCs w:val="24"/>
        </w:rPr>
        <w:t xml:space="preserve"> and evidence-based</w:t>
      </w:r>
      <w:r w:rsidRPr="00C95A73">
        <w:rPr>
          <w:rFonts w:cs="Times New Roman"/>
          <w:szCs w:val="24"/>
        </w:rPr>
        <w:t xml:space="preserve"> clinical decision</w:t>
      </w:r>
      <w:r w:rsidR="00A1172B" w:rsidRPr="00C95A73">
        <w:rPr>
          <w:rFonts w:cs="Times New Roman"/>
          <w:szCs w:val="24"/>
        </w:rPr>
        <w:t xml:space="preserve"> making</w:t>
      </w:r>
      <w:r w:rsidRPr="00C95A73">
        <w:rPr>
          <w:rFonts w:cs="Times New Roman"/>
          <w:szCs w:val="24"/>
        </w:rPr>
        <w:t xml:space="preserve"> by the healthcare practitioners. </w:t>
      </w:r>
      <w:r w:rsidR="00A1172B" w:rsidRPr="00C95A73">
        <w:rPr>
          <w:rFonts w:cs="Times New Roman"/>
          <w:szCs w:val="24"/>
        </w:rPr>
        <w:t>The system improves the p</w:t>
      </w:r>
      <w:r w:rsidRPr="00C95A73">
        <w:rPr>
          <w:rFonts w:cs="Times New Roman"/>
          <w:szCs w:val="24"/>
        </w:rPr>
        <w:t xml:space="preserve">atient </w:t>
      </w:r>
      <w:r w:rsidR="00A1172B" w:rsidRPr="00C95A73">
        <w:rPr>
          <w:rFonts w:cs="Times New Roman"/>
          <w:szCs w:val="24"/>
        </w:rPr>
        <w:t>r</w:t>
      </w:r>
      <w:r w:rsidRPr="00C95A73">
        <w:rPr>
          <w:rFonts w:cs="Times New Roman"/>
          <w:szCs w:val="24"/>
        </w:rPr>
        <w:t xml:space="preserve">egistration process by digitizing </w:t>
      </w:r>
      <w:r w:rsidR="00A1172B" w:rsidRPr="00C95A73">
        <w:rPr>
          <w:rFonts w:cs="Times New Roman"/>
          <w:szCs w:val="24"/>
        </w:rPr>
        <w:t>it</w:t>
      </w:r>
      <w:r w:rsidRPr="00C95A73">
        <w:rPr>
          <w:rFonts w:cs="Times New Roman"/>
          <w:szCs w:val="24"/>
        </w:rPr>
        <w:t xml:space="preserve">. The HIMS enables comprehensive patient registration at the time of arrival at the facility </w:t>
      </w:r>
      <w:r w:rsidR="00E60BCD" w:rsidRPr="00C95A73">
        <w:rPr>
          <w:rFonts w:cs="Times New Roman"/>
          <w:szCs w:val="24"/>
        </w:rPr>
        <w:t>i.e.,</w:t>
      </w:r>
      <w:r w:rsidRPr="00C95A73">
        <w:rPr>
          <w:rFonts w:cs="Times New Roman"/>
          <w:szCs w:val="24"/>
        </w:rPr>
        <w:t xml:space="preserve"> Emergency and OPD. Patient’s medical information is available to the attending doctors on the screens of their computers. Doctors are able to record the patients’ visits in the system via the OPD module, by using different options. </w:t>
      </w:r>
      <w:r w:rsidR="00A1172B" w:rsidRPr="00C95A73">
        <w:rPr>
          <w:rFonts w:cs="Times New Roman"/>
          <w:szCs w:val="24"/>
        </w:rPr>
        <w:t>The system also offers an</w:t>
      </w:r>
      <w:r w:rsidRPr="00C95A73">
        <w:rPr>
          <w:rFonts w:cs="Times New Roman"/>
          <w:szCs w:val="24"/>
        </w:rPr>
        <w:t xml:space="preserve"> emergency management </w:t>
      </w:r>
      <w:r w:rsidR="00A1172B" w:rsidRPr="00C95A73">
        <w:rPr>
          <w:rFonts w:cs="Times New Roman"/>
          <w:szCs w:val="24"/>
        </w:rPr>
        <w:t xml:space="preserve">module which facilitates in making the complex </w:t>
      </w:r>
      <w:r w:rsidRPr="00C95A73">
        <w:rPr>
          <w:rFonts w:cs="Times New Roman"/>
          <w:szCs w:val="24"/>
        </w:rPr>
        <w:t>setting of emergency health care operations</w:t>
      </w:r>
      <w:r w:rsidR="00A1172B" w:rsidRPr="00C95A73">
        <w:rPr>
          <w:rFonts w:cs="Times New Roman"/>
          <w:szCs w:val="24"/>
        </w:rPr>
        <w:t xml:space="preserve"> easier</w:t>
      </w:r>
      <w:r w:rsidR="00A675F0" w:rsidRPr="00C95A73">
        <w:rPr>
          <w:rFonts w:cs="Times New Roman"/>
          <w:szCs w:val="24"/>
        </w:rPr>
        <w:t xml:space="preserve"> to handle</w:t>
      </w:r>
      <w:r w:rsidRPr="00C95A73">
        <w:rPr>
          <w:rFonts w:cs="Times New Roman"/>
          <w:szCs w:val="24"/>
        </w:rPr>
        <w:t>. The data recorded i</w:t>
      </w:r>
      <w:r w:rsidR="00461746">
        <w:rPr>
          <w:rFonts w:cs="Times New Roman"/>
          <w:szCs w:val="24"/>
        </w:rPr>
        <w:t>n</w:t>
      </w:r>
      <w:r w:rsidRPr="00C95A73">
        <w:rPr>
          <w:rFonts w:cs="Times New Roman"/>
          <w:szCs w:val="24"/>
        </w:rPr>
        <w:t xml:space="preserve"> the</w:t>
      </w:r>
      <w:r w:rsidR="00610526" w:rsidRPr="00C95A73">
        <w:rPr>
          <w:rFonts w:cs="Times New Roman"/>
          <w:szCs w:val="24"/>
        </w:rPr>
        <w:t xml:space="preserve"> system</w:t>
      </w:r>
      <w:r w:rsidRPr="00C95A73">
        <w:rPr>
          <w:rFonts w:cs="Times New Roman"/>
          <w:szCs w:val="24"/>
        </w:rPr>
        <w:t xml:space="preserve"> </w:t>
      </w:r>
      <w:r w:rsidR="00610526" w:rsidRPr="00C95A73">
        <w:rPr>
          <w:rFonts w:cs="Times New Roman"/>
          <w:szCs w:val="24"/>
        </w:rPr>
        <w:t xml:space="preserve">is </w:t>
      </w:r>
      <w:r w:rsidRPr="00C95A73">
        <w:rPr>
          <w:rFonts w:cs="Times New Roman"/>
          <w:szCs w:val="24"/>
        </w:rPr>
        <w:t xml:space="preserve">used to provide doctors, nurses, and authorized users with the necessary information to make decisions quickly and effectively by allowing them to </w:t>
      </w:r>
      <w:r w:rsidR="00B00B17">
        <w:rPr>
          <w:rFonts w:cs="Times New Roman"/>
          <w:szCs w:val="24"/>
        </w:rPr>
        <w:t>identify</w:t>
      </w:r>
      <w:r w:rsidRPr="00C95A73">
        <w:rPr>
          <w:rFonts w:cs="Times New Roman"/>
          <w:szCs w:val="24"/>
        </w:rPr>
        <w:t xml:space="preserve"> patterns and trends in</w:t>
      </w:r>
      <w:r w:rsidR="00B00B17">
        <w:rPr>
          <w:rFonts w:cs="Times New Roman"/>
          <w:szCs w:val="24"/>
        </w:rPr>
        <w:t xml:space="preserve"> the flow of patients and</w:t>
      </w:r>
      <w:r w:rsidRPr="00C95A73">
        <w:rPr>
          <w:rFonts w:cs="Times New Roman"/>
          <w:szCs w:val="24"/>
        </w:rPr>
        <w:t xml:space="preserve"> operation</w:t>
      </w:r>
      <w:r w:rsidR="00B00B17">
        <w:rPr>
          <w:rFonts w:cs="Times New Roman"/>
          <w:szCs w:val="24"/>
        </w:rPr>
        <w:t>s</w:t>
      </w:r>
      <w:r w:rsidRPr="00C95A73">
        <w:rPr>
          <w:rFonts w:cs="Times New Roman"/>
          <w:szCs w:val="24"/>
        </w:rPr>
        <w:t>. The lab module</w:t>
      </w:r>
      <w:r w:rsidR="008E5E57" w:rsidRPr="00C95A73">
        <w:rPr>
          <w:rFonts w:cs="Times New Roman"/>
          <w:szCs w:val="24"/>
        </w:rPr>
        <w:t>s</w:t>
      </w:r>
      <w:r w:rsidRPr="00C95A73">
        <w:rPr>
          <w:rFonts w:cs="Times New Roman"/>
          <w:szCs w:val="24"/>
        </w:rPr>
        <w:t xml:space="preserve"> in the HIMS</w:t>
      </w:r>
      <w:r w:rsidR="00B43AAA" w:rsidRPr="00C95A73">
        <w:rPr>
          <w:rFonts w:cs="Times New Roman"/>
          <w:szCs w:val="24"/>
        </w:rPr>
        <w:t xml:space="preserve"> </w:t>
      </w:r>
      <w:r w:rsidRPr="00C95A73">
        <w:rPr>
          <w:rFonts w:cs="Times New Roman"/>
          <w:szCs w:val="24"/>
        </w:rPr>
        <w:t xml:space="preserve">facilitate the lab staff in generating summary reports and record keeping. The pharmacy is </w:t>
      </w:r>
      <w:r w:rsidRPr="00C95A73">
        <w:rPr>
          <w:rFonts w:cs="Times New Roman"/>
          <w:szCs w:val="24"/>
        </w:rPr>
        <w:lastRenderedPageBreak/>
        <w:t>facilitated by issuance of prescriptions and other drug-store non-prescription items carried by the hospital pharmacy</w:t>
      </w:r>
      <w:r w:rsidR="00C95AA9" w:rsidRPr="00C95A73">
        <w:rPr>
          <w:rFonts w:cs="Times New Roman"/>
          <w:szCs w:val="24"/>
        </w:rPr>
        <w:t xml:space="preserve"> (Cortes, 2011)</w:t>
      </w:r>
      <w:r w:rsidRPr="00C95A73">
        <w:rPr>
          <w:rFonts w:cs="Times New Roman"/>
          <w:szCs w:val="24"/>
        </w:rPr>
        <w:t>.</w:t>
      </w:r>
    </w:p>
    <w:p w14:paraId="612B611F" w14:textId="2F88AC3E" w:rsidR="00B43AAA" w:rsidRPr="00C95A73" w:rsidRDefault="00246110" w:rsidP="00B43AAA">
      <w:pPr>
        <w:spacing w:line="480" w:lineRule="auto"/>
        <w:rPr>
          <w:rFonts w:cs="Times New Roman"/>
          <w:szCs w:val="24"/>
        </w:rPr>
      </w:pPr>
      <w:r w:rsidRPr="00C95A73">
        <w:rPr>
          <w:rFonts w:cs="Times New Roman"/>
          <w:szCs w:val="24"/>
        </w:rPr>
        <w:t xml:space="preserve">HIMS maintains Electronic Medical Records (EMRs) which have numerous benefits over paper records. Collecting paper records, stored in different locations, for review by a health-care provider is time consuming and complicated, however, the process is simplified to </w:t>
      </w:r>
      <w:r w:rsidR="00B43AAA" w:rsidRPr="00C95A73">
        <w:rPr>
          <w:rFonts w:cs="Times New Roman"/>
          <w:szCs w:val="24"/>
        </w:rPr>
        <w:t xml:space="preserve">being </w:t>
      </w:r>
      <w:r w:rsidRPr="00C95A73">
        <w:rPr>
          <w:rFonts w:cs="Times New Roman"/>
          <w:szCs w:val="24"/>
        </w:rPr>
        <w:t>one-click</w:t>
      </w:r>
      <w:r w:rsidR="00B43AAA" w:rsidRPr="00C95A73">
        <w:rPr>
          <w:rFonts w:cs="Times New Roman"/>
          <w:szCs w:val="24"/>
        </w:rPr>
        <w:t xml:space="preserve"> away</w:t>
      </w:r>
      <w:r w:rsidRPr="00C95A73">
        <w:rPr>
          <w:rFonts w:cs="Times New Roman"/>
          <w:szCs w:val="24"/>
        </w:rPr>
        <w:t xml:space="preserve"> with electronic medical records.</w:t>
      </w:r>
      <w:r w:rsidR="00B43AAA" w:rsidRPr="00C95A73">
        <w:rPr>
          <w:rFonts w:cs="Times New Roman"/>
          <w:szCs w:val="24"/>
        </w:rPr>
        <w:t xml:space="preserve"> </w:t>
      </w:r>
      <w:r w:rsidR="005E3B19">
        <w:rPr>
          <w:rFonts w:cs="Times New Roman"/>
          <w:szCs w:val="24"/>
        </w:rPr>
        <w:t xml:space="preserve">An </w:t>
      </w:r>
      <w:r w:rsidR="00B43AAA" w:rsidRPr="00C95A73">
        <w:rPr>
          <w:rFonts w:cs="Times New Roman"/>
          <w:szCs w:val="24"/>
        </w:rPr>
        <w:t xml:space="preserve">EMR </w:t>
      </w:r>
      <w:r w:rsidR="005E3B19">
        <w:rPr>
          <w:rFonts w:cs="Times New Roman"/>
          <w:szCs w:val="24"/>
        </w:rPr>
        <w:t xml:space="preserve">can be considered as </w:t>
      </w:r>
      <w:r w:rsidR="00B43AAA" w:rsidRPr="00C95A73">
        <w:rPr>
          <w:rFonts w:cs="Times New Roman"/>
          <w:szCs w:val="24"/>
        </w:rPr>
        <w:t>digit</w:t>
      </w:r>
      <w:r w:rsidR="005E3B19">
        <w:rPr>
          <w:rFonts w:cs="Times New Roman"/>
          <w:szCs w:val="24"/>
        </w:rPr>
        <w:t>ized</w:t>
      </w:r>
      <w:r w:rsidR="00B43AAA" w:rsidRPr="00C95A73">
        <w:rPr>
          <w:rFonts w:cs="Times New Roman"/>
          <w:szCs w:val="24"/>
        </w:rPr>
        <w:t xml:space="preserve"> version of </w:t>
      </w:r>
      <w:r w:rsidR="005E3B19">
        <w:rPr>
          <w:rFonts w:cs="Times New Roman"/>
          <w:szCs w:val="24"/>
        </w:rPr>
        <w:t xml:space="preserve">the paper chart of </w:t>
      </w:r>
      <w:r w:rsidR="00B43AAA" w:rsidRPr="00C95A73">
        <w:rPr>
          <w:rFonts w:cs="Times New Roman"/>
          <w:szCs w:val="24"/>
        </w:rPr>
        <w:t>a patient. E</w:t>
      </w:r>
      <w:r w:rsidR="00E73A2E" w:rsidRPr="00C95A73">
        <w:rPr>
          <w:rFonts w:cs="Times New Roman"/>
          <w:szCs w:val="24"/>
        </w:rPr>
        <w:t>MR</w:t>
      </w:r>
      <w:r w:rsidR="00B43AAA" w:rsidRPr="00C95A73">
        <w:rPr>
          <w:rFonts w:cs="Times New Roman"/>
          <w:szCs w:val="24"/>
        </w:rPr>
        <w:t>s are patient</w:t>
      </w:r>
      <w:r w:rsidR="00711AB9">
        <w:rPr>
          <w:rFonts w:cs="Times New Roman"/>
          <w:szCs w:val="24"/>
        </w:rPr>
        <w:t xml:space="preserve"> </w:t>
      </w:r>
      <w:r w:rsidR="00711AB9" w:rsidRPr="00C95A73">
        <w:rPr>
          <w:rFonts w:cs="Times New Roman"/>
          <w:szCs w:val="24"/>
        </w:rPr>
        <w:t>centri</w:t>
      </w:r>
      <w:r w:rsidR="00711AB9">
        <w:rPr>
          <w:rFonts w:cs="Times New Roman"/>
          <w:szCs w:val="24"/>
        </w:rPr>
        <w:t>c</w:t>
      </w:r>
      <w:r w:rsidR="00B43AAA" w:rsidRPr="00C95A73">
        <w:rPr>
          <w:rFonts w:cs="Times New Roman"/>
          <w:szCs w:val="24"/>
        </w:rPr>
        <w:t xml:space="preserve"> </w:t>
      </w:r>
      <w:r w:rsidR="00711AB9" w:rsidRPr="00C95A73">
        <w:rPr>
          <w:rFonts w:cs="Times New Roman"/>
          <w:szCs w:val="24"/>
        </w:rPr>
        <w:t xml:space="preserve">real-time </w:t>
      </w:r>
      <w:r w:rsidR="00B43AAA" w:rsidRPr="00C95A73">
        <w:rPr>
          <w:rFonts w:cs="Times New Roman"/>
          <w:szCs w:val="24"/>
        </w:rPr>
        <w:t xml:space="preserve">records that </w:t>
      </w:r>
      <w:r w:rsidR="00711AB9">
        <w:rPr>
          <w:rFonts w:cs="Times New Roman"/>
          <w:szCs w:val="24"/>
        </w:rPr>
        <w:t>enable provision of</w:t>
      </w:r>
      <w:r w:rsidR="00B43AAA" w:rsidRPr="00C95A73">
        <w:rPr>
          <w:rFonts w:cs="Times New Roman"/>
          <w:szCs w:val="24"/>
        </w:rPr>
        <w:t xml:space="preserve"> information to authorized users</w:t>
      </w:r>
      <w:r w:rsidR="00711AB9">
        <w:rPr>
          <w:rFonts w:cs="Times New Roman"/>
          <w:szCs w:val="24"/>
        </w:rPr>
        <w:t xml:space="preserve"> </w:t>
      </w:r>
      <w:r w:rsidR="00711AB9" w:rsidRPr="00C95A73">
        <w:rPr>
          <w:rFonts w:cs="Times New Roman"/>
          <w:szCs w:val="24"/>
        </w:rPr>
        <w:t>instantly and securely</w:t>
      </w:r>
      <w:r w:rsidR="00B43AAA" w:rsidRPr="00C95A73">
        <w:rPr>
          <w:rFonts w:cs="Times New Roman"/>
          <w:szCs w:val="24"/>
        </w:rPr>
        <w:t xml:space="preserve">. </w:t>
      </w:r>
      <w:r w:rsidR="0046508D" w:rsidRPr="00C95A73">
        <w:rPr>
          <w:rFonts w:cs="Times New Roman"/>
          <w:szCs w:val="24"/>
        </w:rPr>
        <w:t>A</w:t>
      </w:r>
      <w:r w:rsidR="00B43AAA" w:rsidRPr="00C95A73">
        <w:rPr>
          <w:rFonts w:cs="Times New Roman"/>
          <w:szCs w:val="24"/>
        </w:rPr>
        <w:t>n E</w:t>
      </w:r>
      <w:r w:rsidR="0046508D" w:rsidRPr="00C95A73">
        <w:rPr>
          <w:rFonts w:cs="Times New Roman"/>
          <w:szCs w:val="24"/>
        </w:rPr>
        <w:t>MR</w:t>
      </w:r>
      <w:r w:rsidR="00B43AAA" w:rsidRPr="00C95A73">
        <w:rPr>
          <w:rFonts w:cs="Times New Roman"/>
          <w:szCs w:val="24"/>
        </w:rPr>
        <w:t xml:space="preserve"> system is built to go beyond standard clinical data collected in a provider’s office and can be inclusive of a broader view of a patient’s care. E</w:t>
      </w:r>
      <w:r w:rsidR="00EA28E9" w:rsidRPr="00C95A73">
        <w:rPr>
          <w:rFonts w:cs="Times New Roman"/>
          <w:szCs w:val="24"/>
        </w:rPr>
        <w:t>M</w:t>
      </w:r>
      <w:r w:rsidR="00B43AAA" w:rsidRPr="00C95A73">
        <w:rPr>
          <w:rFonts w:cs="Times New Roman"/>
          <w:szCs w:val="24"/>
        </w:rPr>
        <w:t xml:space="preserve">Rs are a vital part of </w:t>
      </w:r>
      <w:r w:rsidR="00EA28E9" w:rsidRPr="00C95A73">
        <w:rPr>
          <w:rFonts w:cs="Times New Roman"/>
          <w:szCs w:val="24"/>
        </w:rPr>
        <w:t xml:space="preserve">digital </w:t>
      </w:r>
      <w:r w:rsidR="00B43AAA" w:rsidRPr="00C95A73">
        <w:rPr>
          <w:rFonts w:cs="Times New Roman"/>
          <w:szCs w:val="24"/>
        </w:rPr>
        <w:t>health and can</w:t>
      </w:r>
      <w:r w:rsidR="00EA28E9" w:rsidRPr="00C95A73">
        <w:rPr>
          <w:rFonts w:cs="Times New Roman"/>
          <w:szCs w:val="24"/>
        </w:rPr>
        <w:t xml:space="preserve"> c</w:t>
      </w:r>
      <w:r w:rsidR="00B43AAA" w:rsidRPr="00C95A73">
        <w:rPr>
          <w:rFonts w:cs="Times New Roman"/>
          <w:szCs w:val="24"/>
        </w:rPr>
        <w:t>ontain a patient’s medical history, diagnoses, medications, treatment plans, immunization dates, allergies, radiology images, and laboratory and test results</w:t>
      </w:r>
      <w:r w:rsidR="00EA28E9" w:rsidRPr="00C95A73">
        <w:rPr>
          <w:rFonts w:cs="Times New Roman"/>
          <w:szCs w:val="24"/>
        </w:rPr>
        <w:t xml:space="preserve">. They further allow </w:t>
      </w:r>
      <w:r w:rsidR="00B43AAA" w:rsidRPr="00C95A73">
        <w:rPr>
          <w:rFonts w:cs="Times New Roman"/>
          <w:szCs w:val="24"/>
        </w:rPr>
        <w:t>access to evidence-based tools that providers can use to make decisions about a patient’s care</w:t>
      </w:r>
      <w:r w:rsidR="00EA28E9" w:rsidRPr="00C95A73">
        <w:rPr>
          <w:rFonts w:cs="Times New Roman"/>
          <w:szCs w:val="24"/>
        </w:rPr>
        <w:t>. Another</w:t>
      </w:r>
      <w:r w:rsidR="00B43AAA" w:rsidRPr="00C95A73">
        <w:rPr>
          <w:rFonts w:cs="Times New Roman"/>
          <w:szCs w:val="24"/>
        </w:rPr>
        <w:t xml:space="preserve"> key </w:t>
      </w:r>
      <w:r w:rsidR="00504123">
        <w:rPr>
          <w:rFonts w:cs="Times New Roman"/>
          <w:szCs w:val="24"/>
        </w:rPr>
        <w:t>benefit of</w:t>
      </w:r>
      <w:r w:rsidR="00B43AAA" w:rsidRPr="00C95A73">
        <w:rPr>
          <w:rFonts w:cs="Times New Roman"/>
          <w:szCs w:val="24"/>
        </w:rPr>
        <w:t xml:space="preserve"> </w:t>
      </w:r>
      <w:r w:rsidR="00504123">
        <w:rPr>
          <w:rFonts w:cs="Times New Roman"/>
          <w:szCs w:val="24"/>
        </w:rPr>
        <w:t xml:space="preserve">using </w:t>
      </w:r>
      <w:r w:rsidR="001A2590" w:rsidRPr="00C95A73">
        <w:rPr>
          <w:rFonts w:cs="Times New Roman"/>
          <w:szCs w:val="24"/>
        </w:rPr>
        <w:t>EMRs</w:t>
      </w:r>
      <w:r w:rsidR="00B43AAA" w:rsidRPr="00C95A73">
        <w:rPr>
          <w:rFonts w:cs="Times New Roman"/>
          <w:szCs w:val="24"/>
        </w:rPr>
        <w:t xml:space="preserve"> is that </w:t>
      </w:r>
      <w:r w:rsidR="00A030FC">
        <w:rPr>
          <w:rFonts w:cs="Times New Roman"/>
          <w:szCs w:val="24"/>
        </w:rPr>
        <w:t xml:space="preserve">the authorized users can create and manage </w:t>
      </w:r>
      <w:r w:rsidR="00B43AAA" w:rsidRPr="00C95A73">
        <w:rPr>
          <w:rFonts w:cs="Times New Roman"/>
          <w:szCs w:val="24"/>
        </w:rPr>
        <w:t>health</w:t>
      </w:r>
      <w:r w:rsidR="00A030FC">
        <w:rPr>
          <w:rFonts w:cs="Times New Roman"/>
          <w:szCs w:val="24"/>
        </w:rPr>
        <w:t>-related</w:t>
      </w:r>
      <w:r w:rsidR="00B43AAA" w:rsidRPr="00C95A73">
        <w:rPr>
          <w:rFonts w:cs="Times New Roman"/>
          <w:szCs w:val="24"/>
        </w:rPr>
        <w:t xml:space="preserve"> information in a digital format </w:t>
      </w:r>
      <w:r w:rsidR="00A030FC">
        <w:rPr>
          <w:rFonts w:cs="Times New Roman"/>
          <w:szCs w:val="24"/>
        </w:rPr>
        <w:t xml:space="preserve">and can </w:t>
      </w:r>
      <w:r w:rsidR="00B43AAA" w:rsidRPr="00C95A73">
        <w:rPr>
          <w:rFonts w:cs="Times New Roman"/>
          <w:szCs w:val="24"/>
        </w:rPr>
        <w:t>share</w:t>
      </w:r>
      <w:r w:rsidR="00A030FC">
        <w:rPr>
          <w:rFonts w:cs="Times New Roman"/>
          <w:szCs w:val="24"/>
        </w:rPr>
        <w:t xml:space="preserve"> this information</w:t>
      </w:r>
      <w:r w:rsidR="00B43AAA" w:rsidRPr="00C95A73">
        <w:rPr>
          <w:rFonts w:cs="Times New Roman"/>
          <w:szCs w:val="24"/>
        </w:rPr>
        <w:t xml:space="preserve"> with providers across </w:t>
      </w:r>
      <w:r w:rsidR="00A030FC">
        <w:rPr>
          <w:rFonts w:cs="Times New Roman"/>
          <w:szCs w:val="24"/>
        </w:rPr>
        <w:t>multiple</w:t>
      </w:r>
      <w:r w:rsidR="00B43AAA" w:rsidRPr="00C95A73">
        <w:rPr>
          <w:rFonts w:cs="Times New Roman"/>
          <w:szCs w:val="24"/>
        </w:rPr>
        <w:t xml:space="preserve"> healthcare </w:t>
      </w:r>
      <w:r w:rsidR="00A030FC">
        <w:rPr>
          <w:rFonts w:cs="Times New Roman"/>
          <w:szCs w:val="24"/>
        </w:rPr>
        <w:t>facilities</w:t>
      </w:r>
      <w:r w:rsidR="001B2835" w:rsidRPr="00C95A73">
        <w:rPr>
          <w:rFonts w:cs="Times New Roman"/>
          <w:szCs w:val="24"/>
        </w:rPr>
        <w:t xml:space="preserve"> (Bahensky, Jaana &amp; Ward, 2008)</w:t>
      </w:r>
      <w:r w:rsidR="00B43AAA" w:rsidRPr="00C95A73">
        <w:rPr>
          <w:rFonts w:cs="Times New Roman"/>
          <w:szCs w:val="24"/>
        </w:rPr>
        <w:t>.</w:t>
      </w:r>
    </w:p>
    <w:p w14:paraId="1DBC85D9" w14:textId="45FDF155" w:rsidR="00246110" w:rsidRPr="00C95A73" w:rsidRDefault="00E60BCD" w:rsidP="00E60BCD">
      <w:pPr>
        <w:spacing w:line="480" w:lineRule="auto"/>
        <w:rPr>
          <w:rFonts w:cs="Times New Roman"/>
          <w:szCs w:val="24"/>
        </w:rPr>
      </w:pPr>
      <w:r w:rsidRPr="00C95A73">
        <w:rPr>
          <w:rFonts w:cs="Times New Roman"/>
          <w:szCs w:val="24"/>
        </w:rPr>
        <w:t>Hospital Management System</w:t>
      </w:r>
      <w:r w:rsidR="007C1DB8" w:rsidRPr="00C95A73">
        <w:rPr>
          <w:rFonts w:cs="Times New Roman"/>
          <w:szCs w:val="24"/>
        </w:rPr>
        <w:t>s</w:t>
      </w:r>
      <w:r w:rsidRPr="00C95A73">
        <w:rPr>
          <w:rFonts w:cs="Times New Roman"/>
          <w:szCs w:val="24"/>
        </w:rPr>
        <w:t xml:space="preserve"> </w:t>
      </w:r>
      <w:r w:rsidR="003762A5" w:rsidRPr="00C95A73">
        <w:rPr>
          <w:rFonts w:cs="Times New Roman"/>
          <w:szCs w:val="24"/>
        </w:rPr>
        <w:t>are successfully</w:t>
      </w:r>
      <w:r w:rsidRPr="00C95A73">
        <w:rPr>
          <w:rFonts w:cs="Times New Roman"/>
          <w:szCs w:val="24"/>
        </w:rPr>
        <w:t xml:space="preserve"> implemented in </w:t>
      </w:r>
      <w:r w:rsidR="007C1DB8" w:rsidRPr="00C95A73">
        <w:rPr>
          <w:rFonts w:cs="Times New Roman"/>
          <w:szCs w:val="24"/>
        </w:rPr>
        <w:t>multiple</w:t>
      </w:r>
      <w:r w:rsidRPr="00C95A73">
        <w:rPr>
          <w:rFonts w:cs="Times New Roman"/>
          <w:szCs w:val="24"/>
        </w:rPr>
        <w:t xml:space="preserve"> hospitals</w:t>
      </w:r>
      <w:r w:rsidR="007C1DB8" w:rsidRPr="00C95A73">
        <w:rPr>
          <w:rFonts w:cs="Times New Roman"/>
          <w:szCs w:val="24"/>
        </w:rPr>
        <w:t xml:space="preserve"> across the globe. The systems</w:t>
      </w:r>
      <w:r w:rsidRPr="00C95A73">
        <w:rPr>
          <w:rFonts w:cs="Times New Roman"/>
          <w:szCs w:val="24"/>
        </w:rPr>
        <w:t xml:space="preserve"> provide a platform to store, process, transmit, reproduce and report information vital for clinical and administrative processes of hospitals. </w:t>
      </w:r>
      <w:r w:rsidR="007C1DB8" w:rsidRPr="00C95A73">
        <w:rPr>
          <w:rFonts w:cs="Times New Roman"/>
          <w:szCs w:val="24"/>
        </w:rPr>
        <w:t xml:space="preserve">Recording </w:t>
      </w:r>
      <w:r w:rsidRPr="00C95A73">
        <w:rPr>
          <w:rFonts w:cs="Times New Roman"/>
          <w:szCs w:val="24"/>
        </w:rPr>
        <w:t xml:space="preserve">data of patients from entry </w:t>
      </w:r>
      <w:r w:rsidR="007C1DB8" w:rsidRPr="00C95A73">
        <w:rPr>
          <w:rFonts w:cs="Times New Roman"/>
          <w:szCs w:val="24"/>
        </w:rPr>
        <w:t>to</w:t>
      </w:r>
      <w:r w:rsidRPr="00C95A73">
        <w:rPr>
          <w:rFonts w:cs="Times New Roman"/>
          <w:szCs w:val="24"/>
        </w:rPr>
        <w:t xml:space="preserve"> exit from hospitals</w:t>
      </w:r>
      <w:r w:rsidR="007C1DB8" w:rsidRPr="00C95A73">
        <w:rPr>
          <w:rFonts w:cs="Times New Roman"/>
          <w:szCs w:val="24"/>
        </w:rPr>
        <w:t xml:space="preserve"> enables policymakers to</w:t>
      </w:r>
      <w:r w:rsidRPr="00C95A73">
        <w:rPr>
          <w:rFonts w:cs="Times New Roman"/>
          <w:szCs w:val="24"/>
        </w:rPr>
        <w:t xml:space="preserve"> consolidate </w:t>
      </w:r>
      <w:r w:rsidR="007C1DB8" w:rsidRPr="00C95A73">
        <w:rPr>
          <w:rFonts w:cs="Times New Roman"/>
          <w:szCs w:val="24"/>
        </w:rPr>
        <w:t xml:space="preserve">the data and generate several actionable and meaningful </w:t>
      </w:r>
      <w:r w:rsidRPr="00C95A73">
        <w:rPr>
          <w:rFonts w:cs="Times New Roman"/>
          <w:szCs w:val="24"/>
        </w:rPr>
        <w:t xml:space="preserve">reports </w:t>
      </w:r>
      <w:r w:rsidR="007C1DB8" w:rsidRPr="00C95A73">
        <w:rPr>
          <w:rFonts w:cs="Times New Roman"/>
          <w:szCs w:val="24"/>
        </w:rPr>
        <w:t xml:space="preserve">and make decisions based on empirical evidence. </w:t>
      </w:r>
      <w:r w:rsidRPr="00C95A73">
        <w:rPr>
          <w:rFonts w:cs="Times New Roman"/>
          <w:szCs w:val="24"/>
        </w:rPr>
        <w:t>The system</w:t>
      </w:r>
      <w:r w:rsidR="007C1DB8" w:rsidRPr="00C95A73">
        <w:rPr>
          <w:rFonts w:cs="Times New Roman"/>
          <w:szCs w:val="24"/>
        </w:rPr>
        <w:t>s</w:t>
      </w:r>
      <w:r w:rsidRPr="00C95A73">
        <w:rPr>
          <w:rFonts w:cs="Times New Roman"/>
          <w:szCs w:val="24"/>
        </w:rPr>
        <w:t xml:space="preserve"> </w:t>
      </w:r>
      <w:r w:rsidR="007C1DB8" w:rsidRPr="00C95A73">
        <w:rPr>
          <w:rFonts w:cs="Times New Roman"/>
          <w:szCs w:val="24"/>
        </w:rPr>
        <w:t>are</w:t>
      </w:r>
      <w:r w:rsidRPr="00C95A73">
        <w:rPr>
          <w:rFonts w:cs="Times New Roman"/>
          <w:szCs w:val="24"/>
        </w:rPr>
        <w:t xml:space="preserve"> augmented by process re-engineering that enhances the quality of services and patient experience. </w:t>
      </w:r>
      <w:r w:rsidR="007C1DB8" w:rsidRPr="00C95A73">
        <w:rPr>
          <w:rFonts w:cs="Times New Roman"/>
          <w:szCs w:val="24"/>
        </w:rPr>
        <w:t>Many hospitals have introduced the</w:t>
      </w:r>
      <w:r w:rsidRPr="00C95A73">
        <w:rPr>
          <w:rFonts w:cs="Times New Roman"/>
          <w:szCs w:val="24"/>
        </w:rPr>
        <w:t xml:space="preserve"> concept of Filter Clinic</w:t>
      </w:r>
      <w:r w:rsidR="007C1DB8" w:rsidRPr="00C95A73">
        <w:rPr>
          <w:rFonts w:cs="Times New Roman"/>
          <w:szCs w:val="24"/>
        </w:rPr>
        <w:t>s</w:t>
      </w:r>
      <w:r w:rsidRPr="00C95A73">
        <w:rPr>
          <w:rFonts w:cs="Times New Roman"/>
          <w:szCs w:val="24"/>
        </w:rPr>
        <w:t xml:space="preserve"> (FC</w:t>
      </w:r>
      <w:r w:rsidR="007C1DB8" w:rsidRPr="00C95A73">
        <w:rPr>
          <w:rFonts w:cs="Times New Roman"/>
          <w:szCs w:val="24"/>
        </w:rPr>
        <w:t>s</w:t>
      </w:r>
      <w:r w:rsidRPr="00C95A73">
        <w:rPr>
          <w:rFonts w:cs="Times New Roman"/>
          <w:szCs w:val="24"/>
        </w:rPr>
        <w:t xml:space="preserve">) which </w:t>
      </w:r>
      <w:r w:rsidR="007C1DB8" w:rsidRPr="00C95A73">
        <w:rPr>
          <w:rFonts w:cs="Times New Roman"/>
          <w:szCs w:val="24"/>
        </w:rPr>
        <w:t xml:space="preserve">is </w:t>
      </w:r>
      <w:r w:rsidRPr="00C95A73">
        <w:rPr>
          <w:rFonts w:cs="Times New Roman"/>
          <w:szCs w:val="24"/>
        </w:rPr>
        <w:t>not only help</w:t>
      </w:r>
      <w:r w:rsidR="007C1DB8" w:rsidRPr="00C95A73">
        <w:rPr>
          <w:rFonts w:cs="Times New Roman"/>
          <w:szCs w:val="24"/>
        </w:rPr>
        <w:t>ing</w:t>
      </w:r>
      <w:r w:rsidRPr="00C95A73">
        <w:rPr>
          <w:rFonts w:cs="Times New Roman"/>
          <w:szCs w:val="24"/>
        </w:rPr>
        <w:t xml:space="preserve"> in patient load management but </w:t>
      </w:r>
      <w:r w:rsidR="007C1DB8" w:rsidRPr="00C95A73">
        <w:rPr>
          <w:rFonts w:cs="Times New Roman"/>
          <w:szCs w:val="24"/>
        </w:rPr>
        <w:t xml:space="preserve">is </w:t>
      </w:r>
      <w:r w:rsidRPr="00C95A73">
        <w:rPr>
          <w:rFonts w:cs="Times New Roman"/>
          <w:szCs w:val="24"/>
        </w:rPr>
        <w:t>also streamlin</w:t>
      </w:r>
      <w:r w:rsidR="007C1DB8" w:rsidRPr="00C95A73">
        <w:rPr>
          <w:rFonts w:cs="Times New Roman"/>
          <w:szCs w:val="24"/>
        </w:rPr>
        <w:t>ing the</w:t>
      </w:r>
      <w:r w:rsidRPr="00C95A73">
        <w:rPr>
          <w:rFonts w:cs="Times New Roman"/>
          <w:szCs w:val="24"/>
        </w:rPr>
        <w:t xml:space="preserve"> scheduled appointment</w:t>
      </w:r>
      <w:r w:rsidR="007C1DB8" w:rsidRPr="00C95A73">
        <w:rPr>
          <w:rFonts w:cs="Times New Roman"/>
          <w:szCs w:val="24"/>
        </w:rPr>
        <w:t>s</w:t>
      </w:r>
      <w:r w:rsidRPr="00C95A73">
        <w:rPr>
          <w:rFonts w:cs="Times New Roman"/>
          <w:szCs w:val="24"/>
        </w:rPr>
        <w:t xml:space="preserve"> to </w:t>
      </w:r>
      <w:r w:rsidR="007C1DB8" w:rsidRPr="00C95A73">
        <w:rPr>
          <w:rFonts w:cs="Times New Roman"/>
          <w:szCs w:val="24"/>
        </w:rPr>
        <w:t>c</w:t>
      </w:r>
      <w:r w:rsidRPr="00C95A73">
        <w:rPr>
          <w:rFonts w:cs="Times New Roman"/>
          <w:szCs w:val="24"/>
        </w:rPr>
        <w:t xml:space="preserve">onsultant </w:t>
      </w:r>
      <w:r w:rsidR="007C1DB8" w:rsidRPr="00C95A73">
        <w:rPr>
          <w:rFonts w:cs="Times New Roman"/>
          <w:szCs w:val="24"/>
        </w:rPr>
        <w:t>c</w:t>
      </w:r>
      <w:r w:rsidRPr="00C95A73">
        <w:rPr>
          <w:rFonts w:cs="Times New Roman"/>
          <w:szCs w:val="24"/>
        </w:rPr>
        <w:t xml:space="preserve">linics. </w:t>
      </w:r>
      <w:r w:rsidR="007C1DB8" w:rsidRPr="00C95A73">
        <w:rPr>
          <w:rFonts w:cs="Times New Roman"/>
          <w:szCs w:val="24"/>
        </w:rPr>
        <w:t>These systems hold</w:t>
      </w:r>
      <w:r w:rsidRPr="00C95A73">
        <w:rPr>
          <w:rFonts w:cs="Times New Roman"/>
          <w:szCs w:val="24"/>
        </w:rPr>
        <w:t xml:space="preserve"> the potential to overcome </w:t>
      </w:r>
      <w:r w:rsidRPr="00C95A73">
        <w:rPr>
          <w:rFonts w:cs="Times New Roman"/>
          <w:szCs w:val="24"/>
        </w:rPr>
        <w:lastRenderedPageBreak/>
        <w:t>inefficiencies of the manual system</w:t>
      </w:r>
      <w:r w:rsidR="007C1DB8" w:rsidRPr="00C95A73">
        <w:rPr>
          <w:rFonts w:cs="Times New Roman"/>
          <w:szCs w:val="24"/>
        </w:rPr>
        <w:t xml:space="preserve"> by </w:t>
      </w:r>
      <w:r w:rsidRPr="00C95A73">
        <w:rPr>
          <w:rFonts w:cs="Times New Roman"/>
          <w:szCs w:val="24"/>
        </w:rPr>
        <w:t>provid</w:t>
      </w:r>
      <w:r w:rsidR="007C1DB8" w:rsidRPr="00C95A73">
        <w:rPr>
          <w:rFonts w:cs="Times New Roman"/>
          <w:szCs w:val="24"/>
        </w:rPr>
        <w:t>ing</w:t>
      </w:r>
      <w:r w:rsidRPr="00C95A73">
        <w:rPr>
          <w:rFonts w:cs="Times New Roman"/>
          <w:szCs w:val="24"/>
        </w:rPr>
        <w:t xml:space="preserve"> IT</w:t>
      </w:r>
      <w:r w:rsidR="007C1DB8" w:rsidRPr="00C95A73">
        <w:rPr>
          <w:rFonts w:cs="Times New Roman"/>
          <w:szCs w:val="24"/>
        </w:rPr>
        <w:t xml:space="preserve"> </w:t>
      </w:r>
      <w:r w:rsidRPr="00C95A73">
        <w:rPr>
          <w:rFonts w:cs="Times New Roman"/>
          <w:szCs w:val="24"/>
        </w:rPr>
        <w:t>enabled checks against potential error or pilferage. Disease surveillance, HR performance evaluation, medicine demand management and assistance in medico-legal cases are some of the examples in which hospital management</w:t>
      </w:r>
      <w:r w:rsidR="0089536E" w:rsidRPr="00C95A73">
        <w:rPr>
          <w:rFonts w:cs="Times New Roman"/>
          <w:szCs w:val="24"/>
        </w:rPr>
        <w:t>s</w:t>
      </w:r>
      <w:r w:rsidRPr="00C95A73">
        <w:rPr>
          <w:rFonts w:cs="Times New Roman"/>
          <w:szCs w:val="24"/>
        </w:rPr>
        <w:t xml:space="preserve"> use data from </w:t>
      </w:r>
      <w:r w:rsidR="0089536E" w:rsidRPr="00C95A73">
        <w:rPr>
          <w:rFonts w:cs="Times New Roman"/>
          <w:szCs w:val="24"/>
        </w:rPr>
        <w:t>the Hospital Management</w:t>
      </w:r>
      <w:r w:rsidRPr="00C95A73">
        <w:rPr>
          <w:rFonts w:cs="Times New Roman"/>
          <w:szCs w:val="24"/>
        </w:rPr>
        <w:t xml:space="preserve"> </w:t>
      </w:r>
      <w:r w:rsidR="0089536E" w:rsidRPr="00C95A73">
        <w:rPr>
          <w:rFonts w:cs="Times New Roman"/>
          <w:szCs w:val="24"/>
        </w:rPr>
        <w:t>System</w:t>
      </w:r>
      <w:r w:rsidR="00113E35" w:rsidRPr="00C95A73">
        <w:rPr>
          <w:rFonts w:cs="Times New Roman"/>
          <w:szCs w:val="24"/>
        </w:rPr>
        <w:t xml:space="preserve"> (Goldzweig, Towfigh, Maglione &amp; Shekelle, 2009)</w:t>
      </w:r>
      <w:r w:rsidR="0089536E" w:rsidRPr="00C95A73">
        <w:rPr>
          <w:rFonts w:cs="Times New Roman"/>
          <w:szCs w:val="24"/>
        </w:rPr>
        <w:t>.</w:t>
      </w:r>
    </w:p>
    <w:p w14:paraId="70938C74" w14:textId="23F77876" w:rsidR="00D72F22" w:rsidRPr="00C95A73" w:rsidRDefault="00246110" w:rsidP="001E1420">
      <w:pPr>
        <w:spacing w:line="480" w:lineRule="auto"/>
        <w:rPr>
          <w:rFonts w:cs="Times New Roman"/>
          <w:szCs w:val="24"/>
        </w:rPr>
      </w:pPr>
      <w:r w:rsidRPr="00C95A73">
        <w:rPr>
          <w:rFonts w:cs="Times New Roman"/>
          <w:szCs w:val="24"/>
        </w:rPr>
        <w:t>EMR</w:t>
      </w:r>
      <w:r w:rsidR="002550AA" w:rsidRPr="00C95A73">
        <w:rPr>
          <w:rFonts w:cs="Times New Roman"/>
          <w:szCs w:val="24"/>
        </w:rPr>
        <w:t>s</w:t>
      </w:r>
      <w:r w:rsidRPr="00C95A73">
        <w:rPr>
          <w:rFonts w:cs="Times New Roman"/>
          <w:szCs w:val="24"/>
        </w:rPr>
        <w:t xml:space="preserve"> have the potential to transform heath care in terms of cost saving, reducing error and sharing medical information. </w:t>
      </w:r>
      <w:r w:rsidR="00AC6129">
        <w:rPr>
          <w:rFonts w:cs="Times New Roman"/>
          <w:szCs w:val="24"/>
        </w:rPr>
        <w:t xml:space="preserve">One such software is </w:t>
      </w:r>
      <w:r w:rsidRPr="00C95A73">
        <w:rPr>
          <w:rFonts w:cs="Times New Roman"/>
          <w:szCs w:val="24"/>
        </w:rPr>
        <w:t>Medisoft2003</w:t>
      </w:r>
      <w:r w:rsidR="00AC6129">
        <w:rPr>
          <w:rFonts w:cs="Times New Roman"/>
          <w:szCs w:val="24"/>
        </w:rPr>
        <w:t xml:space="preserve">. The </w:t>
      </w:r>
      <w:r w:rsidRPr="00C95A73">
        <w:rPr>
          <w:rFonts w:cs="Times New Roman"/>
          <w:szCs w:val="24"/>
        </w:rPr>
        <w:t xml:space="preserve">software </w:t>
      </w:r>
      <w:r w:rsidR="00BF4E1C">
        <w:rPr>
          <w:rFonts w:cs="Times New Roman"/>
          <w:szCs w:val="24"/>
        </w:rPr>
        <w:t xml:space="preserve">was developed </w:t>
      </w:r>
      <w:r w:rsidRPr="00C95A73">
        <w:rPr>
          <w:rFonts w:cs="Times New Roman"/>
          <w:szCs w:val="24"/>
        </w:rPr>
        <w:t xml:space="preserve">by researchers </w:t>
      </w:r>
      <w:r w:rsidR="00BF4E1C">
        <w:rPr>
          <w:rFonts w:cs="Times New Roman"/>
          <w:szCs w:val="24"/>
        </w:rPr>
        <w:t>of the</w:t>
      </w:r>
      <w:r w:rsidRPr="00C95A73">
        <w:rPr>
          <w:rFonts w:cs="Times New Roman"/>
          <w:szCs w:val="24"/>
        </w:rPr>
        <w:t xml:space="preserve"> M</w:t>
      </w:r>
      <w:r w:rsidR="00A256EE" w:rsidRPr="00C95A73">
        <w:rPr>
          <w:rFonts w:cs="Times New Roman"/>
          <w:szCs w:val="24"/>
        </w:rPr>
        <w:t xml:space="preserve">inistry </w:t>
      </w:r>
      <w:r w:rsidRPr="00C95A73">
        <w:rPr>
          <w:rFonts w:cs="Times New Roman"/>
          <w:szCs w:val="24"/>
        </w:rPr>
        <w:t>o</w:t>
      </w:r>
      <w:r w:rsidR="00A256EE" w:rsidRPr="00C95A73">
        <w:rPr>
          <w:rFonts w:cs="Times New Roman"/>
          <w:szCs w:val="24"/>
        </w:rPr>
        <w:t xml:space="preserve">f </w:t>
      </w:r>
      <w:r w:rsidRPr="00C95A73">
        <w:rPr>
          <w:rFonts w:cs="Times New Roman"/>
          <w:szCs w:val="24"/>
        </w:rPr>
        <w:t>H</w:t>
      </w:r>
      <w:r w:rsidR="00A256EE" w:rsidRPr="00C95A73">
        <w:rPr>
          <w:rFonts w:cs="Times New Roman"/>
          <w:szCs w:val="24"/>
        </w:rPr>
        <w:t>ealth</w:t>
      </w:r>
      <w:r w:rsidR="00EE6A59">
        <w:rPr>
          <w:rFonts w:cs="Times New Roman"/>
          <w:szCs w:val="24"/>
        </w:rPr>
        <w:t>,</w:t>
      </w:r>
      <w:r w:rsidR="00A256EE" w:rsidRPr="00C95A73">
        <w:rPr>
          <w:rFonts w:cs="Times New Roman"/>
          <w:szCs w:val="24"/>
        </w:rPr>
        <w:t xml:space="preserve"> </w:t>
      </w:r>
      <w:r w:rsidRPr="00C95A73">
        <w:rPr>
          <w:rFonts w:cs="Times New Roman"/>
          <w:szCs w:val="24"/>
        </w:rPr>
        <w:t xml:space="preserve">Vietnam </w:t>
      </w:r>
      <w:r w:rsidR="00452F5A">
        <w:rPr>
          <w:rFonts w:cs="Times New Roman"/>
          <w:szCs w:val="24"/>
        </w:rPr>
        <w:t xml:space="preserve">for </w:t>
      </w:r>
      <w:r w:rsidRPr="00C95A73">
        <w:rPr>
          <w:rFonts w:cs="Times New Roman"/>
          <w:szCs w:val="24"/>
        </w:rPr>
        <w:t>implement</w:t>
      </w:r>
      <w:r w:rsidR="00452F5A">
        <w:rPr>
          <w:rFonts w:cs="Times New Roman"/>
          <w:szCs w:val="24"/>
        </w:rPr>
        <w:t>ation</w:t>
      </w:r>
      <w:r w:rsidRPr="00C95A73">
        <w:rPr>
          <w:rFonts w:cs="Times New Roman"/>
          <w:szCs w:val="24"/>
        </w:rPr>
        <w:t xml:space="preserve"> in the hospitals in Vietnam. </w:t>
      </w:r>
      <w:r w:rsidR="004F4DE2">
        <w:rPr>
          <w:rFonts w:cs="Times New Roman"/>
          <w:szCs w:val="24"/>
        </w:rPr>
        <w:t xml:space="preserve">The software was designed to </w:t>
      </w:r>
      <w:r w:rsidRPr="00C95A73">
        <w:rPr>
          <w:rFonts w:cs="Times New Roman"/>
          <w:szCs w:val="24"/>
        </w:rPr>
        <w:t xml:space="preserve">maintain </w:t>
      </w:r>
      <w:r w:rsidR="004F4DE2">
        <w:rPr>
          <w:rFonts w:cs="Times New Roman"/>
          <w:szCs w:val="24"/>
        </w:rPr>
        <w:t xml:space="preserve">the medical history of the general population so that the collected data may be used for analysis purposes and </w:t>
      </w:r>
      <w:r w:rsidRPr="00C95A73">
        <w:rPr>
          <w:rFonts w:cs="Times New Roman"/>
          <w:szCs w:val="24"/>
        </w:rPr>
        <w:t>preventi</w:t>
      </w:r>
      <w:r w:rsidR="004F4DE2">
        <w:rPr>
          <w:rFonts w:cs="Times New Roman"/>
          <w:szCs w:val="24"/>
        </w:rPr>
        <w:t>on of future epidemiological</w:t>
      </w:r>
      <w:r w:rsidRPr="00C95A73">
        <w:rPr>
          <w:rFonts w:cs="Times New Roman"/>
          <w:szCs w:val="24"/>
        </w:rPr>
        <w:t xml:space="preserve"> </w:t>
      </w:r>
      <w:r w:rsidR="004F4DE2">
        <w:rPr>
          <w:rFonts w:cs="Times New Roman"/>
          <w:szCs w:val="24"/>
        </w:rPr>
        <w:t>outbreaks</w:t>
      </w:r>
      <w:r w:rsidRPr="00C95A73">
        <w:rPr>
          <w:rFonts w:cs="Times New Roman"/>
          <w:szCs w:val="24"/>
        </w:rPr>
        <w:t xml:space="preserve">. The hospitals report the epidemiological statistics to the </w:t>
      </w:r>
      <w:r w:rsidR="00A256EE" w:rsidRPr="00C95A73">
        <w:rPr>
          <w:rFonts w:cs="Times New Roman"/>
          <w:szCs w:val="24"/>
        </w:rPr>
        <w:t xml:space="preserve">Ministry of Health. </w:t>
      </w:r>
      <w:r w:rsidRPr="00C95A73">
        <w:rPr>
          <w:rFonts w:cs="Times New Roman"/>
          <w:szCs w:val="24"/>
        </w:rPr>
        <w:t>Medsoft is a</w:t>
      </w:r>
      <w:r w:rsidR="00A256EE" w:rsidRPr="00C95A73">
        <w:rPr>
          <w:rFonts w:cs="Times New Roman"/>
          <w:szCs w:val="24"/>
        </w:rPr>
        <w:t>nother</w:t>
      </w:r>
      <w:r w:rsidRPr="00C95A73">
        <w:rPr>
          <w:rFonts w:cs="Times New Roman"/>
          <w:szCs w:val="24"/>
        </w:rPr>
        <w:t xml:space="preserve"> software designed by Medsoft-Vietnam Co., Ltd and used to manage patient medical and pharmacy data, record financial and billing transactions and manage medical staff information. Th</w:t>
      </w:r>
      <w:r w:rsidR="00513EF7">
        <w:rPr>
          <w:rFonts w:cs="Times New Roman"/>
          <w:szCs w:val="24"/>
        </w:rPr>
        <w:t>e</w:t>
      </w:r>
      <w:r w:rsidRPr="00C95A73">
        <w:rPr>
          <w:rFonts w:cs="Times New Roman"/>
          <w:szCs w:val="24"/>
        </w:rPr>
        <w:t xml:space="preserve"> software is </w:t>
      </w:r>
      <w:r w:rsidR="00513EF7">
        <w:rPr>
          <w:rFonts w:cs="Times New Roman"/>
          <w:szCs w:val="24"/>
        </w:rPr>
        <w:t>being used by numerous</w:t>
      </w:r>
      <w:r w:rsidRPr="00C95A73">
        <w:rPr>
          <w:rFonts w:cs="Times New Roman"/>
          <w:szCs w:val="24"/>
        </w:rPr>
        <w:t xml:space="preserve"> clinics </w:t>
      </w:r>
      <w:r w:rsidR="00513EF7">
        <w:rPr>
          <w:rFonts w:cs="Times New Roman"/>
          <w:szCs w:val="24"/>
        </w:rPr>
        <w:t>in</w:t>
      </w:r>
      <w:r w:rsidRPr="00C95A73">
        <w:rPr>
          <w:rFonts w:cs="Times New Roman"/>
          <w:szCs w:val="24"/>
        </w:rPr>
        <w:t xml:space="preserve"> Vietnam. These systems </w:t>
      </w:r>
      <w:r w:rsidR="0099772E" w:rsidRPr="00C95A73">
        <w:rPr>
          <w:rFonts w:cs="Times New Roman"/>
          <w:szCs w:val="24"/>
        </w:rPr>
        <w:t>are helping in the</w:t>
      </w:r>
      <w:r w:rsidRPr="00C95A73">
        <w:rPr>
          <w:rFonts w:cs="Times New Roman"/>
          <w:szCs w:val="24"/>
        </w:rPr>
        <w:t xml:space="preserve"> manag</w:t>
      </w:r>
      <w:r w:rsidR="0099772E" w:rsidRPr="00C95A73">
        <w:rPr>
          <w:rFonts w:cs="Times New Roman"/>
          <w:szCs w:val="24"/>
        </w:rPr>
        <w:t>ement of</w:t>
      </w:r>
      <w:r w:rsidRPr="00C95A73">
        <w:rPr>
          <w:rFonts w:cs="Times New Roman"/>
          <w:szCs w:val="24"/>
        </w:rPr>
        <w:t xml:space="preserve"> patient data in hospitals in Vietnam. However, due to very high investment costs along with the requirements of network communication facilities these systems are not currently available in</w:t>
      </w:r>
      <w:r w:rsidR="0071096F" w:rsidRPr="00C95A73">
        <w:rPr>
          <w:rFonts w:cs="Times New Roman"/>
          <w:szCs w:val="24"/>
        </w:rPr>
        <w:t xml:space="preserve"> the rural</w:t>
      </w:r>
      <w:r w:rsidRPr="00C95A73">
        <w:rPr>
          <w:rFonts w:cs="Times New Roman"/>
          <w:szCs w:val="24"/>
        </w:rPr>
        <w:t xml:space="preserve"> hospitals in Vietnam.</w:t>
      </w:r>
      <w:r w:rsidR="0071096F" w:rsidRPr="00C95A73">
        <w:rPr>
          <w:rFonts w:cs="Times New Roman"/>
          <w:szCs w:val="24"/>
        </w:rPr>
        <w:t xml:space="preserve"> Another limitation is that these</w:t>
      </w:r>
      <w:r w:rsidRPr="00C95A73">
        <w:rPr>
          <w:rFonts w:cs="Times New Roman"/>
          <w:szCs w:val="24"/>
        </w:rPr>
        <w:t xml:space="preserve"> </w:t>
      </w:r>
      <w:r w:rsidR="0017296A">
        <w:rPr>
          <w:rFonts w:cs="Times New Roman"/>
          <w:szCs w:val="24"/>
        </w:rPr>
        <w:t>systems</w:t>
      </w:r>
      <w:r w:rsidRPr="00C95A73">
        <w:rPr>
          <w:rFonts w:cs="Times New Roman"/>
          <w:szCs w:val="24"/>
        </w:rPr>
        <w:t xml:space="preserve"> </w:t>
      </w:r>
      <w:r w:rsidR="000D74A6" w:rsidRPr="00C95A73">
        <w:rPr>
          <w:rFonts w:cs="Times New Roman"/>
          <w:szCs w:val="24"/>
        </w:rPr>
        <w:t>are</w:t>
      </w:r>
      <w:r w:rsidRPr="00C95A73">
        <w:rPr>
          <w:rFonts w:cs="Times New Roman"/>
          <w:szCs w:val="24"/>
        </w:rPr>
        <w:t xml:space="preserve"> primarily focused on medical management for text-based patient data, most of the times the interface is in English, and is not widely implemented in hospitals in Vietnam</w:t>
      </w:r>
      <w:r w:rsidR="00B87BE7" w:rsidRPr="00C95A73">
        <w:rPr>
          <w:rFonts w:cs="Times New Roman"/>
          <w:szCs w:val="24"/>
        </w:rPr>
        <w:t xml:space="preserve"> (Thuan, Hai, John &amp; Amit, 2011).</w:t>
      </w:r>
    </w:p>
    <w:p w14:paraId="7DEBC81F" w14:textId="19A3A524" w:rsidR="00947453" w:rsidRPr="00C95A73" w:rsidRDefault="003F2264" w:rsidP="003F2264">
      <w:pPr>
        <w:spacing w:line="480" w:lineRule="auto"/>
        <w:rPr>
          <w:rFonts w:cs="Times New Roman"/>
          <w:szCs w:val="24"/>
        </w:rPr>
      </w:pPr>
      <w:r w:rsidRPr="00C95A73">
        <w:rPr>
          <w:rFonts w:cs="Times New Roman"/>
          <w:szCs w:val="24"/>
        </w:rPr>
        <w:t xml:space="preserve">Hing, Burt, and Woodwell (2007) in a study on the usefulness of the EMRs found that there is significant progress </w:t>
      </w:r>
      <w:r w:rsidR="000B6C41" w:rsidRPr="00C95A73">
        <w:rPr>
          <w:rFonts w:cs="Times New Roman"/>
          <w:szCs w:val="24"/>
        </w:rPr>
        <w:t xml:space="preserve">in the United States </w:t>
      </w:r>
      <w:r w:rsidRPr="00C95A73">
        <w:rPr>
          <w:rFonts w:cs="Times New Roman"/>
          <w:szCs w:val="24"/>
        </w:rPr>
        <w:t>toward the goal of universal electronic health records.</w:t>
      </w:r>
      <w:r w:rsidR="000B6C41" w:rsidRPr="00C95A73">
        <w:rPr>
          <w:rFonts w:cs="Times New Roman"/>
          <w:szCs w:val="24"/>
        </w:rPr>
        <w:t xml:space="preserve"> They found that</w:t>
      </w:r>
      <w:r w:rsidRPr="00C95A73">
        <w:rPr>
          <w:rFonts w:cs="Times New Roman"/>
          <w:szCs w:val="24"/>
        </w:rPr>
        <w:t xml:space="preserve"> </w:t>
      </w:r>
      <w:r w:rsidR="000B6C41" w:rsidRPr="00C95A73">
        <w:rPr>
          <w:rFonts w:cs="Times New Roman"/>
          <w:szCs w:val="24"/>
        </w:rPr>
        <w:t>b</w:t>
      </w:r>
      <w:r w:rsidRPr="00C95A73">
        <w:rPr>
          <w:rFonts w:cs="Times New Roman"/>
          <w:szCs w:val="24"/>
        </w:rPr>
        <w:t xml:space="preserve">etween 2005 and 2006, the </w:t>
      </w:r>
      <w:r w:rsidR="00312654">
        <w:rPr>
          <w:rFonts w:cs="Times New Roman"/>
          <w:szCs w:val="24"/>
        </w:rPr>
        <w:t>number</w:t>
      </w:r>
      <w:r w:rsidRPr="00C95A73">
        <w:rPr>
          <w:rFonts w:cs="Times New Roman"/>
          <w:szCs w:val="24"/>
        </w:rPr>
        <w:t xml:space="preserve"> of physicians using EMR</w:t>
      </w:r>
      <w:r w:rsidR="00F908B2" w:rsidRPr="00C95A73">
        <w:rPr>
          <w:rFonts w:cs="Times New Roman"/>
          <w:szCs w:val="24"/>
        </w:rPr>
        <w:t>s</w:t>
      </w:r>
      <w:r w:rsidRPr="00C95A73">
        <w:rPr>
          <w:rFonts w:cs="Times New Roman"/>
          <w:szCs w:val="24"/>
        </w:rPr>
        <w:t xml:space="preserve"> increased by 22</w:t>
      </w:r>
      <w:r w:rsidR="00C32202" w:rsidRPr="00C95A73">
        <w:rPr>
          <w:rFonts w:cs="Times New Roman"/>
          <w:szCs w:val="24"/>
        </w:rPr>
        <w:t xml:space="preserve"> percent</w:t>
      </w:r>
      <w:r w:rsidRPr="00C95A73">
        <w:rPr>
          <w:rFonts w:cs="Times New Roman"/>
          <w:szCs w:val="24"/>
        </w:rPr>
        <w:t xml:space="preserve">. In 2006, nearly one in four physicians without an EMR system </w:t>
      </w:r>
      <w:r w:rsidRPr="00C95A73">
        <w:rPr>
          <w:rFonts w:cs="Times New Roman"/>
          <w:szCs w:val="24"/>
        </w:rPr>
        <w:lastRenderedPageBreak/>
        <w:t xml:space="preserve">planned to install a new EMR system within the next </w:t>
      </w:r>
      <w:r w:rsidR="00C32202" w:rsidRPr="00C95A73">
        <w:rPr>
          <w:rFonts w:cs="Times New Roman"/>
          <w:szCs w:val="24"/>
        </w:rPr>
        <w:t>three</w:t>
      </w:r>
      <w:r w:rsidRPr="00C95A73">
        <w:rPr>
          <w:rFonts w:cs="Times New Roman"/>
          <w:szCs w:val="24"/>
        </w:rPr>
        <w:t xml:space="preserve"> years, while 31 percent of physicians with partially-electronic systems planned to replace their current systems within the next </w:t>
      </w:r>
      <w:r w:rsidR="00713903">
        <w:rPr>
          <w:rFonts w:cs="Times New Roman"/>
          <w:szCs w:val="24"/>
        </w:rPr>
        <w:t>three</w:t>
      </w:r>
      <w:r w:rsidRPr="00C95A73">
        <w:rPr>
          <w:rFonts w:cs="Times New Roman"/>
          <w:szCs w:val="24"/>
        </w:rPr>
        <w:t xml:space="preserve"> years. </w:t>
      </w:r>
      <w:r w:rsidR="00D11B0B" w:rsidRPr="00C95A73">
        <w:rPr>
          <w:rFonts w:cs="Times New Roman"/>
          <w:szCs w:val="24"/>
        </w:rPr>
        <w:t>The study finds that the a</w:t>
      </w:r>
      <w:r w:rsidRPr="00C95A73">
        <w:rPr>
          <w:rFonts w:cs="Times New Roman"/>
          <w:szCs w:val="24"/>
        </w:rPr>
        <w:t>vailab</w:t>
      </w:r>
      <w:r w:rsidR="00D11B0B" w:rsidRPr="00C95A73">
        <w:rPr>
          <w:rFonts w:cs="Times New Roman"/>
          <w:szCs w:val="24"/>
        </w:rPr>
        <w:t>le</w:t>
      </w:r>
      <w:r w:rsidRPr="00C95A73">
        <w:rPr>
          <w:rFonts w:cs="Times New Roman"/>
          <w:szCs w:val="24"/>
        </w:rPr>
        <w:t xml:space="preserve"> EMR</w:t>
      </w:r>
      <w:r w:rsidR="00D11B0B" w:rsidRPr="00C95A73">
        <w:rPr>
          <w:rFonts w:cs="Times New Roman"/>
          <w:szCs w:val="24"/>
        </w:rPr>
        <w:t>s</w:t>
      </w:r>
      <w:r w:rsidRPr="00C95A73">
        <w:rPr>
          <w:rFonts w:cs="Times New Roman"/>
          <w:szCs w:val="24"/>
        </w:rPr>
        <w:t xml:space="preserve"> </w:t>
      </w:r>
      <w:r w:rsidR="00D11B0B" w:rsidRPr="00C95A73">
        <w:rPr>
          <w:rFonts w:cs="Times New Roman"/>
          <w:szCs w:val="24"/>
        </w:rPr>
        <w:t>in 2006</w:t>
      </w:r>
      <w:r w:rsidRPr="00C95A73">
        <w:rPr>
          <w:rFonts w:cs="Times New Roman"/>
          <w:szCs w:val="24"/>
        </w:rPr>
        <w:t xml:space="preserve"> </w:t>
      </w:r>
      <w:r w:rsidR="00D11B0B" w:rsidRPr="00C95A73">
        <w:rPr>
          <w:rFonts w:cs="Times New Roman"/>
          <w:szCs w:val="24"/>
        </w:rPr>
        <w:t>lacked capabilities such as</w:t>
      </w:r>
      <w:r w:rsidRPr="00C95A73">
        <w:rPr>
          <w:rFonts w:cs="Times New Roman"/>
          <w:szCs w:val="24"/>
        </w:rPr>
        <w:t xml:space="preserve"> order prescriptions or tests electronically</w:t>
      </w:r>
      <w:r w:rsidR="00D11B0B" w:rsidRPr="00C95A73">
        <w:rPr>
          <w:rFonts w:cs="Times New Roman"/>
          <w:szCs w:val="24"/>
        </w:rPr>
        <w:t xml:space="preserve">. The use of the </w:t>
      </w:r>
      <w:r w:rsidRPr="00C95A73">
        <w:rPr>
          <w:rFonts w:cs="Times New Roman"/>
          <w:szCs w:val="24"/>
        </w:rPr>
        <w:t xml:space="preserve">public health reporting </w:t>
      </w:r>
      <w:r w:rsidR="00D11B0B" w:rsidRPr="00C95A73">
        <w:rPr>
          <w:rFonts w:cs="Times New Roman"/>
          <w:szCs w:val="24"/>
        </w:rPr>
        <w:t>feature was also found to be minimal</w:t>
      </w:r>
      <w:r w:rsidRPr="00C95A73">
        <w:rPr>
          <w:rFonts w:cs="Times New Roman"/>
          <w:szCs w:val="24"/>
        </w:rPr>
        <w:t xml:space="preserve">. The </w:t>
      </w:r>
      <w:r w:rsidR="00D11B0B" w:rsidRPr="00C95A73">
        <w:rPr>
          <w:rFonts w:cs="Times New Roman"/>
          <w:szCs w:val="24"/>
        </w:rPr>
        <w:t>research</w:t>
      </w:r>
      <w:r w:rsidRPr="00C95A73">
        <w:rPr>
          <w:rFonts w:cs="Times New Roman"/>
          <w:szCs w:val="24"/>
        </w:rPr>
        <w:t xml:space="preserve"> data found that about 2.3 percent of physicians turn off some available features</w:t>
      </w:r>
      <w:r w:rsidR="00D11B0B" w:rsidRPr="00C95A73">
        <w:rPr>
          <w:rFonts w:cs="Times New Roman"/>
          <w:szCs w:val="24"/>
        </w:rPr>
        <w:t xml:space="preserve"> and</w:t>
      </w:r>
      <w:r w:rsidRPr="00C95A73">
        <w:rPr>
          <w:rFonts w:cs="Times New Roman"/>
          <w:szCs w:val="24"/>
        </w:rPr>
        <w:t xml:space="preserve"> even among physicians who report</w:t>
      </w:r>
      <w:r w:rsidR="00D11B0B" w:rsidRPr="00C95A73">
        <w:rPr>
          <w:rFonts w:cs="Times New Roman"/>
          <w:szCs w:val="24"/>
        </w:rPr>
        <w:t>ed</w:t>
      </w:r>
      <w:r w:rsidRPr="00C95A73">
        <w:rPr>
          <w:rFonts w:cs="Times New Roman"/>
          <w:szCs w:val="24"/>
        </w:rPr>
        <w:t xml:space="preserve"> using fully electronic medical</w:t>
      </w:r>
      <w:r w:rsidRPr="00C95A73">
        <w:t xml:space="preserve"> </w:t>
      </w:r>
      <w:r w:rsidRPr="00C95A73">
        <w:rPr>
          <w:rFonts w:cs="Times New Roman"/>
          <w:szCs w:val="24"/>
        </w:rPr>
        <w:t xml:space="preserve">record systems, only </w:t>
      </w:r>
      <w:r w:rsidR="00A40B6A">
        <w:rPr>
          <w:rFonts w:cs="Times New Roman"/>
          <w:szCs w:val="24"/>
        </w:rPr>
        <w:t>52.9 percent</w:t>
      </w:r>
      <w:r w:rsidRPr="00C95A73">
        <w:rPr>
          <w:rFonts w:cs="Times New Roman"/>
          <w:szCs w:val="24"/>
        </w:rPr>
        <w:t xml:space="preserve"> used </w:t>
      </w:r>
      <w:r w:rsidR="00A40B6A">
        <w:rPr>
          <w:rFonts w:cs="Times New Roman"/>
          <w:szCs w:val="24"/>
        </w:rPr>
        <w:t xml:space="preserve">the </w:t>
      </w:r>
      <w:r w:rsidRPr="00C95A73">
        <w:rPr>
          <w:rFonts w:cs="Times New Roman"/>
          <w:szCs w:val="24"/>
        </w:rPr>
        <w:t xml:space="preserve">computerized prescription </w:t>
      </w:r>
      <w:r w:rsidR="00A40B6A">
        <w:rPr>
          <w:rFonts w:cs="Times New Roman"/>
          <w:szCs w:val="24"/>
        </w:rPr>
        <w:t xml:space="preserve">feature for </w:t>
      </w:r>
      <w:r w:rsidRPr="00C95A73">
        <w:rPr>
          <w:rFonts w:cs="Times New Roman"/>
          <w:szCs w:val="24"/>
        </w:rPr>
        <w:t xml:space="preserve">order entry </w:t>
      </w:r>
      <w:r w:rsidR="002C2F57">
        <w:rPr>
          <w:rFonts w:cs="Times New Roman"/>
          <w:szCs w:val="24"/>
        </w:rPr>
        <w:t>and only 46.5 percent used the computerized prescription</w:t>
      </w:r>
      <w:r w:rsidR="00A40B6A">
        <w:rPr>
          <w:rFonts w:cs="Times New Roman"/>
          <w:szCs w:val="24"/>
        </w:rPr>
        <w:t xml:space="preserve"> </w:t>
      </w:r>
      <w:r w:rsidR="002C2F57">
        <w:rPr>
          <w:rFonts w:cs="Times New Roman"/>
          <w:szCs w:val="24"/>
        </w:rPr>
        <w:t xml:space="preserve">feature to order </w:t>
      </w:r>
      <w:r w:rsidRPr="00C95A73">
        <w:rPr>
          <w:rFonts w:cs="Times New Roman"/>
          <w:szCs w:val="24"/>
        </w:rPr>
        <w:t>test</w:t>
      </w:r>
      <w:r w:rsidR="002C2F57">
        <w:rPr>
          <w:rFonts w:cs="Times New Roman"/>
          <w:szCs w:val="24"/>
        </w:rPr>
        <w:t xml:space="preserve">s </w:t>
      </w:r>
      <w:r w:rsidRPr="00C95A73">
        <w:rPr>
          <w:rFonts w:cs="Times New Roman"/>
          <w:szCs w:val="24"/>
        </w:rPr>
        <w:t>within their EMR system</w:t>
      </w:r>
      <w:r w:rsidR="00D11B0B" w:rsidRPr="00C95A73">
        <w:rPr>
          <w:rFonts w:cs="Times New Roman"/>
          <w:szCs w:val="24"/>
        </w:rPr>
        <w:t>s</w:t>
      </w:r>
      <w:r w:rsidRPr="00C95A73">
        <w:rPr>
          <w:rFonts w:cs="Times New Roman"/>
          <w:szCs w:val="24"/>
        </w:rPr>
        <w:t>.</w:t>
      </w:r>
      <w:r w:rsidR="00D11B0B" w:rsidRPr="00C95A73">
        <w:rPr>
          <w:rFonts w:cs="Times New Roman"/>
          <w:szCs w:val="24"/>
        </w:rPr>
        <w:t xml:space="preserve"> This proves that not all EMR features, available to physicians, are used.</w:t>
      </w:r>
      <w:r w:rsidR="00BD7CC0">
        <w:rPr>
          <w:rFonts w:cs="Times New Roman"/>
          <w:szCs w:val="24"/>
        </w:rPr>
        <w:t xml:space="preserve"> </w:t>
      </w:r>
      <w:r w:rsidRPr="00C95A73">
        <w:rPr>
          <w:rFonts w:cs="Times New Roman"/>
          <w:szCs w:val="24"/>
        </w:rPr>
        <w:t>The</w:t>
      </w:r>
      <w:r w:rsidR="00C25544">
        <w:rPr>
          <w:rFonts w:cs="Times New Roman"/>
          <w:szCs w:val="24"/>
        </w:rPr>
        <w:t xml:space="preserve"> need is to</w:t>
      </w:r>
      <w:r w:rsidRPr="00C95A73">
        <w:rPr>
          <w:rFonts w:cs="Times New Roman"/>
          <w:szCs w:val="24"/>
        </w:rPr>
        <w:t xml:space="preserve"> </w:t>
      </w:r>
      <w:r w:rsidR="00C25544">
        <w:rPr>
          <w:rFonts w:cs="Times New Roman"/>
          <w:szCs w:val="24"/>
        </w:rPr>
        <w:t>identify those</w:t>
      </w:r>
      <w:r w:rsidRPr="00C95A73">
        <w:rPr>
          <w:rFonts w:cs="Times New Roman"/>
          <w:szCs w:val="24"/>
        </w:rPr>
        <w:t xml:space="preserve"> features that</w:t>
      </w:r>
      <w:r w:rsidR="00C25544">
        <w:rPr>
          <w:rFonts w:cs="Times New Roman"/>
          <w:szCs w:val="24"/>
        </w:rPr>
        <w:t>, in the perception of physicians, are</w:t>
      </w:r>
      <w:r w:rsidRPr="00C95A73">
        <w:rPr>
          <w:rFonts w:cs="Times New Roman"/>
          <w:szCs w:val="24"/>
        </w:rPr>
        <w:t xml:space="preserve"> most likely to result in improved management </w:t>
      </w:r>
      <w:r w:rsidR="00FC757C">
        <w:rPr>
          <w:rFonts w:cs="Times New Roman"/>
          <w:szCs w:val="24"/>
        </w:rPr>
        <w:t>of health</w:t>
      </w:r>
      <w:r w:rsidRPr="00C95A73">
        <w:rPr>
          <w:rFonts w:cs="Times New Roman"/>
          <w:szCs w:val="24"/>
        </w:rPr>
        <w:t xml:space="preserve">care. The </w:t>
      </w:r>
      <w:r w:rsidR="008307F0" w:rsidRPr="00C95A73">
        <w:rPr>
          <w:rFonts w:cs="Times New Roman"/>
          <w:szCs w:val="24"/>
        </w:rPr>
        <w:t>authors</w:t>
      </w:r>
      <w:r w:rsidRPr="00C95A73">
        <w:rPr>
          <w:rFonts w:cs="Times New Roman"/>
          <w:szCs w:val="24"/>
        </w:rPr>
        <w:t xml:space="preserve"> </w:t>
      </w:r>
      <w:r w:rsidR="008307F0" w:rsidRPr="00C95A73">
        <w:rPr>
          <w:rFonts w:cs="Times New Roman"/>
          <w:szCs w:val="24"/>
        </w:rPr>
        <w:t>conclude that</w:t>
      </w:r>
      <w:r w:rsidRPr="00C95A73">
        <w:rPr>
          <w:rFonts w:cs="Times New Roman"/>
          <w:szCs w:val="24"/>
        </w:rPr>
        <w:t xml:space="preserve"> </w:t>
      </w:r>
      <w:r w:rsidR="008307F0" w:rsidRPr="00C95A73">
        <w:rPr>
          <w:rFonts w:cs="Times New Roman"/>
          <w:szCs w:val="24"/>
        </w:rPr>
        <w:t>the concerns of the physicians, using the EMR systems,</w:t>
      </w:r>
      <w:r w:rsidRPr="00C95A73">
        <w:rPr>
          <w:rFonts w:cs="Times New Roman"/>
          <w:szCs w:val="24"/>
        </w:rPr>
        <w:t xml:space="preserve"> need to</w:t>
      </w:r>
      <w:r w:rsidR="008307F0" w:rsidRPr="00C95A73">
        <w:rPr>
          <w:rFonts w:cs="Times New Roman"/>
          <w:szCs w:val="24"/>
        </w:rPr>
        <w:t xml:space="preserve"> be addressed to</w:t>
      </w:r>
      <w:r w:rsidRPr="00C95A73">
        <w:rPr>
          <w:rFonts w:cs="Times New Roman"/>
          <w:szCs w:val="24"/>
        </w:rPr>
        <w:t xml:space="preserve"> increase the adoption rate of comprehensive EMR systems.</w:t>
      </w:r>
    </w:p>
    <w:p w14:paraId="392EB7B1" w14:textId="6FFC94C2" w:rsidR="00B35149" w:rsidRPr="00C95A73" w:rsidRDefault="004A161E" w:rsidP="00EC12E4">
      <w:pPr>
        <w:spacing w:line="480" w:lineRule="auto"/>
        <w:rPr>
          <w:rFonts w:cs="Times New Roman"/>
          <w:szCs w:val="24"/>
        </w:rPr>
      </w:pPr>
      <w:r w:rsidRPr="00C95A73">
        <w:rPr>
          <w:rFonts w:cs="Times New Roman"/>
          <w:szCs w:val="24"/>
        </w:rPr>
        <w:t xml:space="preserve">Balfour et al. (2009) </w:t>
      </w:r>
      <w:r w:rsidR="00E9215C">
        <w:rPr>
          <w:rFonts w:cs="Times New Roman"/>
          <w:szCs w:val="24"/>
        </w:rPr>
        <w:t xml:space="preserve">found that </w:t>
      </w:r>
      <w:r w:rsidR="00EC12E4" w:rsidRPr="00C95A73">
        <w:rPr>
          <w:rFonts w:cs="Times New Roman"/>
          <w:szCs w:val="24"/>
        </w:rPr>
        <w:t>H</w:t>
      </w:r>
      <w:r w:rsidR="00E9215C">
        <w:rPr>
          <w:rFonts w:cs="Times New Roman"/>
          <w:szCs w:val="24"/>
        </w:rPr>
        <w:t xml:space="preserve">ealth </w:t>
      </w:r>
      <w:r w:rsidR="00EC12E4" w:rsidRPr="00C95A73">
        <w:rPr>
          <w:rFonts w:cs="Times New Roman"/>
          <w:szCs w:val="24"/>
        </w:rPr>
        <w:t>I</w:t>
      </w:r>
      <w:r w:rsidR="00E9215C">
        <w:rPr>
          <w:rFonts w:cs="Times New Roman"/>
          <w:szCs w:val="24"/>
        </w:rPr>
        <w:t xml:space="preserve">nformation </w:t>
      </w:r>
      <w:r w:rsidR="00EC12E4" w:rsidRPr="00C95A73">
        <w:rPr>
          <w:rFonts w:cs="Times New Roman"/>
          <w:szCs w:val="24"/>
        </w:rPr>
        <w:t>T</w:t>
      </w:r>
      <w:r w:rsidR="00E9215C">
        <w:rPr>
          <w:rFonts w:cs="Times New Roman"/>
          <w:szCs w:val="24"/>
        </w:rPr>
        <w:t>echnology</w:t>
      </w:r>
      <w:r w:rsidR="00BE23EE" w:rsidRPr="00C95A73">
        <w:rPr>
          <w:rFonts w:cs="Times New Roman"/>
          <w:szCs w:val="24"/>
        </w:rPr>
        <w:t xml:space="preserve"> </w:t>
      </w:r>
      <w:r w:rsidR="00E9215C">
        <w:rPr>
          <w:rFonts w:cs="Times New Roman"/>
          <w:szCs w:val="24"/>
        </w:rPr>
        <w:t>S</w:t>
      </w:r>
      <w:r w:rsidR="00BE23EE" w:rsidRPr="00C95A73">
        <w:rPr>
          <w:rFonts w:cs="Times New Roman"/>
          <w:szCs w:val="24"/>
        </w:rPr>
        <w:t>ystems</w:t>
      </w:r>
      <w:r w:rsidR="00EC12E4" w:rsidRPr="00C95A73">
        <w:rPr>
          <w:rFonts w:cs="Times New Roman"/>
          <w:szCs w:val="24"/>
        </w:rPr>
        <w:t xml:space="preserve">, </w:t>
      </w:r>
      <w:r w:rsidR="00464476">
        <w:rPr>
          <w:rFonts w:cs="Times New Roman"/>
          <w:szCs w:val="24"/>
        </w:rPr>
        <w:t>especially the EHR and</w:t>
      </w:r>
      <w:r w:rsidR="00EC12E4" w:rsidRPr="00C95A73">
        <w:rPr>
          <w:rFonts w:cs="Times New Roman"/>
          <w:szCs w:val="24"/>
        </w:rPr>
        <w:t xml:space="preserve"> e-prescribing </w:t>
      </w:r>
      <w:r w:rsidR="00464476">
        <w:rPr>
          <w:rFonts w:cs="Times New Roman"/>
          <w:szCs w:val="24"/>
        </w:rPr>
        <w:t>systems,</w:t>
      </w:r>
      <w:r w:rsidR="00EC12E4" w:rsidRPr="00C95A73">
        <w:rPr>
          <w:rFonts w:cs="Times New Roman"/>
          <w:szCs w:val="24"/>
        </w:rPr>
        <w:t xml:space="preserve"> </w:t>
      </w:r>
      <w:r w:rsidR="00464476">
        <w:rPr>
          <w:rFonts w:cs="Times New Roman"/>
          <w:szCs w:val="24"/>
        </w:rPr>
        <w:t xml:space="preserve">have the capability </w:t>
      </w:r>
      <w:r w:rsidR="00EC12E4" w:rsidRPr="00C95A73">
        <w:rPr>
          <w:rFonts w:cs="Times New Roman"/>
          <w:szCs w:val="24"/>
        </w:rPr>
        <w:t xml:space="preserve">to </w:t>
      </w:r>
      <w:r w:rsidR="00464476">
        <w:rPr>
          <w:rFonts w:cs="Times New Roman"/>
          <w:szCs w:val="24"/>
        </w:rPr>
        <w:t xml:space="preserve">reduce the errors in prescriptions and minimize the costs of delivering healthcare services which will lead to significant </w:t>
      </w:r>
      <w:r w:rsidR="00EC12E4" w:rsidRPr="00C95A73">
        <w:rPr>
          <w:rFonts w:cs="Times New Roman"/>
          <w:szCs w:val="24"/>
        </w:rPr>
        <w:t>improve</w:t>
      </w:r>
      <w:r w:rsidR="00464476">
        <w:rPr>
          <w:rFonts w:cs="Times New Roman"/>
          <w:szCs w:val="24"/>
        </w:rPr>
        <w:t>ments in the</w:t>
      </w:r>
      <w:r w:rsidR="00EC12E4" w:rsidRPr="00C95A73">
        <w:rPr>
          <w:rFonts w:cs="Times New Roman"/>
          <w:szCs w:val="24"/>
        </w:rPr>
        <w:t xml:space="preserve"> quality of </w:t>
      </w:r>
      <w:r w:rsidR="00464476">
        <w:rPr>
          <w:rFonts w:cs="Times New Roman"/>
          <w:szCs w:val="24"/>
        </w:rPr>
        <w:t>health</w:t>
      </w:r>
      <w:r w:rsidR="00EC12E4" w:rsidRPr="00C95A73">
        <w:rPr>
          <w:rFonts w:cs="Times New Roman"/>
          <w:szCs w:val="24"/>
        </w:rPr>
        <w:t>care</w:t>
      </w:r>
      <w:r w:rsidR="00464476">
        <w:rPr>
          <w:rFonts w:cs="Times New Roman"/>
          <w:szCs w:val="24"/>
        </w:rPr>
        <w:t xml:space="preserve"> services</w:t>
      </w:r>
      <w:r w:rsidR="00635FD8">
        <w:rPr>
          <w:rFonts w:cs="Times New Roman"/>
          <w:szCs w:val="24"/>
        </w:rPr>
        <w:t>.</w:t>
      </w:r>
      <w:r w:rsidR="00EC12E4" w:rsidRPr="00C95A73">
        <w:rPr>
          <w:rFonts w:cs="Times New Roman"/>
          <w:szCs w:val="24"/>
        </w:rPr>
        <w:t xml:space="preserve"> </w:t>
      </w:r>
      <w:r w:rsidR="00D5743C" w:rsidRPr="00C95A73">
        <w:rPr>
          <w:rFonts w:cs="Times New Roman"/>
          <w:szCs w:val="24"/>
        </w:rPr>
        <w:t>The</w:t>
      </w:r>
      <w:r w:rsidR="00030AA0">
        <w:rPr>
          <w:rFonts w:cs="Times New Roman"/>
          <w:szCs w:val="24"/>
        </w:rPr>
        <w:t xml:space="preserve"> authors</w:t>
      </w:r>
      <w:r w:rsidR="00EC12E4" w:rsidRPr="00C95A73">
        <w:rPr>
          <w:rFonts w:cs="Times New Roman"/>
          <w:szCs w:val="24"/>
        </w:rPr>
        <w:t xml:space="preserve"> </w:t>
      </w:r>
      <w:r w:rsidR="000A27BB">
        <w:rPr>
          <w:rFonts w:cs="Times New Roman"/>
          <w:szCs w:val="24"/>
        </w:rPr>
        <w:t>expounded upon the</w:t>
      </w:r>
      <w:r w:rsidR="00EC12E4" w:rsidRPr="00C95A73">
        <w:rPr>
          <w:rFonts w:cs="Times New Roman"/>
          <w:szCs w:val="24"/>
        </w:rPr>
        <w:t xml:space="preserve"> issues</w:t>
      </w:r>
      <w:r w:rsidR="000A27BB">
        <w:rPr>
          <w:rFonts w:cs="Times New Roman"/>
          <w:szCs w:val="24"/>
        </w:rPr>
        <w:t xml:space="preserve"> and challenges that</w:t>
      </w:r>
      <w:r w:rsidR="00EC12E4" w:rsidRPr="00C95A73">
        <w:rPr>
          <w:rFonts w:cs="Times New Roman"/>
          <w:szCs w:val="24"/>
        </w:rPr>
        <w:t xml:space="preserve"> </w:t>
      </w:r>
      <w:r w:rsidR="000A27BB">
        <w:rPr>
          <w:rFonts w:cs="Times New Roman"/>
          <w:szCs w:val="24"/>
        </w:rPr>
        <w:t>were an impediment to the</w:t>
      </w:r>
      <w:r w:rsidR="00EC12E4" w:rsidRPr="00C95A73">
        <w:rPr>
          <w:rFonts w:cs="Times New Roman"/>
          <w:szCs w:val="24"/>
        </w:rPr>
        <w:t xml:space="preserve"> implementation of HIT in the United States</w:t>
      </w:r>
      <w:r w:rsidR="000A27BB">
        <w:rPr>
          <w:rFonts w:cs="Times New Roman"/>
          <w:szCs w:val="24"/>
        </w:rPr>
        <w:t>. The authors</w:t>
      </w:r>
      <w:r w:rsidR="00EC12E4" w:rsidRPr="00C95A73">
        <w:rPr>
          <w:rFonts w:cs="Times New Roman"/>
          <w:szCs w:val="24"/>
        </w:rPr>
        <w:t xml:space="preserve"> </w:t>
      </w:r>
      <w:r w:rsidR="000A27BB">
        <w:rPr>
          <w:rFonts w:cs="Times New Roman"/>
          <w:szCs w:val="24"/>
        </w:rPr>
        <w:t xml:space="preserve">further </w:t>
      </w:r>
      <w:r w:rsidR="00D5743C" w:rsidRPr="00C95A73">
        <w:rPr>
          <w:rFonts w:cs="Times New Roman"/>
          <w:szCs w:val="24"/>
        </w:rPr>
        <w:t xml:space="preserve">discussed the </w:t>
      </w:r>
      <w:r w:rsidR="00EC12E4" w:rsidRPr="00C95A73">
        <w:rPr>
          <w:rFonts w:cs="Times New Roman"/>
          <w:szCs w:val="24"/>
        </w:rPr>
        <w:t xml:space="preserve">potential </w:t>
      </w:r>
      <w:r w:rsidR="000A27BB">
        <w:rPr>
          <w:rFonts w:cs="Times New Roman"/>
          <w:szCs w:val="24"/>
        </w:rPr>
        <w:t>variables that had the potential to</w:t>
      </w:r>
      <w:r w:rsidR="00EC12E4" w:rsidRPr="00C95A73">
        <w:rPr>
          <w:rFonts w:cs="Times New Roman"/>
          <w:szCs w:val="24"/>
        </w:rPr>
        <w:t xml:space="preserve"> </w:t>
      </w:r>
      <w:r w:rsidR="000A27BB">
        <w:rPr>
          <w:rFonts w:cs="Times New Roman"/>
          <w:szCs w:val="24"/>
        </w:rPr>
        <w:t>positively</w:t>
      </w:r>
      <w:r w:rsidR="00EC12E4" w:rsidRPr="00C95A73">
        <w:rPr>
          <w:rFonts w:cs="Times New Roman"/>
          <w:szCs w:val="24"/>
        </w:rPr>
        <w:t xml:space="preserve"> influence the </w:t>
      </w:r>
      <w:r w:rsidR="000A27BB">
        <w:rPr>
          <w:rFonts w:cs="Times New Roman"/>
          <w:szCs w:val="24"/>
        </w:rPr>
        <w:t>adoption rate</w:t>
      </w:r>
      <w:r w:rsidR="00EC12E4" w:rsidRPr="00C95A73">
        <w:rPr>
          <w:rFonts w:cs="Times New Roman"/>
          <w:szCs w:val="24"/>
        </w:rPr>
        <w:t xml:space="preserve"> of e-prescribing and EHR.</w:t>
      </w:r>
      <w:r w:rsidR="00D5743C" w:rsidRPr="00C95A73">
        <w:rPr>
          <w:rFonts w:cs="Times New Roman"/>
          <w:szCs w:val="24"/>
        </w:rPr>
        <w:t xml:space="preserve"> The researchers assert that i</w:t>
      </w:r>
      <w:r w:rsidR="00EC12E4" w:rsidRPr="00C95A73">
        <w:rPr>
          <w:rFonts w:cs="Times New Roman"/>
          <w:szCs w:val="24"/>
        </w:rPr>
        <w:t xml:space="preserve">ncreased use of HIT can benefit all members of the health care system: patients, payers, prescribers, physicians, office staff, and pharmacies. </w:t>
      </w:r>
      <w:r w:rsidR="00C65328">
        <w:rPr>
          <w:rFonts w:cs="Times New Roman"/>
          <w:szCs w:val="24"/>
        </w:rPr>
        <w:t>The authors opine that a</w:t>
      </w:r>
      <w:r w:rsidR="00EC12E4" w:rsidRPr="00C95A73">
        <w:rPr>
          <w:rFonts w:cs="Times New Roman"/>
          <w:szCs w:val="24"/>
        </w:rPr>
        <w:t xml:space="preserve"> particular technolog</w:t>
      </w:r>
      <w:r w:rsidR="00C65328">
        <w:rPr>
          <w:rFonts w:cs="Times New Roman"/>
          <w:szCs w:val="24"/>
        </w:rPr>
        <w:t>ical solution</w:t>
      </w:r>
      <w:r w:rsidR="00EC12E4" w:rsidRPr="00C95A73">
        <w:rPr>
          <w:rFonts w:cs="Times New Roman"/>
          <w:szCs w:val="24"/>
        </w:rPr>
        <w:t xml:space="preserve"> </w:t>
      </w:r>
      <w:r w:rsidR="00C65328">
        <w:rPr>
          <w:rFonts w:cs="Times New Roman"/>
          <w:szCs w:val="24"/>
        </w:rPr>
        <w:t xml:space="preserve">in healthcare </w:t>
      </w:r>
      <w:r w:rsidR="00EC12E4" w:rsidRPr="00C95A73">
        <w:rPr>
          <w:rFonts w:cs="Times New Roman"/>
          <w:szCs w:val="24"/>
        </w:rPr>
        <w:t xml:space="preserve">may </w:t>
      </w:r>
      <w:r w:rsidR="00C65328">
        <w:rPr>
          <w:rFonts w:cs="Times New Roman"/>
          <w:szCs w:val="24"/>
        </w:rPr>
        <w:t>be beneficial for a</w:t>
      </w:r>
      <w:r w:rsidR="00EC12E4" w:rsidRPr="00C95A73">
        <w:rPr>
          <w:rFonts w:cs="Times New Roman"/>
          <w:szCs w:val="24"/>
        </w:rPr>
        <w:t xml:space="preserve"> particular segment</w:t>
      </w:r>
      <w:r w:rsidR="00C65328">
        <w:rPr>
          <w:rFonts w:cs="Times New Roman"/>
          <w:szCs w:val="24"/>
        </w:rPr>
        <w:t xml:space="preserve"> of society</w:t>
      </w:r>
      <w:r w:rsidR="00EC12E4" w:rsidRPr="00C95A73">
        <w:rPr>
          <w:rFonts w:cs="Times New Roman"/>
          <w:szCs w:val="24"/>
        </w:rPr>
        <w:t xml:space="preserve">, </w:t>
      </w:r>
      <w:r w:rsidR="00C65328">
        <w:rPr>
          <w:rFonts w:cs="Times New Roman"/>
          <w:szCs w:val="24"/>
        </w:rPr>
        <w:t xml:space="preserve">however, it cannot be assumed to be the indicator of success because to qualify as </w:t>
      </w:r>
      <w:r w:rsidR="00EC12E4" w:rsidRPr="00C95A73">
        <w:rPr>
          <w:rFonts w:cs="Times New Roman"/>
          <w:szCs w:val="24"/>
        </w:rPr>
        <w:t xml:space="preserve">overall improvement in </w:t>
      </w:r>
      <w:r w:rsidR="00C65328">
        <w:rPr>
          <w:rFonts w:cs="Times New Roman"/>
          <w:szCs w:val="24"/>
        </w:rPr>
        <w:t>healthcare,</w:t>
      </w:r>
      <w:r w:rsidR="00EC12E4" w:rsidRPr="00C95A73">
        <w:rPr>
          <w:rFonts w:cs="Times New Roman"/>
          <w:szCs w:val="24"/>
        </w:rPr>
        <w:t xml:space="preserve"> all </w:t>
      </w:r>
      <w:r w:rsidR="00C65328">
        <w:rPr>
          <w:rFonts w:cs="Times New Roman"/>
          <w:szCs w:val="24"/>
        </w:rPr>
        <w:t xml:space="preserve">the </w:t>
      </w:r>
      <w:r w:rsidR="00EC12E4" w:rsidRPr="00C95A73">
        <w:rPr>
          <w:rFonts w:cs="Times New Roman"/>
          <w:szCs w:val="24"/>
        </w:rPr>
        <w:t xml:space="preserve">stakeholders </w:t>
      </w:r>
      <w:r w:rsidR="00C65328">
        <w:rPr>
          <w:rFonts w:cs="Times New Roman"/>
          <w:szCs w:val="24"/>
        </w:rPr>
        <w:t>should be positively affected</w:t>
      </w:r>
      <w:r w:rsidR="00EC12E4" w:rsidRPr="00C95A73">
        <w:rPr>
          <w:rFonts w:cs="Times New Roman"/>
          <w:szCs w:val="24"/>
        </w:rPr>
        <w:t>.</w:t>
      </w:r>
      <w:r w:rsidR="00523078" w:rsidRPr="00C95A73">
        <w:rPr>
          <w:rFonts w:cs="Times New Roman"/>
          <w:szCs w:val="24"/>
        </w:rPr>
        <w:t xml:space="preserve"> Balfour et al. allude to the </w:t>
      </w:r>
      <w:r w:rsidR="00523078" w:rsidRPr="00C95A73">
        <w:rPr>
          <w:rFonts w:cs="Times New Roman"/>
          <w:szCs w:val="24"/>
        </w:rPr>
        <w:lastRenderedPageBreak/>
        <w:t>fact that although t</w:t>
      </w:r>
      <w:r w:rsidR="00EC12E4" w:rsidRPr="00C95A73">
        <w:rPr>
          <w:rFonts w:cs="Times New Roman"/>
          <w:szCs w:val="24"/>
        </w:rPr>
        <w:t>he United States has been slow to embrace HIT, various factors, including increasing government involvement, are speeding the implementation and use of HIT. Widespread adoption of HIT</w:t>
      </w:r>
      <w:r w:rsidR="004B09B0" w:rsidRPr="00C95A73">
        <w:rPr>
          <w:rFonts w:cs="Times New Roman"/>
          <w:szCs w:val="24"/>
        </w:rPr>
        <w:t>, they believe,</w:t>
      </w:r>
      <w:r w:rsidR="00EC12E4" w:rsidRPr="00C95A73">
        <w:rPr>
          <w:rFonts w:cs="Times New Roman"/>
          <w:szCs w:val="24"/>
        </w:rPr>
        <w:t xml:space="preserve"> can be especially helpful for the elderly, since </w:t>
      </w:r>
      <w:r w:rsidR="007D367A" w:rsidRPr="00C95A73">
        <w:rPr>
          <w:rFonts w:cs="Times New Roman"/>
          <w:szCs w:val="24"/>
        </w:rPr>
        <w:t>patients in this age group</w:t>
      </w:r>
      <w:r w:rsidR="00EC12E4" w:rsidRPr="00C95A73">
        <w:rPr>
          <w:rFonts w:cs="Times New Roman"/>
          <w:szCs w:val="24"/>
        </w:rPr>
        <w:t xml:space="preserve"> tend to have more chronic conditions requiring polypharmacy. </w:t>
      </w:r>
      <w:r w:rsidR="000A7A4C">
        <w:rPr>
          <w:rFonts w:cs="Times New Roman"/>
          <w:szCs w:val="24"/>
        </w:rPr>
        <w:t xml:space="preserve">The </w:t>
      </w:r>
      <w:r w:rsidR="00EC12E4" w:rsidRPr="00C95A73">
        <w:rPr>
          <w:rFonts w:cs="Times New Roman"/>
          <w:szCs w:val="24"/>
        </w:rPr>
        <w:t xml:space="preserve">medication errors </w:t>
      </w:r>
      <w:r w:rsidR="00AA1639">
        <w:rPr>
          <w:rFonts w:cs="Times New Roman"/>
          <w:szCs w:val="24"/>
        </w:rPr>
        <w:t xml:space="preserve">encountered </w:t>
      </w:r>
      <w:r w:rsidR="00EC12E4" w:rsidRPr="00C95A73">
        <w:rPr>
          <w:rFonts w:cs="Times New Roman"/>
          <w:szCs w:val="24"/>
        </w:rPr>
        <w:t xml:space="preserve">due to </w:t>
      </w:r>
      <w:r w:rsidR="00AA1639">
        <w:rPr>
          <w:rFonts w:cs="Times New Roman"/>
          <w:szCs w:val="24"/>
        </w:rPr>
        <w:t>reasons such as illegible</w:t>
      </w:r>
      <w:r w:rsidR="00EC12E4" w:rsidRPr="00C95A73">
        <w:rPr>
          <w:rFonts w:cs="Times New Roman"/>
          <w:szCs w:val="24"/>
        </w:rPr>
        <w:t xml:space="preserve"> handwriting</w:t>
      </w:r>
      <w:r w:rsidR="00AA1639">
        <w:rPr>
          <w:rFonts w:cs="Times New Roman"/>
          <w:szCs w:val="24"/>
        </w:rPr>
        <w:t xml:space="preserve"> can be reduced by adopting </w:t>
      </w:r>
      <w:r w:rsidR="00AA1639" w:rsidRPr="00C95A73">
        <w:rPr>
          <w:rFonts w:cs="Times New Roman"/>
          <w:szCs w:val="24"/>
        </w:rPr>
        <w:t xml:space="preserve">e-prescribing </w:t>
      </w:r>
      <w:r w:rsidR="00AA1639">
        <w:rPr>
          <w:rFonts w:cs="Times New Roman"/>
          <w:szCs w:val="24"/>
        </w:rPr>
        <w:t>solutions.</w:t>
      </w:r>
      <w:r w:rsidR="00EC12E4" w:rsidRPr="00C95A73">
        <w:rPr>
          <w:rFonts w:cs="Times New Roman"/>
          <w:szCs w:val="24"/>
        </w:rPr>
        <w:t xml:space="preserve"> EHR</w:t>
      </w:r>
      <w:r w:rsidR="00AA1639">
        <w:rPr>
          <w:rFonts w:cs="Times New Roman"/>
          <w:szCs w:val="24"/>
        </w:rPr>
        <w:t>s on the other hand have the potential to</w:t>
      </w:r>
      <w:r w:rsidR="00EC12E4" w:rsidRPr="00C95A73">
        <w:rPr>
          <w:rFonts w:cs="Times New Roman"/>
          <w:szCs w:val="24"/>
        </w:rPr>
        <w:t xml:space="preserve"> promote better clinical outcomes</w:t>
      </w:r>
      <w:r w:rsidR="00AA1639">
        <w:rPr>
          <w:rFonts w:cs="Times New Roman"/>
          <w:szCs w:val="24"/>
        </w:rPr>
        <w:t>. This is done by</w:t>
      </w:r>
      <w:r w:rsidR="00EC12E4" w:rsidRPr="00C95A73">
        <w:rPr>
          <w:rFonts w:cs="Times New Roman"/>
          <w:szCs w:val="24"/>
        </w:rPr>
        <w:t xml:space="preserve"> </w:t>
      </w:r>
      <w:r w:rsidR="004C7AC9">
        <w:rPr>
          <w:rFonts w:cs="Times New Roman"/>
          <w:szCs w:val="24"/>
        </w:rPr>
        <w:t xml:space="preserve">rate of refilling and </w:t>
      </w:r>
      <w:r w:rsidR="00EC12E4" w:rsidRPr="00C95A73">
        <w:rPr>
          <w:rFonts w:cs="Times New Roman"/>
          <w:szCs w:val="24"/>
        </w:rPr>
        <w:t xml:space="preserve">adherence </w:t>
      </w:r>
      <w:r w:rsidR="004C7AC9">
        <w:rPr>
          <w:rFonts w:cs="Times New Roman"/>
          <w:szCs w:val="24"/>
        </w:rPr>
        <w:t>to medicines. The</w:t>
      </w:r>
      <w:r w:rsidR="00757E56">
        <w:rPr>
          <w:rFonts w:cs="Times New Roman"/>
          <w:szCs w:val="24"/>
        </w:rPr>
        <w:t xml:space="preserve"> </w:t>
      </w:r>
      <w:r w:rsidR="004C7AC9">
        <w:rPr>
          <w:rFonts w:cs="Times New Roman"/>
          <w:szCs w:val="24"/>
        </w:rPr>
        <w:t xml:space="preserve">satisfaction rates of the stakeholders are also </w:t>
      </w:r>
      <w:r w:rsidR="00EC12E4" w:rsidRPr="00C95A73">
        <w:rPr>
          <w:rFonts w:cs="Times New Roman"/>
          <w:szCs w:val="24"/>
        </w:rPr>
        <w:t>improve</w:t>
      </w:r>
      <w:r w:rsidR="004C7AC9">
        <w:rPr>
          <w:rFonts w:cs="Times New Roman"/>
          <w:szCs w:val="24"/>
        </w:rPr>
        <w:t>d</w:t>
      </w:r>
      <w:r w:rsidR="00EC12E4" w:rsidRPr="00C95A73">
        <w:rPr>
          <w:rFonts w:cs="Times New Roman"/>
          <w:szCs w:val="24"/>
        </w:rPr>
        <w:t xml:space="preserve"> </w:t>
      </w:r>
      <w:r w:rsidR="004C7AC9">
        <w:rPr>
          <w:rFonts w:cs="Times New Roman"/>
          <w:szCs w:val="24"/>
        </w:rPr>
        <w:t>by using EHRs. All of these</w:t>
      </w:r>
      <w:r w:rsidR="00757E56">
        <w:rPr>
          <w:rFonts w:cs="Times New Roman"/>
          <w:szCs w:val="24"/>
        </w:rPr>
        <w:t xml:space="preserve"> </w:t>
      </w:r>
      <w:r w:rsidR="004C7AC9">
        <w:rPr>
          <w:rFonts w:cs="Times New Roman"/>
          <w:szCs w:val="24"/>
        </w:rPr>
        <w:t>improvements come with the added benefit of rationalization of</w:t>
      </w:r>
      <w:r w:rsidR="00EC12E4" w:rsidRPr="00C95A73">
        <w:rPr>
          <w:rFonts w:cs="Times New Roman"/>
          <w:szCs w:val="24"/>
        </w:rPr>
        <w:t xml:space="preserve"> overall health care</w:t>
      </w:r>
      <w:r w:rsidR="00757E56">
        <w:rPr>
          <w:rFonts w:cs="Times New Roman"/>
          <w:szCs w:val="24"/>
        </w:rPr>
        <w:t xml:space="preserve"> </w:t>
      </w:r>
      <w:r w:rsidR="00EC12E4" w:rsidRPr="00C95A73">
        <w:rPr>
          <w:rFonts w:cs="Times New Roman"/>
          <w:szCs w:val="24"/>
        </w:rPr>
        <w:t xml:space="preserve">expenditures. </w:t>
      </w:r>
      <w:r w:rsidR="00F86308">
        <w:rPr>
          <w:rFonts w:cs="Times New Roman"/>
          <w:szCs w:val="24"/>
        </w:rPr>
        <w:t xml:space="preserve">However, the promising aspects and potentials of e-prescribing and EHR are overshadowed by numerous impediments. The major barriers </w:t>
      </w:r>
      <w:r w:rsidR="00EC12E4" w:rsidRPr="00C95A73">
        <w:rPr>
          <w:rFonts w:cs="Times New Roman"/>
          <w:szCs w:val="24"/>
        </w:rPr>
        <w:t>includ</w:t>
      </w:r>
      <w:r w:rsidR="00F86308">
        <w:rPr>
          <w:rFonts w:cs="Times New Roman"/>
          <w:szCs w:val="24"/>
        </w:rPr>
        <w:t>e</w:t>
      </w:r>
      <w:r w:rsidR="00750556">
        <w:rPr>
          <w:rFonts w:cs="Times New Roman"/>
          <w:szCs w:val="24"/>
        </w:rPr>
        <w:t xml:space="preserve"> high investment costs, low rate of return on investment, deficiency </w:t>
      </w:r>
      <w:r w:rsidR="00CE3149">
        <w:rPr>
          <w:rFonts w:cs="Times New Roman"/>
          <w:szCs w:val="24"/>
        </w:rPr>
        <w:t>of standardized platforms,</w:t>
      </w:r>
      <w:r w:rsidR="00EC12E4" w:rsidRPr="00C95A73">
        <w:rPr>
          <w:rFonts w:cs="Times New Roman"/>
          <w:szCs w:val="24"/>
        </w:rPr>
        <w:t xml:space="preserve"> resistance to learning new technology, increas</w:t>
      </w:r>
      <w:r w:rsidR="00CE3149">
        <w:rPr>
          <w:rFonts w:cs="Times New Roman"/>
          <w:szCs w:val="24"/>
        </w:rPr>
        <w:t>e in</w:t>
      </w:r>
      <w:r w:rsidR="00EC12E4" w:rsidRPr="00C95A73">
        <w:rPr>
          <w:rFonts w:cs="Times New Roman"/>
          <w:szCs w:val="24"/>
        </w:rPr>
        <w:t xml:space="preserve"> administrative burden and </w:t>
      </w:r>
      <w:r w:rsidR="00CE3149">
        <w:rPr>
          <w:rFonts w:cs="Times New Roman"/>
          <w:szCs w:val="24"/>
        </w:rPr>
        <w:t>paucity of</w:t>
      </w:r>
      <w:r w:rsidR="00EC12E4" w:rsidRPr="00C95A73">
        <w:rPr>
          <w:rFonts w:cs="Times New Roman"/>
          <w:szCs w:val="24"/>
        </w:rPr>
        <w:t xml:space="preserve"> incentives.</w:t>
      </w:r>
    </w:p>
    <w:p w14:paraId="70ED59B1" w14:textId="365F7EAB" w:rsidR="00525519" w:rsidRPr="00C95A73" w:rsidRDefault="002A4AF9" w:rsidP="001E1420">
      <w:pPr>
        <w:pStyle w:val="Heading2"/>
        <w:spacing w:line="480" w:lineRule="auto"/>
      </w:pPr>
      <w:bookmarkStart w:id="26" w:name="_Toc119018927"/>
      <w:r w:rsidRPr="00C95A73">
        <w:t>2.</w:t>
      </w:r>
      <w:r w:rsidR="00D72F22" w:rsidRPr="00C95A73">
        <w:t>4</w:t>
      </w:r>
      <w:r w:rsidRPr="00C95A73">
        <w:t xml:space="preserve">. </w:t>
      </w:r>
      <w:r w:rsidR="006852A6">
        <w:t xml:space="preserve">Literature Related to </w:t>
      </w:r>
      <w:r w:rsidRPr="00C95A73">
        <w:t>E-Governance in Health Sector</w:t>
      </w:r>
      <w:r w:rsidR="006852A6">
        <w:t xml:space="preserve"> in Other Countries</w:t>
      </w:r>
      <w:bookmarkEnd w:id="26"/>
    </w:p>
    <w:p w14:paraId="733BD01A" w14:textId="12DE303D" w:rsidR="00525519" w:rsidRPr="00C95A73" w:rsidRDefault="00525519" w:rsidP="00525519">
      <w:pPr>
        <w:pStyle w:val="Heading3"/>
        <w:spacing w:line="480" w:lineRule="auto"/>
      </w:pPr>
      <w:bookmarkStart w:id="27" w:name="_Toc119018928"/>
      <w:r w:rsidRPr="00C95A73">
        <w:t>2.4.1. India</w:t>
      </w:r>
      <w:bookmarkEnd w:id="27"/>
    </w:p>
    <w:p w14:paraId="096A4473" w14:textId="68BE79AF" w:rsidR="00A80E58" w:rsidRPr="00C95A73" w:rsidRDefault="00A80E58" w:rsidP="00A80E58">
      <w:pPr>
        <w:spacing w:line="480" w:lineRule="auto"/>
        <w:rPr>
          <w:rFonts w:cs="Times New Roman"/>
          <w:szCs w:val="24"/>
        </w:rPr>
      </w:pPr>
      <w:r w:rsidRPr="00C95A73">
        <w:rPr>
          <w:rFonts w:cs="Times New Roman"/>
          <w:szCs w:val="24"/>
        </w:rPr>
        <w:t xml:space="preserve">Mahapatra, Das and Patra (2008) undertook a study to analyze the scope for application of ICT at Primary, Secondary and Tertiary healthcare institutions in India. They write that effective computerization of </w:t>
      </w:r>
      <w:r w:rsidR="00762765">
        <w:rPr>
          <w:rFonts w:cs="Times New Roman"/>
          <w:szCs w:val="24"/>
        </w:rPr>
        <w:t>h</w:t>
      </w:r>
      <w:r w:rsidRPr="00C95A73">
        <w:rPr>
          <w:rFonts w:cs="Times New Roman"/>
          <w:szCs w:val="24"/>
        </w:rPr>
        <w:t xml:space="preserve">ospitals and </w:t>
      </w:r>
      <w:r w:rsidR="00762765">
        <w:rPr>
          <w:rFonts w:cs="Times New Roman"/>
          <w:szCs w:val="24"/>
        </w:rPr>
        <w:t>m</w:t>
      </w:r>
      <w:r w:rsidRPr="00C95A73">
        <w:rPr>
          <w:rFonts w:cs="Times New Roman"/>
          <w:szCs w:val="24"/>
        </w:rPr>
        <w:t xml:space="preserve">edical </w:t>
      </w:r>
      <w:r w:rsidR="00762765">
        <w:rPr>
          <w:rFonts w:cs="Times New Roman"/>
          <w:szCs w:val="24"/>
        </w:rPr>
        <w:t>c</w:t>
      </w:r>
      <w:r w:rsidRPr="00C95A73">
        <w:rPr>
          <w:rFonts w:cs="Times New Roman"/>
          <w:szCs w:val="24"/>
        </w:rPr>
        <w:t xml:space="preserve">olleges supported by </w:t>
      </w:r>
      <w:r w:rsidR="00762765">
        <w:rPr>
          <w:rFonts w:cs="Times New Roman"/>
          <w:szCs w:val="24"/>
        </w:rPr>
        <w:t>n</w:t>
      </w:r>
      <w:r w:rsidRPr="00C95A73">
        <w:rPr>
          <w:rFonts w:cs="Times New Roman"/>
          <w:szCs w:val="24"/>
        </w:rPr>
        <w:t xml:space="preserve">etworking and </w:t>
      </w:r>
      <w:r w:rsidR="00762765">
        <w:rPr>
          <w:rFonts w:cs="Times New Roman"/>
          <w:szCs w:val="24"/>
        </w:rPr>
        <w:t>v</w:t>
      </w:r>
      <w:r w:rsidRPr="00C95A73">
        <w:rPr>
          <w:rFonts w:cs="Times New Roman"/>
          <w:szCs w:val="24"/>
        </w:rPr>
        <w:t xml:space="preserve">ideo </w:t>
      </w:r>
      <w:r w:rsidR="00762765">
        <w:rPr>
          <w:rFonts w:cs="Times New Roman"/>
          <w:szCs w:val="24"/>
        </w:rPr>
        <w:t>c</w:t>
      </w:r>
      <w:r w:rsidRPr="00C95A73">
        <w:rPr>
          <w:rFonts w:cs="Times New Roman"/>
          <w:szCs w:val="24"/>
        </w:rPr>
        <w:t xml:space="preserve">onferencing would increase efficiency, quality of patient care and patient satisfaction. </w:t>
      </w:r>
      <w:r w:rsidR="00516FE5">
        <w:rPr>
          <w:rFonts w:cs="Times New Roman"/>
          <w:szCs w:val="24"/>
        </w:rPr>
        <w:t>The aim of t</w:t>
      </w:r>
      <w:r w:rsidRPr="00C95A73">
        <w:rPr>
          <w:rFonts w:cs="Times New Roman"/>
          <w:szCs w:val="24"/>
        </w:rPr>
        <w:t xml:space="preserve">elemedicine </w:t>
      </w:r>
      <w:r w:rsidR="00516FE5">
        <w:rPr>
          <w:rFonts w:cs="Times New Roman"/>
          <w:szCs w:val="24"/>
        </w:rPr>
        <w:t>is</w:t>
      </w:r>
      <w:r w:rsidRPr="00C95A73">
        <w:rPr>
          <w:rFonts w:cs="Times New Roman"/>
          <w:szCs w:val="24"/>
        </w:rPr>
        <w:t xml:space="preserve"> to </w:t>
      </w:r>
      <w:r w:rsidR="00F267D4">
        <w:rPr>
          <w:rFonts w:cs="Times New Roman"/>
          <w:szCs w:val="24"/>
        </w:rPr>
        <w:t xml:space="preserve">help the patients in remote areas by </w:t>
      </w:r>
      <w:r w:rsidRPr="00C95A73">
        <w:rPr>
          <w:rFonts w:cs="Times New Roman"/>
          <w:szCs w:val="24"/>
        </w:rPr>
        <w:t>deliver</w:t>
      </w:r>
      <w:r w:rsidR="00F267D4">
        <w:rPr>
          <w:rFonts w:cs="Times New Roman"/>
          <w:szCs w:val="24"/>
        </w:rPr>
        <w:t>ing</w:t>
      </w:r>
      <w:r w:rsidRPr="00C95A73">
        <w:rPr>
          <w:rFonts w:cs="Times New Roman"/>
          <w:szCs w:val="24"/>
        </w:rPr>
        <w:t xml:space="preserve"> specialist care at </w:t>
      </w:r>
      <w:r w:rsidR="00F267D4">
        <w:rPr>
          <w:rFonts w:cs="Times New Roman"/>
          <w:szCs w:val="24"/>
        </w:rPr>
        <w:t xml:space="preserve">their </w:t>
      </w:r>
      <w:r w:rsidRPr="00C95A73">
        <w:rPr>
          <w:rFonts w:cs="Times New Roman"/>
          <w:szCs w:val="24"/>
        </w:rPr>
        <w:t>doorstep</w:t>
      </w:r>
      <w:r w:rsidR="00F267D4">
        <w:rPr>
          <w:rFonts w:cs="Times New Roman"/>
          <w:szCs w:val="24"/>
        </w:rPr>
        <w:t>s</w:t>
      </w:r>
      <w:r w:rsidRPr="00C95A73">
        <w:rPr>
          <w:rFonts w:cs="Times New Roman"/>
          <w:szCs w:val="24"/>
        </w:rPr>
        <w:t xml:space="preserve">. </w:t>
      </w:r>
      <w:r w:rsidR="00CC1655">
        <w:rPr>
          <w:rFonts w:cs="Times New Roman"/>
          <w:szCs w:val="24"/>
        </w:rPr>
        <w:t>The authors opine that at p</w:t>
      </w:r>
      <w:r w:rsidRPr="00C95A73">
        <w:rPr>
          <w:rFonts w:cs="Times New Roman"/>
          <w:szCs w:val="24"/>
        </w:rPr>
        <w:t xml:space="preserve">resent, </w:t>
      </w:r>
      <w:r w:rsidR="00CC1655">
        <w:rPr>
          <w:rFonts w:cs="Times New Roman"/>
          <w:szCs w:val="24"/>
        </w:rPr>
        <w:t xml:space="preserve">the usage of </w:t>
      </w:r>
      <w:r w:rsidRPr="00C95A73">
        <w:rPr>
          <w:rFonts w:cs="Times New Roman"/>
          <w:szCs w:val="24"/>
        </w:rPr>
        <w:t>ICT</w:t>
      </w:r>
      <w:r w:rsidR="00CC1655">
        <w:rPr>
          <w:rFonts w:cs="Times New Roman"/>
          <w:szCs w:val="24"/>
        </w:rPr>
        <w:t>s</w:t>
      </w:r>
      <w:r w:rsidRPr="00C95A73">
        <w:rPr>
          <w:rFonts w:cs="Times New Roman"/>
          <w:szCs w:val="24"/>
        </w:rPr>
        <w:t xml:space="preserve"> </w:t>
      </w:r>
      <w:r w:rsidR="003F0479">
        <w:rPr>
          <w:rFonts w:cs="Times New Roman"/>
          <w:szCs w:val="24"/>
        </w:rPr>
        <w:t xml:space="preserve">for </w:t>
      </w:r>
      <w:r w:rsidRPr="00C95A73">
        <w:rPr>
          <w:rFonts w:cs="Times New Roman"/>
          <w:szCs w:val="24"/>
        </w:rPr>
        <w:t>imp</w:t>
      </w:r>
      <w:r w:rsidR="003F0479">
        <w:rPr>
          <w:rFonts w:cs="Times New Roman"/>
          <w:szCs w:val="24"/>
        </w:rPr>
        <w:t>rovements</w:t>
      </w:r>
      <w:r w:rsidRPr="00C95A73">
        <w:rPr>
          <w:rFonts w:cs="Times New Roman"/>
          <w:szCs w:val="24"/>
        </w:rPr>
        <w:t xml:space="preserve"> in health services is in</w:t>
      </w:r>
      <w:r w:rsidR="00303E14">
        <w:rPr>
          <w:rFonts w:cs="Times New Roman"/>
          <w:szCs w:val="24"/>
        </w:rPr>
        <w:t xml:space="preserve"> </w:t>
      </w:r>
      <w:r w:rsidR="00473461">
        <w:rPr>
          <w:rFonts w:cs="Times New Roman"/>
          <w:szCs w:val="24"/>
        </w:rPr>
        <w:t>its</w:t>
      </w:r>
      <w:r w:rsidRPr="00C95A73">
        <w:rPr>
          <w:rFonts w:cs="Times New Roman"/>
          <w:szCs w:val="24"/>
        </w:rPr>
        <w:t xml:space="preserve"> infancy</w:t>
      </w:r>
      <w:r w:rsidR="00ED3031">
        <w:rPr>
          <w:rFonts w:cs="Times New Roman"/>
          <w:szCs w:val="24"/>
        </w:rPr>
        <w:t>, however,</w:t>
      </w:r>
      <w:r w:rsidRPr="00C95A73">
        <w:rPr>
          <w:rFonts w:cs="Times New Roman"/>
          <w:szCs w:val="24"/>
        </w:rPr>
        <w:t xml:space="preserve"> </w:t>
      </w:r>
      <w:r w:rsidR="00ED3031">
        <w:rPr>
          <w:rFonts w:cs="Times New Roman"/>
          <w:szCs w:val="24"/>
        </w:rPr>
        <w:t xml:space="preserve">planned and consistent set of policies regarding usage of ICTs in the healthcare industry </w:t>
      </w:r>
      <w:r w:rsidR="00817C45">
        <w:rPr>
          <w:rFonts w:cs="Times New Roman"/>
          <w:szCs w:val="24"/>
        </w:rPr>
        <w:t xml:space="preserve">and </w:t>
      </w:r>
      <w:r w:rsidR="00817C45" w:rsidRPr="00C95A73">
        <w:rPr>
          <w:rFonts w:cs="Times New Roman"/>
          <w:szCs w:val="24"/>
        </w:rPr>
        <w:t>medical education</w:t>
      </w:r>
      <w:r w:rsidR="00817C45">
        <w:rPr>
          <w:rFonts w:cs="Times New Roman"/>
          <w:szCs w:val="24"/>
        </w:rPr>
        <w:t xml:space="preserve"> </w:t>
      </w:r>
      <w:r w:rsidR="00ED3031">
        <w:rPr>
          <w:rFonts w:cs="Times New Roman"/>
          <w:szCs w:val="24"/>
        </w:rPr>
        <w:t>hold</w:t>
      </w:r>
      <w:r w:rsidR="00817C45">
        <w:rPr>
          <w:rFonts w:cs="Times New Roman"/>
          <w:szCs w:val="24"/>
        </w:rPr>
        <w:t>s</w:t>
      </w:r>
      <w:r w:rsidR="00ED3031">
        <w:rPr>
          <w:rFonts w:cs="Times New Roman"/>
          <w:szCs w:val="24"/>
        </w:rPr>
        <w:t xml:space="preserve"> the </w:t>
      </w:r>
      <w:r w:rsidR="00817C45">
        <w:rPr>
          <w:rFonts w:cs="Times New Roman"/>
          <w:szCs w:val="24"/>
        </w:rPr>
        <w:t xml:space="preserve">potential to </w:t>
      </w:r>
      <w:r w:rsidRPr="00C95A73">
        <w:rPr>
          <w:rFonts w:cs="Times New Roman"/>
          <w:szCs w:val="24"/>
        </w:rPr>
        <w:t xml:space="preserve">revolutionize the </w:t>
      </w:r>
      <w:r w:rsidR="00697963">
        <w:rPr>
          <w:rFonts w:cs="Times New Roman"/>
          <w:szCs w:val="24"/>
        </w:rPr>
        <w:t xml:space="preserve">provision of </w:t>
      </w:r>
      <w:r w:rsidRPr="00C95A73">
        <w:rPr>
          <w:rFonts w:cs="Times New Roman"/>
          <w:szCs w:val="24"/>
        </w:rPr>
        <w:t xml:space="preserve">healthcare </w:t>
      </w:r>
      <w:r w:rsidR="00697963">
        <w:rPr>
          <w:rFonts w:cs="Times New Roman"/>
          <w:szCs w:val="24"/>
        </w:rPr>
        <w:t xml:space="preserve">services </w:t>
      </w:r>
      <w:r w:rsidR="00817C45">
        <w:rPr>
          <w:rFonts w:cs="Times New Roman"/>
          <w:szCs w:val="24"/>
        </w:rPr>
        <w:t>in g</w:t>
      </w:r>
      <w:r w:rsidRPr="00C95A73">
        <w:rPr>
          <w:rFonts w:cs="Times New Roman"/>
          <w:szCs w:val="24"/>
        </w:rPr>
        <w:t>overnment hospitals</w:t>
      </w:r>
      <w:r w:rsidR="0011120B">
        <w:rPr>
          <w:rFonts w:cs="Times New Roman"/>
          <w:szCs w:val="24"/>
        </w:rPr>
        <w:t>.</w:t>
      </w:r>
      <w:r w:rsidRPr="00C95A73">
        <w:rPr>
          <w:rFonts w:cs="Times New Roman"/>
          <w:szCs w:val="24"/>
        </w:rPr>
        <w:t xml:space="preserve"> </w:t>
      </w:r>
      <w:r w:rsidR="00F91791">
        <w:rPr>
          <w:rFonts w:cs="Times New Roman"/>
          <w:szCs w:val="24"/>
        </w:rPr>
        <w:t xml:space="preserve">The authors further caution that </w:t>
      </w:r>
      <w:r w:rsidR="007E2B8F">
        <w:rPr>
          <w:rFonts w:cs="Times New Roman"/>
          <w:szCs w:val="24"/>
        </w:rPr>
        <w:t xml:space="preserve">for </w:t>
      </w:r>
      <w:r w:rsidR="00F91791">
        <w:rPr>
          <w:rFonts w:cs="Times New Roman"/>
          <w:szCs w:val="24"/>
        </w:rPr>
        <w:t xml:space="preserve">the optimistic </w:t>
      </w:r>
      <w:r w:rsidRPr="00C95A73">
        <w:rPr>
          <w:rFonts w:cs="Times New Roman"/>
          <w:szCs w:val="24"/>
        </w:rPr>
        <w:t xml:space="preserve">overview of e-governance </w:t>
      </w:r>
      <w:r w:rsidR="007E2B8F">
        <w:rPr>
          <w:rFonts w:cs="Times New Roman"/>
          <w:szCs w:val="24"/>
        </w:rPr>
        <w:t xml:space="preserve">for reformation of healthcare </w:t>
      </w:r>
      <w:r w:rsidR="007E2B8F">
        <w:rPr>
          <w:rFonts w:cs="Times New Roman"/>
          <w:szCs w:val="24"/>
        </w:rPr>
        <w:lastRenderedPageBreak/>
        <w:t xml:space="preserve">to materialize, it is imperative to spread </w:t>
      </w:r>
      <w:r w:rsidRPr="00C95A73">
        <w:rPr>
          <w:rFonts w:cs="Times New Roman"/>
          <w:szCs w:val="24"/>
        </w:rPr>
        <w:t xml:space="preserve">awareness among </w:t>
      </w:r>
      <w:r w:rsidR="007E2B8F">
        <w:rPr>
          <w:rFonts w:cs="Times New Roman"/>
          <w:szCs w:val="24"/>
        </w:rPr>
        <w:t xml:space="preserve">the medical students, </w:t>
      </w:r>
      <w:r w:rsidRPr="00C95A73">
        <w:rPr>
          <w:rFonts w:cs="Times New Roman"/>
          <w:szCs w:val="24"/>
        </w:rPr>
        <w:t>physicians</w:t>
      </w:r>
      <w:r w:rsidR="007E2B8F">
        <w:rPr>
          <w:rFonts w:cs="Times New Roman"/>
          <w:szCs w:val="24"/>
        </w:rPr>
        <w:t xml:space="preserve"> </w:t>
      </w:r>
      <w:r w:rsidRPr="00C95A73">
        <w:rPr>
          <w:rFonts w:cs="Times New Roman"/>
          <w:szCs w:val="24"/>
        </w:rPr>
        <w:t xml:space="preserve">and IT industry. </w:t>
      </w:r>
      <w:r w:rsidR="00A30DF8">
        <w:rPr>
          <w:rFonts w:cs="Times New Roman"/>
          <w:szCs w:val="24"/>
        </w:rPr>
        <w:t xml:space="preserve">The purpose of awareness programs and campaigns should be </w:t>
      </w:r>
      <w:r w:rsidRPr="00C95A73">
        <w:rPr>
          <w:rFonts w:cs="Times New Roman"/>
          <w:szCs w:val="24"/>
        </w:rPr>
        <w:t xml:space="preserve">to </w:t>
      </w:r>
      <w:r w:rsidR="00F50626">
        <w:rPr>
          <w:rFonts w:cs="Times New Roman"/>
          <w:szCs w:val="24"/>
        </w:rPr>
        <w:t>induce</w:t>
      </w:r>
      <w:r w:rsidRPr="00C95A73">
        <w:rPr>
          <w:rFonts w:cs="Times New Roman"/>
          <w:szCs w:val="24"/>
        </w:rPr>
        <w:t xml:space="preserve"> interest among</w:t>
      </w:r>
      <w:r w:rsidR="00F50626">
        <w:rPr>
          <w:rFonts w:cs="Times New Roman"/>
          <w:szCs w:val="24"/>
        </w:rPr>
        <w:t>st</w:t>
      </w:r>
      <w:r w:rsidRPr="00C95A73">
        <w:rPr>
          <w:rFonts w:cs="Times New Roman"/>
          <w:szCs w:val="24"/>
        </w:rPr>
        <w:t xml:space="preserve"> medical students </w:t>
      </w:r>
      <w:r w:rsidR="00F50626">
        <w:rPr>
          <w:rFonts w:cs="Times New Roman"/>
          <w:szCs w:val="24"/>
        </w:rPr>
        <w:t xml:space="preserve">so that they desire to </w:t>
      </w:r>
      <w:r w:rsidRPr="00C95A73">
        <w:rPr>
          <w:rFonts w:cs="Times New Roman"/>
          <w:szCs w:val="24"/>
        </w:rPr>
        <w:t>acquire ICT skills in addition to their specialty knowledge. Th</w:t>
      </w:r>
      <w:r w:rsidR="00F50626">
        <w:rPr>
          <w:rFonts w:cs="Times New Roman"/>
          <w:szCs w:val="24"/>
        </w:rPr>
        <w:t>e skills learned will contribute, in no small measure, towards their</w:t>
      </w:r>
      <w:r w:rsidRPr="00C95A73">
        <w:rPr>
          <w:rFonts w:cs="Times New Roman"/>
          <w:szCs w:val="24"/>
        </w:rPr>
        <w:t xml:space="preserve"> professional growth. </w:t>
      </w:r>
      <w:r w:rsidR="003A7B85">
        <w:rPr>
          <w:rFonts w:cs="Times New Roman"/>
          <w:szCs w:val="24"/>
        </w:rPr>
        <w:t xml:space="preserve">The authors finally conclude that delivery of </w:t>
      </w:r>
      <w:r w:rsidRPr="00C95A73">
        <w:rPr>
          <w:rFonts w:cs="Times New Roman"/>
          <w:szCs w:val="24"/>
        </w:rPr>
        <w:t xml:space="preserve">good quality healthcare </w:t>
      </w:r>
      <w:r w:rsidR="003A7B85">
        <w:rPr>
          <w:rFonts w:cs="Times New Roman"/>
          <w:szCs w:val="24"/>
        </w:rPr>
        <w:t>services</w:t>
      </w:r>
      <w:r w:rsidRPr="00C95A73">
        <w:rPr>
          <w:rFonts w:cs="Times New Roman"/>
          <w:szCs w:val="24"/>
        </w:rPr>
        <w:t xml:space="preserve"> at </w:t>
      </w:r>
      <w:r w:rsidR="002634B1">
        <w:rPr>
          <w:rFonts w:cs="Times New Roman"/>
          <w:szCs w:val="24"/>
        </w:rPr>
        <w:t xml:space="preserve">the </w:t>
      </w:r>
      <w:r w:rsidRPr="00C95A73">
        <w:rPr>
          <w:rFonts w:cs="Times New Roman"/>
          <w:szCs w:val="24"/>
        </w:rPr>
        <w:t xml:space="preserve">doorstep </w:t>
      </w:r>
      <w:r w:rsidR="003A7B85">
        <w:rPr>
          <w:rFonts w:cs="Times New Roman"/>
          <w:szCs w:val="24"/>
        </w:rPr>
        <w:t>at</w:t>
      </w:r>
      <w:r w:rsidRPr="00C95A73">
        <w:rPr>
          <w:rFonts w:cs="Times New Roman"/>
          <w:szCs w:val="24"/>
        </w:rPr>
        <w:t xml:space="preserve"> </w:t>
      </w:r>
      <w:r w:rsidR="003A7B85">
        <w:rPr>
          <w:rFonts w:cs="Times New Roman"/>
          <w:szCs w:val="24"/>
        </w:rPr>
        <w:t xml:space="preserve">incredibly </w:t>
      </w:r>
      <w:r w:rsidRPr="00C95A73">
        <w:rPr>
          <w:rFonts w:cs="Times New Roman"/>
          <w:szCs w:val="24"/>
        </w:rPr>
        <w:t>low cost</w:t>
      </w:r>
      <w:r w:rsidR="003A7B85">
        <w:rPr>
          <w:rFonts w:cs="Times New Roman"/>
          <w:szCs w:val="24"/>
        </w:rPr>
        <w:t>s</w:t>
      </w:r>
      <w:r w:rsidRPr="00C95A73">
        <w:rPr>
          <w:rFonts w:cs="Times New Roman"/>
          <w:szCs w:val="24"/>
        </w:rPr>
        <w:t xml:space="preserve"> </w:t>
      </w:r>
      <w:r w:rsidR="003A7B85">
        <w:rPr>
          <w:rFonts w:cs="Times New Roman"/>
          <w:szCs w:val="24"/>
        </w:rPr>
        <w:t>can improve the</w:t>
      </w:r>
      <w:r w:rsidRPr="00C95A73">
        <w:rPr>
          <w:rFonts w:cs="Times New Roman"/>
          <w:szCs w:val="24"/>
        </w:rPr>
        <w:t xml:space="preserve"> national health </w:t>
      </w:r>
      <w:r w:rsidR="003A7B85">
        <w:rPr>
          <w:rFonts w:cs="Times New Roman"/>
          <w:szCs w:val="24"/>
        </w:rPr>
        <w:t xml:space="preserve">status and </w:t>
      </w:r>
      <w:r w:rsidRPr="00C95A73">
        <w:rPr>
          <w:rFonts w:cs="Times New Roman"/>
          <w:szCs w:val="24"/>
        </w:rPr>
        <w:t>lead to economic growth.</w:t>
      </w:r>
    </w:p>
    <w:p w14:paraId="4CD0935E" w14:textId="089BC9B7" w:rsidR="00A80E58" w:rsidRPr="00C95A73" w:rsidRDefault="00A80E58" w:rsidP="00A80E58">
      <w:pPr>
        <w:spacing w:line="480" w:lineRule="auto"/>
        <w:rPr>
          <w:rFonts w:cs="Times New Roman"/>
          <w:szCs w:val="24"/>
        </w:rPr>
      </w:pPr>
      <w:r w:rsidRPr="00C95A73">
        <w:rPr>
          <w:rFonts w:cs="Times New Roman"/>
          <w:szCs w:val="24"/>
        </w:rPr>
        <w:t xml:space="preserve">Wadhwa (2020) in her paper “e-Governance in healthcare sector in India” writes that the Information and Communications Technology (ICT) has a huge potential of changing the landscape of service delivery across the globe. </w:t>
      </w:r>
      <w:r w:rsidR="009361C6">
        <w:rPr>
          <w:rFonts w:cs="Times New Roman"/>
          <w:szCs w:val="24"/>
        </w:rPr>
        <w:t>They opine that ICT</w:t>
      </w:r>
      <w:r w:rsidR="00482903">
        <w:rPr>
          <w:rFonts w:cs="Times New Roman"/>
          <w:szCs w:val="24"/>
        </w:rPr>
        <w:t>s</w:t>
      </w:r>
      <w:r w:rsidRPr="00C95A73">
        <w:rPr>
          <w:rFonts w:cs="Times New Roman"/>
          <w:szCs w:val="24"/>
        </w:rPr>
        <w:t xml:space="preserve"> </w:t>
      </w:r>
      <w:r w:rsidR="00482903">
        <w:rPr>
          <w:rFonts w:cs="Times New Roman"/>
          <w:szCs w:val="24"/>
        </w:rPr>
        <w:t>are a</w:t>
      </w:r>
      <w:r w:rsidRPr="00C95A73">
        <w:rPr>
          <w:rFonts w:cs="Times New Roman"/>
          <w:szCs w:val="24"/>
        </w:rPr>
        <w:t xml:space="preserve"> catalyst for </w:t>
      </w:r>
      <w:r w:rsidR="00482903">
        <w:rPr>
          <w:rFonts w:cs="Times New Roman"/>
          <w:szCs w:val="24"/>
        </w:rPr>
        <w:t xml:space="preserve">improvements in the </w:t>
      </w:r>
      <w:r w:rsidRPr="00C95A73">
        <w:rPr>
          <w:rFonts w:cs="Times New Roman"/>
          <w:szCs w:val="24"/>
        </w:rPr>
        <w:t xml:space="preserve">delivery of services. Her paper was based on secondary data collected from government websites and documents, various national and international Journals and private websites. The paper gives a detailed account of e-Governance initiatives in India while laying specific emphasis on e-Governance initiatives in healthcare in India, both at the </w:t>
      </w:r>
      <w:r w:rsidR="00815DB6">
        <w:rPr>
          <w:rFonts w:cs="Times New Roman"/>
          <w:szCs w:val="24"/>
        </w:rPr>
        <w:t>n</w:t>
      </w:r>
      <w:r w:rsidRPr="00C95A73">
        <w:rPr>
          <w:rFonts w:cs="Times New Roman"/>
          <w:szCs w:val="24"/>
        </w:rPr>
        <w:t xml:space="preserve">ational and </w:t>
      </w:r>
      <w:r w:rsidR="00815DB6">
        <w:rPr>
          <w:rFonts w:cs="Times New Roman"/>
          <w:szCs w:val="24"/>
        </w:rPr>
        <w:t>s</w:t>
      </w:r>
      <w:r w:rsidRPr="00C95A73">
        <w:rPr>
          <w:rFonts w:cs="Times New Roman"/>
          <w:szCs w:val="24"/>
        </w:rPr>
        <w:t xml:space="preserve">tate level. She </w:t>
      </w:r>
      <w:r w:rsidR="004801EA">
        <w:rPr>
          <w:rFonts w:cs="Times New Roman"/>
          <w:szCs w:val="24"/>
        </w:rPr>
        <w:t xml:space="preserve">opines that careful strategic approach is needed </w:t>
      </w:r>
      <w:r w:rsidR="00314FB7">
        <w:rPr>
          <w:rFonts w:cs="Times New Roman"/>
          <w:szCs w:val="24"/>
        </w:rPr>
        <w:t>while</w:t>
      </w:r>
      <w:r w:rsidR="004801EA">
        <w:rPr>
          <w:rFonts w:cs="Times New Roman"/>
          <w:szCs w:val="24"/>
        </w:rPr>
        <w:t xml:space="preserve"> </w:t>
      </w:r>
      <w:r w:rsidRPr="00C95A73">
        <w:rPr>
          <w:rFonts w:cs="Times New Roman"/>
          <w:szCs w:val="24"/>
        </w:rPr>
        <w:t>deploy</w:t>
      </w:r>
      <w:r w:rsidR="00314FB7">
        <w:rPr>
          <w:rFonts w:cs="Times New Roman"/>
          <w:szCs w:val="24"/>
        </w:rPr>
        <w:t xml:space="preserve">ing </w:t>
      </w:r>
      <w:r w:rsidRPr="00C95A73">
        <w:rPr>
          <w:rFonts w:cs="Times New Roman"/>
          <w:szCs w:val="24"/>
        </w:rPr>
        <w:t xml:space="preserve">e-Governance </w:t>
      </w:r>
      <w:r w:rsidR="00314FB7">
        <w:rPr>
          <w:rFonts w:cs="Times New Roman"/>
          <w:szCs w:val="24"/>
        </w:rPr>
        <w:t xml:space="preserve">solutions </w:t>
      </w:r>
      <w:r w:rsidRPr="00C95A73">
        <w:rPr>
          <w:rFonts w:cs="Times New Roman"/>
          <w:szCs w:val="24"/>
        </w:rPr>
        <w:t>on large scale and grass root</w:t>
      </w:r>
      <w:r w:rsidR="00314FB7">
        <w:rPr>
          <w:rFonts w:cs="Times New Roman"/>
          <w:szCs w:val="24"/>
        </w:rPr>
        <w:t>s</w:t>
      </w:r>
      <w:r w:rsidRPr="00C95A73">
        <w:rPr>
          <w:rFonts w:cs="Times New Roman"/>
          <w:szCs w:val="24"/>
        </w:rPr>
        <w:t xml:space="preserve"> level</w:t>
      </w:r>
      <w:r w:rsidR="00314FB7">
        <w:rPr>
          <w:rFonts w:cs="Times New Roman"/>
          <w:szCs w:val="24"/>
        </w:rPr>
        <w:t>.</w:t>
      </w:r>
      <w:r w:rsidRPr="00C95A73">
        <w:rPr>
          <w:rFonts w:cs="Times New Roman"/>
          <w:szCs w:val="24"/>
        </w:rPr>
        <w:t xml:space="preserve"> She recommends that identification and analysis of grass root realities before implementation of e-Governance initiatives is highly imperative. She further recommends that to ensure the success of the intervention, effective mechanisms should be built to train and build capacities of the involved stakeholders.</w:t>
      </w:r>
    </w:p>
    <w:p w14:paraId="50BEF5FC" w14:textId="0706F846" w:rsidR="00525519" w:rsidRPr="00C95A73" w:rsidRDefault="00A80E58" w:rsidP="00A80E58">
      <w:pPr>
        <w:spacing w:line="480" w:lineRule="auto"/>
        <w:rPr>
          <w:rFonts w:cs="Times New Roman"/>
          <w:szCs w:val="24"/>
        </w:rPr>
      </w:pPr>
      <w:r w:rsidRPr="00C95A73">
        <w:rPr>
          <w:rFonts w:cs="Times New Roman"/>
          <w:szCs w:val="24"/>
        </w:rPr>
        <w:t>Radhikaashree, Sowmya, Shruthiunnikrishnan and Kavipriya (2018) in “Impact of E-governance in Health Sector” identify the challenges faced by e-governance interventions in health sector. They opine that the desired outcomes are yet to be fully implemented. This is attributed</w:t>
      </w:r>
      <w:r w:rsidR="00F00895">
        <w:rPr>
          <w:rFonts w:cs="Times New Roman"/>
          <w:szCs w:val="24"/>
        </w:rPr>
        <w:t>, firstly,</w:t>
      </w:r>
      <w:r w:rsidRPr="00C95A73">
        <w:rPr>
          <w:rFonts w:cs="Times New Roman"/>
          <w:szCs w:val="24"/>
        </w:rPr>
        <w:t xml:space="preserve"> to front-end challenges such as, </w:t>
      </w:r>
      <w:r w:rsidR="00AD6765">
        <w:rPr>
          <w:rFonts w:cs="Times New Roman"/>
          <w:szCs w:val="24"/>
        </w:rPr>
        <w:t>non-user-friendly interfaces, low technological literacy, frequent</w:t>
      </w:r>
      <w:r w:rsidRPr="00C95A73">
        <w:rPr>
          <w:rFonts w:cs="Times New Roman"/>
          <w:szCs w:val="24"/>
        </w:rPr>
        <w:t xml:space="preserve"> power </w:t>
      </w:r>
      <w:r w:rsidR="00AD6765">
        <w:rPr>
          <w:rFonts w:cs="Times New Roman"/>
          <w:szCs w:val="24"/>
        </w:rPr>
        <w:t xml:space="preserve">outages </w:t>
      </w:r>
      <w:r w:rsidRPr="00C95A73">
        <w:rPr>
          <w:rFonts w:cs="Times New Roman"/>
          <w:szCs w:val="24"/>
        </w:rPr>
        <w:t xml:space="preserve">in rural areas, </w:t>
      </w:r>
      <w:r w:rsidR="00AD6765">
        <w:rPr>
          <w:rFonts w:cs="Times New Roman"/>
          <w:szCs w:val="24"/>
        </w:rPr>
        <w:t>connectivity issues</w:t>
      </w:r>
      <w:r w:rsidRPr="00C95A73">
        <w:rPr>
          <w:rFonts w:cs="Times New Roman"/>
          <w:szCs w:val="24"/>
        </w:rPr>
        <w:t xml:space="preserve"> and most </w:t>
      </w:r>
      <w:r w:rsidRPr="00C95A73">
        <w:rPr>
          <w:rFonts w:cs="Times New Roman"/>
          <w:szCs w:val="24"/>
        </w:rPr>
        <w:lastRenderedPageBreak/>
        <w:t xml:space="preserve">importantly </w:t>
      </w:r>
      <w:r w:rsidR="00AD6765">
        <w:rPr>
          <w:rFonts w:cs="Times New Roman"/>
          <w:szCs w:val="24"/>
        </w:rPr>
        <w:t>low awareness level of</w:t>
      </w:r>
      <w:r w:rsidRPr="00C95A73">
        <w:rPr>
          <w:rFonts w:cs="Times New Roman"/>
          <w:szCs w:val="24"/>
        </w:rPr>
        <w:t xml:space="preserve"> governance initiatives. </w:t>
      </w:r>
      <w:r w:rsidR="005B3C99">
        <w:rPr>
          <w:rFonts w:cs="Times New Roman"/>
          <w:szCs w:val="24"/>
        </w:rPr>
        <w:t xml:space="preserve">Secondly, </w:t>
      </w:r>
      <w:r w:rsidRPr="00C95A73">
        <w:rPr>
          <w:rFonts w:cs="Times New Roman"/>
          <w:szCs w:val="24"/>
        </w:rPr>
        <w:t xml:space="preserve">back-end challenges </w:t>
      </w:r>
      <w:r w:rsidR="005B3C99">
        <w:rPr>
          <w:rFonts w:cs="Times New Roman"/>
          <w:szCs w:val="24"/>
        </w:rPr>
        <w:t xml:space="preserve">that are </w:t>
      </w:r>
      <w:r w:rsidRPr="00C95A73">
        <w:rPr>
          <w:rFonts w:cs="Times New Roman"/>
          <w:szCs w:val="24"/>
        </w:rPr>
        <w:t>technical</w:t>
      </w:r>
      <w:r w:rsidR="005B3C99">
        <w:rPr>
          <w:rFonts w:cs="Times New Roman"/>
          <w:szCs w:val="24"/>
        </w:rPr>
        <w:t xml:space="preserve"> include</w:t>
      </w:r>
      <w:r w:rsidRPr="00C95A73">
        <w:rPr>
          <w:rFonts w:cs="Times New Roman"/>
          <w:szCs w:val="24"/>
        </w:rPr>
        <w:t xml:space="preserve"> </w:t>
      </w:r>
      <w:r w:rsidR="005B3C99">
        <w:rPr>
          <w:rFonts w:cs="Times New Roman"/>
          <w:szCs w:val="24"/>
        </w:rPr>
        <w:t xml:space="preserve">issues pertaining to faulty </w:t>
      </w:r>
      <w:r w:rsidRPr="00C95A73">
        <w:rPr>
          <w:rFonts w:cs="Times New Roman"/>
          <w:szCs w:val="24"/>
        </w:rPr>
        <w:t>process</w:t>
      </w:r>
      <w:r w:rsidR="005B3C99">
        <w:rPr>
          <w:rFonts w:cs="Times New Roman"/>
          <w:szCs w:val="24"/>
        </w:rPr>
        <w:t>es</w:t>
      </w:r>
      <w:r w:rsidRPr="00C95A73">
        <w:rPr>
          <w:rFonts w:cs="Times New Roman"/>
          <w:szCs w:val="24"/>
        </w:rPr>
        <w:t xml:space="preserve"> or human resource</w:t>
      </w:r>
      <w:r w:rsidR="005B3C99">
        <w:rPr>
          <w:rFonts w:cs="Times New Roman"/>
          <w:szCs w:val="24"/>
        </w:rPr>
        <w:t>.</w:t>
      </w:r>
      <w:r w:rsidRPr="00C95A73">
        <w:rPr>
          <w:rFonts w:cs="Times New Roman"/>
          <w:szCs w:val="24"/>
        </w:rPr>
        <w:t xml:space="preserve"> These issues include</w:t>
      </w:r>
      <w:r w:rsidR="0049130A">
        <w:rPr>
          <w:rFonts w:cs="Times New Roman"/>
          <w:szCs w:val="24"/>
        </w:rPr>
        <w:t>, but are not limited to,</w:t>
      </w:r>
      <w:r w:rsidRPr="00C95A73">
        <w:rPr>
          <w:rFonts w:cs="Times New Roman"/>
          <w:szCs w:val="24"/>
        </w:rPr>
        <w:t xml:space="preserve"> </w:t>
      </w:r>
      <w:r w:rsidR="0049130A">
        <w:rPr>
          <w:rFonts w:cs="Times New Roman"/>
          <w:szCs w:val="24"/>
        </w:rPr>
        <w:t xml:space="preserve">absence </w:t>
      </w:r>
      <w:r w:rsidRPr="00C95A73">
        <w:rPr>
          <w:rFonts w:cs="Times New Roman"/>
          <w:szCs w:val="24"/>
        </w:rPr>
        <w:t xml:space="preserve">of </w:t>
      </w:r>
      <w:r w:rsidR="0049130A">
        <w:rPr>
          <w:rFonts w:cs="Times New Roman"/>
          <w:szCs w:val="24"/>
        </w:rPr>
        <w:t xml:space="preserve">inter-departmental and intra-departmental integration of </w:t>
      </w:r>
      <w:r w:rsidRPr="00C95A73">
        <w:rPr>
          <w:rFonts w:cs="Times New Roman"/>
          <w:szCs w:val="24"/>
        </w:rPr>
        <w:t xml:space="preserve">systems, </w:t>
      </w:r>
      <w:r w:rsidR="008F3EA9">
        <w:rPr>
          <w:rFonts w:cs="Times New Roman"/>
          <w:szCs w:val="24"/>
        </w:rPr>
        <w:t>paucity</w:t>
      </w:r>
      <w:r w:rsidR="0049130A">
        <w:rPr>
          <w:rFonts w:cs="Times New Roman"/>
          <w:szCs w:val="24"/>
        </w:rPr>
        <w:t xml:space="preserve"> of computer literate</w:t>
      </w:r>
      <w:r w:rsidRPr="00C95A73">
        <w:rPr>
          <w:rFonts w:cs="Times New Roman"/>
          <w:szCs w:val="24"/>
        </w:rPr>
        <w:t xml:space="preserve"> </w:t>
      </w:r>
      <w:r w:rsidR="0049130A">
        <w:rPr>
          <w:rFonts w:cs="Times New Roman"/>
          <w:szCs w:val="24"/>
        </w:rPr>
        <w:t xml:space="preserve">personnel at </w:t>
      </w:r>
      <w:r w:rsidRPr="00C95A73">
        <w:rPr>
          <w:rFonts w:cs="Times New Roman"/>
          <w:szCs w:val="24"/>
        </w:rPr>
        <w:t xml:space="preserve">various levels of </w:t>
      </w:r>
      <w:r w:rsidR="008F3EA9">
        <w:rPr>
          <w:rFonts w:cs="Times New Roman"/>
          <w:szCs w:val="24"/>
        </w:rPr>
        <w:t>government</w:t>
      </w:r>
      <w:r w:rsidRPr="00C95A73">
        <w:rPr>
          <w:rFonts w:cs="Times New Roman"/>
          <w:szCs w:val="24"/>
        </w:rPr>
        <w:t xml:space="preserve"> and deployment of technology without proper process re-engineering.</w:t>
      </w:r>
      <w:r w:rsidR="00992368">
        <w:rPr>
          <w:rFonts w:cs="Times New Roman"/>
          <w:szCs w:val="24"/>
        </w:rPr>
        <w:t xml:space="preserve"> </w:t>
      </w:r>
      <w:r w:rsidR="00815DB6">
        <w:rPr>
          <w:rFonts w:cs="Times New Roman"/>
          <w:szCs w:val="24"/>
        </w:rPr>
        <w:t xml:space="preserve">In another, yet related study, </w:t>
      </w:r>
      <w:r w:rsidRPr="00C95A73">
        <w:rPr>
          <w:rFonts w:cs="Times New Roman"/>
          <w:szCs w:val="24"/>
        </w:rPr>
        <w:t>Radhikaashree, Shruthiunnikrishnan and Sangeetha (2018) find that for e-Governance initiatives to succeed, a high powered and enabled team should first meticulously look at the process engineering required prior to the actual launch of the services. They further find that there are various challenges for the implementation of e-government in India.</w:t>
      </w:r>
      <w:r w:rsidR="00A46561">
        <w:rPr>
          <w:rFonts w:cs="Times New Roman"/>
          <w:szCs w:val="24"/>
        </w:rPr>
        <w:t xml:space="preserve"> And include</w:t>
      </w:r>
      <w:r w:rsidRPr="00C95A73">
        <w:rPr>
          <w:rFonts w:cs="Times New Roman"/>
          <w:szCs w:val="24"/>
        </w:rPr>
        <w:t xml:space="preserve"> low literacy, lack of awareness, low broadband penetration and lack of system integration within a department.</w:t>
      </w:r>
    </w:p>
    <w:p w14:paraId="3436E1F1" w14:textId="11EAE328" w:rsidR="00516D71" w:rsidRDefault="00516D71" w:rsidP="00A80E58">
      <w:pPr>
        <w:spacing w:line="480" w:lineRule="auto"/>
        <w:rPr>
          <w:rFonts w:cs="Times New Roman"/>
          <w:szCs w:val="24"/>
        </w:rPr>
      </w:pPr>
      <w:r w:rsidRPr="00C95A73">
        <w:rPr>
          <w:rFonts w:cs="Times New Roman"/>
          <w:szCs w:val="24"/>
        </w:rPr>
        <w:t xml:space="preserve">Shrivastava, Srikanth and VS (2020) while studying e-Governance for healthcare in India found that the past e-Governance initiatives in Indian healthcare sector have </w:t>
      </w:r>
      <w:r w:rsidR="004B66DF">
        <w:rPr>
          <w:rFonts w:cs="Times New Roman"/>
          <w:szCs w:val="24"/>
        </w:rPr>
        <w:t xml:space="preserve">generated gargantuan amounts of </w:t>
      </w:r>
      <w:r w:rsidRPr="00C95A73">
        <w:rPr>
          <w:rFonts w:cs="Times New Roman"/>
          <w:szCs w:val="24"/>
        </w:rPr>
        <w:t xml:space="preserve">digital health </w:t>
      </w:r>
      <w:r w:rsidR="004B66DF">
        <w:rPr>
          <w:rFonts w:cs="Times New Roman"/>
          <w:szCs w:val="24"/>
        </w:rPr>
        <w:t xml:space="preserve">related </w:t>
      </w:r>
      <w:r w:rsidRPr="00C95A73">
        <w:rPr>
          <w:rFonts w:cs="Times New Roman"/>
          <w:szCs w:val="24"/>
        </w:rPr>
        <w:t xml:space="preserve">data </w:t>
      </w:r>
      <w:r w:rsidR="00FA0839">
        <w:rPr>
          <w:rFonts w:cs="Times New Roman"/>
          <w:szCs w:val="24"/>
        </w:rPr>
        <w:t xml:space="preserve">that remains unused with </w:t>
      </w:r>
      <w:r w:rsidRPr="00C95A73">
        <w:rPr>
          <w:rFonts w:cs="Times New Roman"/>
          <w:szCs w:val="24"/>
        </w:rPr>
        <w:t xml:space="preserve">various healthcare providers. </w:t>
      </w:r>
      <w:r w:rsidR="00A63B98">
        <w:rPr>
          <w:rFonts w:cs="Times New Roman"/>
          <w:szCs w:val="24"/>
        </w:rPr>
        <w:t>However, i</w:t>
      </w:r>
      <w:r w:rsidRPr="00C95A73">
        <w:rPr>
          <w:rFonts w:cs="Times New Roman"/>
          <w:szCs w:val="24"/>
        </w:rPr>
        <w:t xml:space="preserve">n </w:t>
      </w:r>
      <w:r w:rsidR="00A63B98">
        <w:rPr>
          <w:rFonts w:cs="Times New Roman"/>
          <w:szCs w:val="24"/>
        </w:rPr>
        <w:t xml:space="preserve">the </w:t>
      </w:r>
      <w:r w:rsidRPr="00C95A73">
        <w:rPr>
          <w:rFonts w:cs="Times New Roman"/>
          <w:szCs w:val="24"/>
        </w:rPr>
        <w:t xml:space="preserve">recent </w:t>
      </w:r>
      <w:r w:rsidR="00A63B98">
        <w:rPr>
          <w:rFonts w:cs="Times New Roman"/>
          <w:szCs w:val="24"/>
        </w:rPr>
        <w:t>years</w:t>
      </w:r>
      <w:r w:rsidRPr="00C95A73">
        <w:rPr>
          <w:rFonts w:cs="Times New Roman"/>
          <w:szCs w:val="24"/>
        </w:rPr>
        <w:t>, as part of the National Health Policy, multi</w:t>
      </w:r>
      <w:r w:rsidR="00BE2F97">
        <w:rPr>
          <w:rFonts w:cs="Times New Roman"/>
          <w:szCs w:val="24"/>
        </w:rPr>
        <w:t>ple</w:t>
      </w:r>
      <w:r w:rsidRPr="00C95A73">
        <w:rPr>
          <w:rFonts w:cs="Times New Roman"/>
          <w:szCs w:val="24"/>
        </w:rPr>
        <w:t xml:space="preserve"> initiatives in the healthcare sector </w:t>
      </w:r>
      <w:r w:rsidR="00BE2F97">
        <w:rPr>
          <w:rFonts w:cs="Times New Roman"/>
          <w:szCs w:val="24"/>
        </w:rPr>
        <w:t xml:space="preserve">have been initiated </w:t>
      </w:r>
      <w:r w:rsidRPr="00C95A73">
        <w:rPr>
          <w:rFonts w:cs="Times New Roman"/>
          <w:szCs w:val="24"/>
        </w:rPr>
        <w:t xml:space="preserve">with </w:t>
      </w:r>
      <w:r w:rsidR="00BE2F97">
        <w:rPr>
          <w:rFonts w:cs="Times New Roman"/>
          <w:szCs w:val="24"/>
        </w:rPr>
        <w:t>special</w:t>
      </w:r>
      <w:r w:rsidRPr="00C95A73">
        <w:rPr>
          <w:rFonts w:cs="Times New Roman"/>
          <w:szCs w:val="24"/>
        </w:rPr>
        <w:t xml:space="preserve"> focus towards provi</w:t>
      </w:r>
      <w:r w:rsidR="00BE2F97">
        <w:rPr>
          <w:rFonts w:cs="Times New Roman"/>
          <w:szCs w:val="24"/>
        </w:rPr>
        <w:t>sion of</w:t>
      </w:r>
      <w:r w:rsidRPr="00C95A73">
        <w:rPr>
          <w:rFonts w:cs="Times New Roman"/>
          <w:szCs w:val="24"/>
        </w:rPr>
        <w:t xml:space="preserve"> patient-centric, cost effective and efficient healthcare service</w:t>
      </w:r>
      <w:r w:rsidR="002E43D2">
        <w:rPr>
          <w:rFonts w:cs="Times New Roman"/>
          <w:szCs w:val="24"/>
        </w:rPr>
        <w:t>s</w:t>
      </w:r>
      <w:r w:rsidRPr="00C95A73">
        <w:rPr>
          <w:rFonts w:cs="Times New Roman"/>
          <w:szCs w:val="24"/>
        </w:rPr>
        <w:t xml:space="preserve"> to the </w:t>
      </w:r>
      <w:r w:rsidR="00BE2F97">
        <w:rPr>
          <w:rFonts w:cs="Times New Roman"/>
          <w:szCs w:val="24"/>
        </w:rPr>
        <w:t>population</w:t>
      </w:r>
      <w:r w:rsidRPr="00C95A73">
        <w:rPr>
          <w:rFonts w:cs="Times New Roman"/>
          <w:szCs w:val="24"/>
        </w:rPr>
        <w:t xml:space="preserve">. </w:t>
      </w:r>
      <w:r w:rsidR="00F56AE7">
        <w:rPr>
          <w:rFonts w:cs="Times New Roman"/>
          <w:szCs w:val="24"/>
        </w:rPr>
        <w:t>Their research argues that t</w:t>
      </w:r>
      <w:r w:rsidRPr="00C95A73">
        <w:rPr>
          <w:rFonts w:cs="Times New Roman"/>
          <w:szCs w:val="24"/>
        </w:rPr>
        <w:t xml:space="preserve">his development is bringing fundamental change in the healthcare sector owing to emergence of a revolutionary </w:t>
      </w:r>
      <w:r w:rsidR="00F56AE7">
        <w:rPr>
          <w:rFonts w:cs="Times New Roman"/>
          <w:szCs w:val="24"/>
        </w:rPr>
        <w:t>“</w:t>
      </w:r>
      <w:r w:rsidRPr="00C95A73">
        <w:rPr>
          <w:rFonts w:cs="Times New Roman"/>
          <w:szCs w:val="24"/>
        </w:rPr>
        <w:t>Federated Digital Healthcare Ecosystem</w:t>
      </w:r>
      <w:r w:rsidR="00F56AE7">
        <w:rPr>
          <w:rFonts w:cs="Times New Roman"/>
          <w:szCs w:val="24"/>
        </w:rPr>
        <w:t>”</w:t>
      </w:r>
      <w:r w:rsidRPr="00C95A73">
        <w:rPr>
          <w:rFonts w:cs="Times New Roman"/>
          <w:szCs w:val="24"/>
        </w:rPr>
        <w:t>. The</w:t>
      </w:r>
      <w:r w:rsidR="00327DA2">
        <w:rPr>
          <w:rFonts w:cs="Times New Roman"/>
          <w:szCs w:val="24"/>
        </w:rPr>
        <w:t>y recommend that</w:t>
      </w:r>
      <w:r w:rsidRPr="00C95A73">
        <w:rPr>
          <w:rFonts w:cs="Times New Roman"/>
          <w:szCs w:val="24"/>
        </w:rPr>
        <w:t xml:space="preserve"> </w:t>
      </w:r>
      <w:r w:rsidR="00F074F6">
        <w:rPr>
          <w:rFonts w:cs="Times New Roman"/>
          <w:szCs w:val="24"/>
        </w:rPr>
        <w:t xml:space="preserve">components of this </w:t>
      </w:r>
      <w:r w:rsidRPr="00C95A73">
        <w:rPr>
          <w:rFonts w:cs="Times New Roman"/>
          <w:szCs w:val="24"/>
        </w:rPr>
        <w:t xml:space="preserve">ecosystem </w:t>
      </w:r>
      <w:r w:rsidR="00F074F6">
        <w:rPr>
          <w:rFonts w:cs="Times New Roman"/>
          <w:szCs w:val="24"/>
        </w:rPr>
        <w:t>such as</w:t>
      </w:r>
      <w:r w:rsidRPr="00C95A73">
        <w:rPr>
          <w:rFonts w:cs="Times New Roman"/>
          <w:szCs w:val="24"/>
        </w:rPr>
        <w:t xml:space="preserve"> Healthcare Providers, Disease Repositories, Health Information Exchange(s) </w:t>
      </w:r>
      <w:r w:rsidR="00327DA2">
        <w:rPr>
          <w:rFonts w:cs="Times New Roman"/>
          <w:szCs w:val="24"/>
        </w:rPr>
        <w:t>may be</w:t>
      </w:r>
      <w:r w:rsidRPr="00C95A73">
        <w:rPr>
          <w:rFonts w:cs="Times New Roman"/>
          <w:szCs w:val="24"/>
        </w:rPr>
        <w:t xml:space="preserve"> distributed, scal</w:t>
      </w:r>
      <w:r w:rsidR="00F074F6">
        <w:rPr>
          <w:rFonts w:cs="Times New Roman"/>
          <w:szCs w:val="24"/>
        </w:rPr>
        <w:t>ed</w:t>
      </w:r>
      <w:r w:rsidRPr="00C95A73">
        <w:rPr>
          <w:rFonts w:cs="Times New Roman"/>
          <w:szCs w:val="24"/>
        </w:rPr>
        <w:t xml:space="preserve"> and dynamically interconnected for </w:t>
      </w:r>
      <w:r w:rsidR="00327DA2">
        <w:rPr>
          <w:rFonts w:cs="Times New Roman"/>
          <w:szCs w:val="24"/>
        </w:rPr>
        <w:t xml:space="preserve">improved </w:t>
      </w:r>
      <w:r w:rsidRPr="00C95A73">
        <w:rPr>
          <w:rFonts w:cs="Times New Roman"/>
          <w:szCs w:val="24"/>
        </w:rPr>
        <w:t xml:space="preserve">patient care and </w:t>
      </w:r>
      <w:r w:rsidR="00327DA2">
        <w:rPr>
          <w:rFonts w:cs="Times New Roman"/>
          <w:szCs w:val="24"/>
        </w:rPr>
        <w:t>healthcare service</w:t>
      </w:r>
      <w:r w:rsidR="002E43D2">
        <w:rPr>
          <w:rFonts w:cs="Times New Roman"/>
          <w:szCs w:val="24"/>
        </w:rPr>
        <w:t>s</w:t>
      </w:r>
      <w:r w:rsidRPr="00C95A73">
        <w:rPr>
          <w:rFonts w:cs="Times New Roman"/>
          <w:szCs w:val="24"/>
        </w:rPr>
        <w:t>.</w:t>
      </w:r>
    </w:p>
    <w:p w14:paraId="656E5799" w14:textId="7FCADE0B" w:rsidR="002A148B" w:rsidRPr="00C95A73" w:rsidRDefault="00FC6EAE" w:rsidP="00A80E58">
      <w:pPr>
        <w:spacing w:line="480" w:lineRule="auto"/>
        <w:rPr>
          <w:rFonts w:cs="Times New Roman"/>
          <w:szCs w:val="24"/>
        </w:rPr>
      </w:pPr>
      <w:r w:rsidRPr="00FC6EAE">
        <w:rPr>
          <w:rFonts w:cs="Times New Roman"/>
          <w:szCs w:val="24"/>
        </w:rPr>
        <w:t>In their research title</w:t>
      </w:r>
      <w:r w:rsidR="00D12A54">
        <w:rPr>
          <w:rFonts w:cs="Times New Roman"/>
          <w:szCs w:val="24"/>
        </w:rPr>
        <w:t>d</w:t>
      </w:r>
      <w:r w:rsidRPr="00FC6EAE">
        <w:rPr>
          <w:rFonts w:cs="Times New Roman"/>
          <w:szCs w:val="24"/>
        </w:rPr>
        <w:t xml:space="preserve"> “Development of a framework towards successful implementation of e-governance initiatives in health sector in India”, Ray and Mukherjee (2007) explore the route map for employing efficient e-governance so that scanty resource and infrastructure </w:t>
      </w:r>
      <w:r w:rsidRPr="00FC6EAE">
        <w:rPr>
          <w:rFonts w:cs="Times New Roman"/>
          <w:szCs w:val="24"/>
        </w:rPr>
        <w:lastRenderedPageBreak/>
        <w:t xml:space="preserve">may be better utilized. </w:t>
      </w:r>
      <w:r w:rsidR="001846CE">
        <w:rPr>
          <w:rFonts w:cs="Times New Roman"/>
          <w:szCs w:val="24"/>
        </w:rPr>
        <w:t xml:space="preserve">This was an elaborate study in which the </w:t>
      </w:r>
      <w:r w:rsidR="001846CE" w:rsidRPr="00FC6EAE">
        <w:rPr>
          <w:rFonts w:cs="Times New Roman"/>
          <w:szCs w:val="24"/>
        </w:rPr>
        <w:t>authors exp</w:t>
      </w:r>
      <w:r w:rsidR="001846CE">
        <w:rPr>
          <w:rFonts w:cs="Times New Roman"/>
          <w:szCs w:val="24"/>
        </w:rPr>
        <w:t>ounded upon the</w:t>
      </w:r>
      <w:r w:rsidR="001846CE" w:rsidRPr="00FC6EAE">
        <w:rPr>
          <w:rFonts w:cs="Times New Roman"/>
          <w:szCs w:val="24"/>
        </w:rPr>
        <w:t xml:space="preserve"> </w:t>
      </w:r>
      <w:r w:rsidR="001846CE">
        <w:rPr>
          <w:rFonts w:cs="Times New Roman"/>
          <w:szCs w:val="24"/>
        </w:rPr>
        <w:t xml:space="preserve">variables that resulted in </w:t>
      </w:r>
      <w:r w:rsidR="001846CE" w:rsidRPr="00FC6EAE">
        <w:rPr>
          <w:rFonts w:cs="Times New Roman"/>
          <w:szCs w:val="24"/>
        </w:rPr>
        <w:t xml:space="preserve">success </w:t>
      </w:r>
      <w:r w:rsidR="001846CE">
        <w:rPr>
          <w:rFonts w:cs="Times New Roman"/>
          <w:szCs w:val="24"/>
        </w:rPr>
        <w:t>or</w:t>
      </w:r>
      <w:r w:rsidR="001846CE" w:rsidRPr="00FC6EAE">
        <w:rPr>
          <w:rFonts w:cs="Times New Roman"/>
          <w:szCs w:val="24"/>
        </w:rPr>
        <w:t xml:space="preserve"> failure </w:t>
      </w:r>
      <w:r w:rsidR="001846CE">
        <w:rPr>
          <w:rFonts w:cs="Times New Roman"/>
          <w:szCs w:val="24"/>
        </w:rPr>
        <w:t>of numerous</w:t>
      </w:r>
      <w:r w:rsidR="001846CE" w:rsidRPr="00FC6EAE">
        <w:rPr>
          <w:rFonts w:cs="Times New Roman"/>
          <w:szCs w:val="24"/>
        </w:rPr>
        <w:t xml:space="preserve"> e-governance initiatives in India</w:t>
      </w:r>
      <w:r w:rsidR="001846CE">
        <w:rPr>
          <w:rFonts w:cs="Times New Roman"/>
          <w:szCs w:val="24"/>
        </w:rPr>
        <w:t>.</w:t>
      </w:r>
      <w:r w:rsidR="001846CE" w:rsidRPr="00FC6EAE">
        <w:rPr>
          <w:rFonts w:cs="Times New Roman"/>
          <w:szCs w:val="24"/>
        </w:rPr>
        <w:t xml:space="preserve"> </w:t>
      </w:r>
      <w:r w:rsidR="006A588B">
        <w:rPr>
          <w:rFonts w:cs="Times New Roman"/>
          <w:szCs w:val="24"/>
        </w:rPr>
        <w:t>The research led the authors to</w:t>
      </w:r>
      <w:r w:rsidRPr="00FC6EAE">
        <w:rPr>
          <w:rFonts w:cs="Times New Roman"/>
          <w:szCs w:val="24"/>
        </w:rPr>
        <w:t xml:space="preserve"> </w:t>
      </w:r>
      <w:r w:rsidR="006A588B">
        <w:rPr>
          <w:rFonts w:cs="Times New Roman"/>
          <w:szCs w:val="24"/>
        </w:rPr>
        <w:t>assert that</w:t>
      </w:r>
      <w:r w:rsidRPr="00FC6EAE">
        <w:rPr>
          <w:rFonts w:cs="Times New Roman"/>
          <w:szCs w:val="24"/>
        </w:rPr>
        <w:t xml:space="preserve"> </w:t>
      </w:r>
      <w:r w:rsidR="006A588B">
        <w:rPr>
          <w:rFonts w:cs="Times New Roman"/>
          <w:szCs w:val="24"/>
        </w:rPr>
        <w:t>even with resource constraints, well planned</w:t>
      </w:r>
      <w:r w:rsidRPr="00FC6EAE">
        <w:rPr>
          <w:rFonts w:cs="Times New Roman"/>
          <w:szCs w:val="24"/>
        </w:rPr>
        <w:t xml:space="preserve"> e-governance</w:t>
      </w:r>
      <w:r w:rsidR="006A588B">
        <w:rPr>
          <w:rFonts w:cs="Times New Roman"/>
          <w:szCs w:val="24"/>
        </w:rPr>
        <w:t xml:space="preserve"> initiatives</w:t>
      </w:r>
      <w:r w:rsidRPr="00FC6EAE">
        <w:rPr>
          <w:rFonts w:cs="Times New Roman"/>
          <w:szCs w:val="24"/>
        </w:rPr>
        <w:t xml:space="preserve"> can </w:t>
      </w:r>
      <w:r w:rsidR="006A588B">
        <w:rPr>
          <w:rFonts w:cs="Times New Roman"/>
          <w:szCs w:val="24"/>
        </w:rPr>
        <w:t>improve</w:t>
      </w:r>
      <w:r w:rsidRPr="00FC6EAE">
        <w:rPr>
          <w:rFonts w:cs="Times New Roman"/>
          <w:szCs w:val="24"/>
        </w:rPr>
        <w:t xml:space="preserve"> the quality of healthcare service</w:t>
      </w:r>
      <w:r w:rsidR="002E43D2">
        <w:rPr>
          <w:rFonts w:cs="Times New Roman"/>
          <w:szCs w:val="24"/>
        </w:rPr>
        <w:t>s</w:t>
      </w:r>
      <w:r w:rsidR="006A588B">
        <w:rPr>
          <w:rFonts w:cs="Times New Roman"/>
          <w:szCs w:val="24"/>
        </w:rPr>
        <w:t xml:space="preserve"> </w:t>
      </w:r>
      <w:r w:rsidR="002E43D2">
        <w:rPr>
          <w:rFonts w:cs="Times New Roman"/>
          <w:szCs w:val="24"/>
        </w:rPr>
        <w:t xml:space="preserve">being </w:t>
      </w:r>
      <w:r w:rsidR="006A588B">
        <w:rPr>
          <w:rFonts w:cs="Times New Roman"/>
          <w:szCs w:val="24"/>
        </w:rPr>
        <w:t>deliver</w:t>
      </w:r>
      <w:r w:rsidR="002E43D2">
        <w:rPr>
          <w:rFonts w:cs="Times New Roman"/>
          <w:szCs w:val="24"/>
        </w:rPr>
        <w:t>ed</w:t>
      </w:r>
      <w:r w:rsidR="006A588B">
        <w:rPr>
          <w:rFonts w:cs="Times New Roman"/>
          <w:szCs w:val="24"/>
        </w:rPr>
        <w:t xml:space="preserve">. </w:t>
      </w:r>
      <w:r w:rsidRPr="00FC6EAE">
        <w:rPr>
          <w:rFonts w:cs="Times New Roman"/>
          <w:szCs w:val="24"/>
        </w:rPr>
        <w:t>They further suggested an e-governance framework for better implementation of health</w:t>
      </w:r>
      <w:r w:rsidR="007E711F">
        <w:rPr>
          <w:rFonts w:cs="Times New Roman"/>
          <w:szCs w:val="24"/>
        </w:rPr>
        <w:t>-</w:t>
      </w:r>
      <w:r w:rsidRPr="00FC6EAE">
        <w:rPr>
          <w:rFonts w:cs="Times New Roman"/>
          <w:szCs w:val="24"/>
        </w:rPr>
        <w:t xml:space="preserve">related e-governance projects in India and abroad. The framework put forth by Ray and Mukherjee suggests that a phased implementation approach is needed for the successful implementation of e-governance initiatives in health sector. The authors opine that the initiative can only be successful if the management policy has tangible and </w:t>
      </w:r>
      <w:r w:rsidR="00FF12EB" w:rsidRPr="00FC6EAE">
        <w:rPr>
          <w:rFonts w:cs="Times New Roman"/>
          <w:szCs w:val="24"/>
        </w:rPr>
        <w:t>well-defined</w:t>
      </w:r>
      <w:r w:rsidRPr="00FC6EAE">
        <w:rPr>
          <w:rFonts w:cs="Times New Roman"/>
          <w:szCs w:val="24"/>
        </w:rPr>
        <w:t xml:space="preserve"> scope, process reform, infrastructure, technology, finance, partnership and people for efficient implementation of such e-governance initiatives.</w:t>
      </w:r>
    </w:p>
    <w:p w14:paraId="2F50A2F6" w14:textId="6E53E872" w:rsidR="00525519" w:rsidRPr="00C95A73" w:rsidRDefault="00525519" w:rsidP="00BD3623">
      <w:pPr>
        <w:pStyle w:val="Heading3"/>
        <w:spacing w:line="480" w:lineRule="auto"/>
      </w:pPr>
      <w:bookmarkStart w:id="28" w:name="_Toc119018929"/>
      <w:r w:rsidRPr="00C95A73">
        <w:t>2.4.2. Bangladesh</w:t>
      </w:r>
      <w:bookmarkEnd w:id="28"/>
    </w:p>
    <w:p w14:paraId="6888E92A" w14:textId="3D9E8925" w:rsidR="00525519" w:rsidRPr="00C95A73" w:rsidRDefault="00BD3623" w:rsidP="00BD3623">
      <w:pPr>
        <w:spacing w:line="480" w:lineRule="auto"/>
      </w:pPr>
      <w:r w:rsidRPr="00BD3623">
        <w:t xml:space="preserve">Empirical data is used in organizations all over the world which require the integration of some informational systems like Electronic Medical Record and Clinical Information System and Ministry of Health and Family Welfare, Bangladesh is no exception. Haque, Kayadibi, Rafsanjani and Billah (2013) reviewed the state of Hospital Information Systems in Bangladesh and identified the gaps in literature on HIS and EMRs. They found that the prevalence rate of EMRs and </w:t>
      </w:r>
      <w:r w:rsidR="001D0C13">
        <w:t>C</w:t>
      </w:r>
      <w:r w:rsidRPr="00BD3623">
        <w:t xml:space="preserve">IS is next to non-existent in Bangladesh. They assert that all the public hospitals in Bangladesh should be equipped with EMR and CIS so that the patients’ data may be stored for utilization at a later stage. Based on the research, the authors conclude that Electronic Medical Records, Clinical Information Systems and Hospital Information Systems have the promising seeds of revolutionizing the healthcare </w:t>
      </w:r>
      <w:r w:rsidR="00201800">
        <w:t>services</w:t>
      </w:r>
      <w:r w:rsidRPr="00BD3623">
        <w:t>.</w:t>
      </w:r>
    </w:p>
    <w:p w14:paraId="2C20D1B4" w14:textId="169E8688" w:rsidR="00525519" w:rsidRDefault="00F738E7" w:rsidP="00683F37">
      <w:pPr>
        <w:spacing w:line="480" w:lineRule="auto"/>
        <w:rPr>
          <w:rFonts w:cs="Times New Roman"/>
          <w:szCs w:val="24"/>
        </w:rPr>
      </w:pPr>
      <w:r>
        <w:rPr>
          <w:rFonts w:cs="Times New Roman"/>
          <w:szCs w:val="24"/>
        </w:rPr>
        <w:t xml:space="preserve">Although, the healthcare sector in Bangladesh has seen significant improvements in the recent years, it still suffers from multifaceted challenges such as inequitable and often </w:t>
      </w:r>
      <w:r w:rsidR="009C2F80" w:rsidRPr="009C2F80">
        <w:rPr>
          <w:rFonts w:cs="Times New Roman"/>
          <w:szCs w:val="24"/>
        </w:rPr>
        <w:t>limited access to health</w:t>
      </w:r>
      <w:r>
        <w:rPr>
          <w:rFonts w:cs="Times New Roman"/>
          <w:szCs w:val="24"/>
        </w:rPr>
        <w:t>care</w:t>
      </w:r>
      <w:r w:rsidR="005D18CD">
        <w:rPr>
          <w:rFonts w:cs="Times New Roman"/>
          <w:szCs w:val="24"/>
        </w:rPr>
        <w:t>. R</w:t>
      </w:r>
      <w:r w:rsidR="009C2F80" w:rsidRPr="009C2F80">
        <w:rPr>
          <w:rFonts w:cs="Times New Roman"/>
          <w:szCs w:val="24"/>
        </w:rPr>
        <w:t>esource</w:t>
      </w:r>
      <w:r w:rsidR="005D18CD">
        <w:rPr>
          <w:rFonts w:cs="Times New Roman"/>
          <w:szCs w:val="24"/>
        </w:rPr>
        <w:t xml:space="preserve"> constraints, burgeoning population and high basic </w:t>
      </w:r>
      <w:r w:rsidR="005D18CD">
        <w:rPr>
          <w:rFonts w:cs="Times New Roman"/>
          <w:szCs w:val="24"/>
        </w:rPr>
        <w:lastRenderedPageBreak/>
        <w:t xml:space="preserve">reproduction number of </w:t>
      </w:r>
      <w:r w:rsidR="009C2F80" w:rsidRPr="009C2F80">
        <w:rPr>
          <w:rFonts w:cs="Times New Roman"/>
          <w:szCs w:val="24"/>
        </w:rPr>
        <w:t>non</w:t>
      </w:r>
      <w:r w:rsidR="002840F7">
        <w:rPr>
          <w:rFonts w:cs="Times New Roman"/>
          <w:szCs w:val="24"/>
        </w:rPr>
        <w:t>-</w:t>
      </w:r>
      <w:r w:rsidR="009C2F80" w:rsidRPr="009C2F80">
        <w:rPr>
          <w:rFonts w:cs="Times New Roman"/>
          <w:szCs w:val="24"/>
        </w:rPr>
        <w:t>communicable diseases</w:t>
      </w:r>
      <w:r w:rsidR="005D18CD">
        <w:rPr>
          <w:rFonts w:cs="Times New Roman"/>
          <w:szCs w:val="24"/>
        </w:rPr>
        <w:t xml:space="preserve"> </w:t>
      </w:r>
      <w:r w:rsidR="007F0230">
        <w:rPr>
          <w:rFonts w:cs="Times New Roman"/>
          <w:szCs w:val="24"/>
        </w:rPr>
        <w:t>are some examples of the impediments to improvement in healthcare sector</w:t>
      </w:r>
      <w:r w:rsidR="009C2F80">
        <w:rPr>
          <w:rFonts w:cs="Times New Roman"/>
          <w:szCs w:val="24"/>
        </w:rPr>
        <w:t xml:space="preserve">. </w:t>
      </w:r>
      <w:r w:rsidR="009C2F80" w:rsidRPr="009C2F80">
        <w:rPr>
          <w:rFonts w:cs="Times New Roman"/>
          <w:szCs w:val="24"/>
        </w:rPr>
        <w:t>Information and communications technologies</w:t>
      </w:r>
      <w:r w:rsidR="009C2F80">
        <w:rPr>
          <w:rFonts w:cs="Times New Roman"/>
          <w:szCs w:val="24"/>
        </w:rPr>
        <w:t xml:space="preserve">, </w:t>
      </w:r>
      <w:r w:rsidR="009C2F80" w:rsidRPr="009C2F80">
        <w:rPr>
          <w:rFonts w:cs="Times New Roman"/>
          <w:szCs w:val="24"/>
        </w:rPr>
        <w:t>such as health information systems, mobile</w:t>
      </w:r>
      <w:r w:rsidR="009C2F80">
        <w:rPr>
          <w:rFonts w:cs="Times New Roman"/>
          <w:szCs w:val="24"/>
        </w:rPr>
        <w:t xml:space="preserve"> </w:t>
      </w:r>
      <w:r w:rsidR="009C2F80" w:rsidRPr="009C2F80">
        <w:rPr>
          <w:rFonts w:cs="Times New Roman"/>
          <w:szCs w:val="24"/>
        </w:rPr>
        <w:t>devices to support health systems and telemedicine</w:t>
      </w:r>
      <w:r w:rsidR="009C2F80">
        <w:rPr>
          <w:rFonts w:cs="Times New Roman"/>
          <w:szCs w:val="24"/>
        </w:rPr>
        <w:t xml:space="preserve"> </w:t>
      </w:r>
      <w:r w:rsidR="009C2F80" w:rsidRPr="009C2F80">
        <w:rPr>
          <w:rFonts w:cs="Times New Roman"/>
          <w:szCs w:val="24"/>
        </w:rPr>
        <w:t>services can contribute to the improvement of health systems</w:t>
      </w:r>
      <w:r w:rsidR="009C2F80">
        <w:rPr>
          <w:rFonts w:cs="Times New Roman"/>
          <w:szCs w:val="24"/>
        </w:rPr>
        <w:t xml:space="preserve"> </w:t>
      </w:r>
      <w:r w:rsidR="009C2F80" w:rsidRPr="009C2F80">
        <w:rPr>
          <w:rFonts w:cs="Times New Roman"/>
          <w:szCs w:val="24"/>
        </w:rPr>
        <w:t>in developing countries. In</w:t>
      </w:r>
      <w:r w:rsidR="00DF0774">
        <w:rPr>
          <w:rFonts w:cs="Times New Roman"/>
          <w:szCs w:val="24"/>
        </w:rPr>
        <w:t xml:space="preserve"> 2008, </w:t>
      </w:r>
      <w:r w:rsidR="00C20D02">
        <w:rPr>
          <w:rFonts w:cs="Times New Roman"/>
          <w:szCs w:val="24"/>
        </w:rPr>
        <w:t xml:space="preserve">a programme for provision of eHealth services was initiated. The project aimed to digitize the </w:t>
      </w:r>
      <w:r w:rsidR="009C2F80" w:rsidRPr="009C2F80">
        <w:rPr>
          <w:rFonts w:cs="Times New Roman"/>
          <w:szCs w:val="24"/>
        </w:rPr>
        <w:t>health facilities at sub-district level</w:t>
      </w:r>
      <w:r w:rsidR="00C20D02">
        <w:rPr>
          <w:rFonts w:cs="Times New Roman"/>
          <w:szCs w:val="24"/>
        </w:rPr>
        <w:t>.</w:t>
      </w:r>
      <w:r w:rsidR="009C2F80" w:rsidRPr="009C2F80">
        <w:rPr>
          <w:rFonts w:cs="Times New Roman"/>
          <w:szCs w:val="24"/>
        </w:rPr>
        <w:t xml:space="preserve"> </w:t>
      </w:r>
      <w:r w:rsidR="0019706D">
        <w:rPr>
          <w:rFonts w:cs="Times New Roman"/>
          <w:szCs w:val="24"/>
        </w:rPr>
        <w:t xml:space="preserve">Under the project, provision of </w:t>
      </w:r>
      <w:r w:rsidR="00C20D02">
        <w:rPr>
          <w:rFonts w:cs="Times New Roman"/>
          <w:szCs w:val="24"/>
        </w:rPr>
        <w:t xml:space="preserve">data servers and </w:t>
      </w:r>
      <w:r w:rsidR="0019706D">
        <w:rPr>
          <w:rFonts w:cs="Times New Roman"/>
          <w:szCs w:val="24"/>
        </w:rPr>
        <w:t xml:space="preserve">internet connectivity to health facilities at </w:t>
      </w:r>
      <w:r w:rsidR="009C2F80" w:rsidRPr="009C2F80">
        <w:rPr>
          <w:rFonts w:cs="Times New Roman"/>
          <w:szCs w:val="24"/>
        </w:rPr>
        <w:t>sub-district level</w:t>
      </w:r>
      <w:r w:rsidR="009C2F80">
        <w:rPr>
          <w:rFonts w:cs="Times New Roman"/>
          <w:szCs w:val="24"/>
        </w:rPr>
        <w:t xml:space="preserve"> </w:t>
      </w:r>
      <w:r w:rsidR="0019706D">
        <w:rPr>
          <w:rFonts w:cs="Times New Roman"/>
          <w:szCs w:val="24"/>
        </w:rPr>
        <w:t>was ensured</w:t>
      </w:r>
      <w:r w:rsidR="00C20D02">
        <w:rPr>
          <w:rFonts w:cs="Times New Roman"/>
          <w:szCs w:val="24"/>
        </w:rPr>
        <w:t xml:space="preserve"> so that healthcare providers in the field may </w:t>
      </w:r>
      <w:r w:rsidR="00C20D02" w:rsidRPr="009C2F80">
        <w:rPr>
          <w:rFonts w:cs="Times New Roman"/>
          <w:szCs w:val="24"/>
        </w:rPr>
        <w:t>communicat</w:t>
      </w:r>
      <w:r w:rsidR="00C20D02">
        <w:rPr>
          <w:rFonts w:cs="Times New Roman"/>
          <w:szCs w:val="24"/>
        </w:rPr>
        <w:t>e</w:t>
      </w:r>
      <w:r w:rsidR="00C20D02" w:rsidRPr="009C2F80">
        <w:rPr>
          <w:rFonts w:cs="Times New Roman"/>
          <w:szCs w:val="24"/>
        </w:rPr>
        <w:t xml:space="preserve"> with </w:t>
      </w:r>
      <w:r w:rsidR="00C20D02">
        <w:rPr>
          <w:rFonts w:cs="Times New Roman"/>
          <w:szCs w:val="24"/>
        </w:rPr>
        <w:t xml:space="preserve">patients and </w:t>
      </w:r>
      <w:r w:rsidR="00C20D02" w:rsidRPr="009C2F80">
        <w:rPr>
          <w:rFonts w:cs="Times New Roman"/>
          <w:szCs w:val="24"/>
        </w:rPr>
        <w:t>health</w:t>
      </w:r>
      <w:r w:rsidR="00C20D02">
        <w:rPr>
          <w:rFonts w:cs="Times New Roman"/>
          <w:szCs w:val="24"/>
        </w:rPr>
        <w:t xml:space="preserve"> headquarters in an efficient manner</w:t>
      </w:r>
      <w:r w:rsidR="0044764D">
        <w:rPr>
          <w:rFonts w:cs="Times New Roman"/>
          <w:szCs w:val="24"/>
        </w:rPr>
        <w:t xml:space="preserve">. </w:t>
      </w:r>
      <w:r w:rsidR="0054105E">
        <w:rPr>
          <w:rFonts w:cs="Times New Roman"/>
          <w:szCs w:val="24"/>
        </w:rPr>
        <w:t xml:space="preserve">Under the mHealth project, mHealth service was set-up in district hospitals and health complexes in </w:t>
      </w:r>
      <w:r w:rsidR="009C2F80" w:rsidRPr="009C2F80">
        <w:rPr>
          <w:rFonts w:cs="Times New Roman"/>
          <w:szCs w:val="24"/>
        </w:rPr>
        <w:t>482 upazila</w:t>
      </w:r>
      <w:r w:rsidR="001F6D12">
        <w:rPr>
          <w:rStyle w:val="FootnoteReference"/>
          <w:rFonts w:cs="Times New Roman"/>
          <w:szCs w:val="24"/>
        </w:rPr>
        <w:footnoteReference w:id="1"/>
      </w:r>
      <w:r w:rsidR="0054105E">
        <w:rPr>
          <w:rFonts w:cs="Times New Roman"/>
          <w:szCs w:val="24"/>
        </w:rPr>
        <w:t xml:space="preserve">. Under the mHealth </w:t>
      </w:r>
      <w:r w:rsidR="00F004ED">
        <w:rPr>
          <w:rFonts w:cs="Times New Roman"/>
          <w:szCs w:val="24"/>
        </w:rPr>
        <w:t>service, a</w:t>
      </w:r>
      <w:r w:rsidR="009C2F80" w:rsidRPr="009C2F80">
        <w:rPr>
          <w:rFonts w:cs="Times New Roman"/>
          <w:szCs w:val="24"/>
        </w:rPr>
        <w:t xml:space="preserve"> </w:t>
      </w:r>
      <w:r w:rsidR="00F004ED">
        <w:rPr>
          <w:rFonts w:cs="Times New Roman"/>
          <w:szCs w:val="24"/>
        </w:rPr>
        <w:t>doctor is available 24/7</w:t>
      </w:r>
      <w:r w:rsidR="009C2F80" w:rsidRPr="009C2F80">
        <w:rPr>
          <w:rFonts w:cs="Times New Roman"/>
          <w:szCs w:val="24"/>
        </w:rPr>
        <w:t xml:space="preserve"> to provide consultation</w:t>
      </w:r>
      <w:r w:rsidR="00F004ED">
        <w:rPr>
          <w:rFonts w:cs="Times New Roman"/>
          <w:szCs w:val="24"/>
        </w:rPr>
        <w:t xml:space="preserve"> to patients over the </w:t>
      </w:r>
      <w:r w:rsidR="009C2F80" w:rsidRPr="009C2F80">
        <w:rPr>
          <w:rFonts w:cs="Times New Roman"/>
          <w:szCs w:val="24"/>
        </w:rPr>
        <w:t>mobile phone. A government operated</w:t>
      </w:r>
      <w:r w:rsidR="009C2F80">
        <w:rPr>
          <w:rFonts w:cs="Times New Roman"/>
          <w:szCs w:val="24"/>
        </w:rPr>
        <w:t xml:space="preserve"> </w:t>
      </w:r>
      <w:r w:rsidR="009C2F80" w:rsidRPr="009C2F80">
        <w:rPr>
          <w:rFonts w:cs="Times New Roman"/>
          <w:szCs w:val="24"/>
        </w:rPr>
        <w:t>telemedicine service was initiated and by 2014, 43 fully equipped centers were in service. These centers provide medical consultations by</w:t>
      </w:r>
      <w:r w:rsidR="009C2F80">
        <w:rPr>
          <w:rFonts w:cs="Times New Roman"/>
          <w:szCs w:val="24"/>
        </w:rPr>
        <w:t xml:space="preserve"> </w:t>
      </w:r>
      <w:r w:rsidR="009C2F80" w:rsidRPr="009C2F80">
        <w:rPr>
          <w:rFonts w:cs="Times New Roman"/>
          <w:szCs w:val="24"/>
        </w:rPr>
        <w:t xml:space="preserve">qualified physicians to patients visiting rural and remote community clinics and union health </w:t>
      </w:r>
      <w:r w:rsidR="00F31953" w:rsidRPr="009C2F80">
        <w:rPr>
          <w:rFonts w:cs="Times New Roman"/>
          <w:szCs w:val="24"/>
        </w:rPr>
        <w:t>centers</w:t>
      </w:r>
      <w:r w:rsidR="009C2F80" w:rsidRPr="009C2F80">
        <w:rPr>
          <w:rFonts w:cs="Times New Roman"/>
          <w:szCs w:val="24"/>
        </w:rPr>
        <w:t>.</w:t>
      </w:r>
      <w:r w:rsidR="009C2F80">
        <w:rPr>
          <w:rFonts w:cs="Times New Roman"/>
          <w:szCs w:val="24"/>
        </w:rPr>
        <w:t xml:space="preserve"> The l</w:t>
      </w:r>
      <w:r w:rsidR="009C2F80" w:rsidRPr="009C2F80">
        <w:rPr>
          <w:rFonts w:cs="Times New Roman"/>
          <w:szCs w:val="24"/>
        </w:rPr>
        <w:t xml:space="preserve">essons </w:t>
      </w:r>
      <w:r w:rsidR="009C2F80">
        <w:rPr>
          <w:rFonts w:cs="Times New Roman"/>
          <w:szCs w:val="24"/>
        </w:rPr>
        <w:t xml:space="preserve">that can be </w:t>
      </w:r>
      <w:r w:rsidR="009C2F80" w:rsidRPr="009C2F80">
        <w:rPr>
          <w:rFonts w:cs="Times New Roman"/>
          <w:szCs w:val="24"/>
        </w:rPr>
        <w:t xml:space="preserve">learnt </w:t>
      </w:r>
      <w:r w:rsidR="009C2F80">
        <w:rPr>
          <w:rFonts w:cs="Times New Roman"/>
          <w:szCs w:val="24"/>
        </w:rPr>
        <w:t>from Bangladesh</w:t>
      </w:r>
      <w:r w:rsidR="00313B60">
        <w:rPr>
          <w:rFonts w:cs="Times New Roman"/>
          <w:szCs w:val="24"/>
        </w:rPr>
        <w:t>’s experience with e-Governance, in health sector,</w:t>
      </w:r>
      <w:r w:rsidR="009C2F80">
        <w:rPr>
          <w:rFonts w:cs="Times New Roman"/>
          <w:szCs w:val="24"/>
        </w:rPr>
        <w:t xml:space="preserve"> are that d</w:t>
      </w:r>
      <w:r w:rsidR="009C2F80" w:rsidRPr="009C2F80">
        <w:rPr>
          <w:rFonts w:cs="Times New Roman"/>
          <w:szCs w:val="24"/>
        </w:rPr>
        <w:t>espite</w:t>
      </w:r>
      <w:r w:rsidR="00313B60">
        <w:rPr>
          <w:rFonts w:cs="Times New Roman"/>
          <w:szCs w:val="24"/>
        </w:rPr>
        <w:t xml:space="preserve"> the</w:t>
      </w:r>
      <w:r w:rsidR="009C2F80" w:rsidRPr="009C2F80">
        <w:rPr>
          <w:rFonts w:cs="Times New Roman"/>
          <w:szCs w:val="24"/>
        </w:rPr>
        <w:t xml:space="preserve"> </w:t>
      </w:r>
      <w:r w:rsidR="00313B60">
        <w:rPr>
          <w:rFonts w:cs="Times New Roman"/>
          <w:szCs w:val="24"/>
        </w:rPr>
        <w:t xml:space="preserve">success of </w:t>
      </w:r>
      <w:r w:rsidR="009C2F80" w:rsidRPr="009C2F80">
        <w:rPr>
          <w:rFonts w:cs="Times New Roman"/>
          <w:szCs w:val="24"/>
        </w:rPr>
        <w:t>pilot interventions</w:t>
      </w:r>
      <w:r w:rsidR="00313B60">
        <w:rPr>
          <w:rFonts w:cs="Times New Roman"/>
          <w:szCs w:val="24"/>
        </w:rPr>
        <w:t>, multifaceted impediments are faced when the interventions are made on national level.</w:t>
      </w:r>
      <w:r w:rsidR="009C2F80" w:rsidRPr="009C2F80">
        <w:rPr>
          <w:rFonts w:cs="Times New Roman"/>
          <w:szCs w:val="24"/>
        </w:rPr>
        <w:t xml:space="preserve"> </w:t>
      </w:r>
      <w:r w:rsidR="00313B60">
        <w:rPr>
          <w:rFonts w:cs="Times New Roman"/>
          <w:szCs w:val="24"/>
        </w:rPr>
        <w:t>The p</w:t>
      </w:r>
      <w:r w:rsidR="009C2F80" w:rsidRPr="009C2F80">
        <w:rPr>
          <w:rFonts w:cs="Times New Roman"/>
          <w:szCs w:val="24"/>
        </w:rPr>
        <w:t>rogress in adopting eHealth strategies in Bangladesh</w:t>
      </w:r>
      <w:r w:rsidR="009C2F80">
        <w:rPr>
          <w:rFonts w:cs="Times New Roman"/>
          <w:szCs w:val="24"/>
        </w:rPr>
        <w:t xml:space="preserve"> </w:t>
      </w:r>
      <w:r w:rsidR="009C2F80" w:rsidRPr="009C2F80">
        <w:rPr>
          <w:rFonts w:cs="Times New Roman"/>
          <w:szCs w:val="24"/>
        </w:rPr>
        <w:t xml:space="preserve">has </w:t>
      </w:r>
      <w:r w:rsidR="00313B60">
        <w:rPr>
          <w:rFonts w:cs="Times New Roman"/>
          <w:szCs w:val="24"/>
        </w:rPr>
        <w:t xml:space="preserve">markedly </w:t>
      </w:r>
      <w:r w:rsidR="009C2F80" w:rsidRPr="009C2F80">
        <w:rPr>
          <w:rFonts w:cs="Times New Roman"/>
          <w:szCs w:val="24"/>
        </w:rPr>
        <w:t>been</w:t>
      </w:r>
      <w:r w:rsidR="00313B60">
        <w:rPr>
          <w:rFonts w:cs="Times New Roman"/>
          <w:szCs w:val="24"/>
        </w:rPr>
        <w:t xml:space="preserve"> on the</w:t>
      </w:r>
      <w:r w:rsidR="009C2F80" w:rsidRPr="009C2F80">
        <w:rPr>
          <w:rFonts w:cs="Times New Roman"/>
          <w:szCs w:val="24"/>
        </w:rPr>
        <w:t xml:space="preserve"> slow</w:t>
      </w:r>
      <w:r w:rsidR="00313B60">
        <w:rPr>
          <w:rFonts w:cs="Times New Roman"/>
          <w:szCs w:val="24"/>
        </w:rPr>
        <w:t>er side</w:t>
      </w:r>
      <w:r w:rsidR="009C2F80" w:rsidRPr="009C2F80">
        <w:rPr>
          <w:rFonts w:cs="Times New Roman"/>
          <w:szCs w:val="24"/>
        </w:rPr>
        <w:t xml:space="preserve">. </w:t>
      </w:r>
      <w:r w:rsidR="00D961FC">
        <w:rPr>
          <w:rFonts w:cs="Times New Roman"/>
          <w:szCs w:val="24"/>
        </w:rPr>
        <w:t>This is due to multiple reasons, some of which are non-uniformity</w:t>
      </w:r>
      <w:r w:rsidR="009C2F80" w:rsidRPr="009C2F80">
        <w:rPr>
          <w:rFonts w:cs="Times New Roman"/>
          <w:szCs w:val="24"/>
        </w:rPr>
        <w:t xml:space="preserve"> </w:t>
      </w:r>
      <w:r w:rsidR="00D961FC">
        <w:rPr>
          <w:rFonts w:cs="Times New Roman"/>
          <w:szCs w:val="24"/>
        </w:rPr>
        <w:t xml:space="preserve">of </w:t>
      </w:r>
      <w:r w:rsidR="009C2F80" w:rsidRPr="009C2F80">
        <w:rPr>
          <w:rFonts w:cs="Times New Roman"/>
          <w:szCs w:val="24"/>
        </w:rPr>
        <w:t xml:space="preserve">standards </w:t>
      </w:r>
      <w:r w:rsidR="00D961FC">
        <w:rPr>
          <w:rFonts w:cs="Times New Roman"/>
          <w:szCs w:val="24"/>
        </w:rPr>
        <w:t>across different</w:t>
      </w:r>
      <w:r w:rsidR="009C2F80" w:rsidRPr="009C2F80">
        <w:rPr>
          <w:rFonts w:cs="Times New Roman"/>
          <w:szCs w:val="24"/>
        </w:rPr>
        <w:t xml:space="preserve"> health</w:t>
      </w:r>
      <w:r w:rsidR="00D961FC">
        <w:rPr>
          <w:rFonts w:cs="Times New Roman"/>
          <w:szCs w:val="24"/>
        </w:rPr>
        <w:t xml:space="preserve"> related interventions</w:t>
      </w:r>
      <w:r w:rsidR="009C2F80" w:rsidRPr="009C2F80">
        <w:rPr>
          <w:rFonts w:cs="Times New Roman"/>
          <w:szCs w:val="24"/>
        </w:rPr>
        <w:t xml:space="preserve">, </w:t>
      </w:r>
      <w:r w:rsidR="00D961FC">
        <w:rPr>
          <w:rFonts w:cs="Times New Roman"/>
          <w:szCs w:val="24"/>
        </w:rPr>
        <w:t xml:space="preserve">connectivity issues and high investment costs. Furthermore, </w:t>
      </w:r>
      <w:r w:rsidR="00D27485">
        <w:rPr>
          <w:rFonts w:cs="Times New Roman"/>
          <w:szCs w:val="24"/>
        </w:rPr>
        <w:t xml:space="preserve">lack of robust management plan for </w:t>
      </w:r>
      <w:r w:rsidR="009C2F80" w:rsidRPr="009C2F80">
        <w:rPr>
          <w:rFonts w:cs="Times New Roman"/>
          <w:szCs w:val="24"/>
        </w:rPr>
        <w:t xml:space="preserve">data </w:t>
      </w:r>
      <w:r w:rsidR="00D27485">
        <w:rPr>
          <w:rFonts w:cs="Times New Roman"/>
          <w:szCs w:val="24"/>
        </w:rPr>
        <w:t>gathering, storage</w:t>
      </w:r>
      <w:r w:rsidR="009C2F80">
        <w:rPr>
          <w:rFonts w:cs="Times New Roman"/>
          <w:szCs w:val="24"/>
        </w:rPr>
        <w:t xml:space="preserve"> </w:t>
      </w:r>
      <w:r w:rsidR="009C2F80" w:rsidRPr="009C2F80">
        <w:rPr>
          <w:rFonts w:cs="Times New Roman"/>
          <w:szCs w:val="24"/>
        </w:rPr>
        <w:t xml:space="preserve">and sharing </w:t>
      </w:r>
      <w:r w:rsidR="00D27485">
        <w:rPr>
          <w:rFonts w:cs="Times New Roman"/>
          <w:szCs w:val="24"/>
        </w:rPr>
        <w:t>is a major</w:t>
      </w:r>
      <w:r w:rsidR="009C2F80">
        <w:rPr>
          <w:rFonts w:cs="Times New Roman"/>
          <w:szCs w:val="24"/>
        </w:rPr>
        <w:t xml:space="preserve"> </w:t>
      </w:r>
      <w:r w:rsidR="009C2F80" w:rsidRPr="009C2F80">
        <w:rPr>
          <w:rFonts w:cs="Times New Roman"/>
          <w:szCs w:val="24"/>
        </w:rPr>
        <w:t xml:space="preserve">barrier to adoption of </w:t>
      </w:r>
      <w:r w:rsidR="00D27485">
        <w:rPr>
          <w:rFonts w:cs="Times New Roman"/>
          <w:szCs w:val="24"/>
        </w:rPr>
        <w:t>eHealth</w:t>
      </w:r>
      <w:r w:rsidR="009C2F80" w:rsidRPr="009C2F80">
        <w:rPr>
          <w:rFonts w:cs="Times New Roman"/>
          <w:szCs w:val="24"/>
        </w:rPr>
        <w:t xml:space="preserve"> technologies</w:t>
      </w:r>
      <w:r w:rsidR="00683F37">
        <w:rPr>
          <w:rFonts w:cs="Times New Roman"/>
          <w:szCs w:val="24"/>
        </w:rPr>
        <w:t>.</w:t>
      </w:r>
      <w:r w:rsidR="00683F37" w:rsidRPr="00683F37">
        <w:rPr>
          <w:rFonts w:cs="Times New Roman"/>
          <w:szCs w:val="24"/>
        </w:rPr>
        <w:t xml:space="preserve"> </w:t>
      </w:r>
      <w:r w:rsidR="0022295F">
        <w:rPr>
          <w:rFonts w:cs="Times New Roman"/>
          <w:szCs w:val="24"/>
        </w:rPr>
        <w:t>M</w:t>
      </w:r>
      <w:r w:rsidR="00683F37" w:rsidRPr="00683F37">
        <w:rPr>
          <w:rFonts w:cs="Times New Roman"/>
          <w:szCs w:val="24"/>
        </w:rPr>
        <w:t>edical records from th</w:t>
      </w:r>
      <w:r w:rsidR="0022295F">
        <w:rPr>
          <w:rFonts w:cs="Times New Roman"/>
          <w:szCs w:val="24"/>
        </w:rPr>
        <w:t>e private</w:t>
      </w:r>
      <w:r w:rsidR="00683F37" w:rsidRPr="00683F37">
        <w:rPr>
          <w:rFonts w:cs="Times New Roman"/>
          <w:szCs w:val="24"/>
        </w:rPr>
        <w:t xml:space="preserve"> sector are not </w:t>
      </w:r>
      <w:r w:rsidR="0022295F">
        <w:rPr>
          <w:rFonts w:cs="Times New Roman"/>
          <w:szCs w:val="24"/>
        </w:rPr>
        <w:t xml:space="preserve">available in </w:t>
      </w:r>
      <w:r w:rsidR="0022295F" w:rsidRPr="00683F37">
        <w:rPr>
          <w:rFonts w:cs="Times New Roman"/>
          <w:szCs w:val="24"/>
        </w:rPr>
        <w:t>the national health database</w:t>
      </w:r>
      <w:r w:rsidR="0022295F">
        <w:rPr>
          <w:rFonts w:cs="Times New Roman"/>
          <w:szCs w:val="24"/>
        </w:rPr>
        <w:t xml:space="preserve"> for analysis because the </w:t>
      </w:r>
      <w:r w:rsidR="00683F37" w:rsidRPr="00683F37">
        <w:rPr>
          <w:rFonts w:cs="Times New Roman"/>
          <w:szCs w:val="24"/>
        </w:rPr>
        <w:t>integrat</w:t>
      </w:r>
      <w:r w:rsidR="0022295F">
        <w:rPr>
          <w:rFonts w:cs="Times New Roman"/>
          <w:szCs w:val="24"/>
        </w:rPr>
        <w:t xml:space="preserve">ion of private healthcare facilities was not included in the scope of </w:t>
      </w:r>
      <w:r w:rsidR="0022295F" w:rsidRPr="00683F37">
        <w:rPr>
          <w:rFonts w:cs="Times New Roman"/>
          <w:szCs w:val="24"/>
        </w:rPr>
        <w:t>national eHealth programme</w:t>
      </w:r>
      <w:r w:rsidR="00683F37" w:rsidRPr="00683F37">
        <w:rPr>
          <w:rFonts w:cs="Times New Roman"/>
          <w:szCs w:val="24"/>
        </w:rPr>
        <w:t xml:space="preserve"> </w:t>
      </w:r>
      <w:r w:rsidR="00E10FAE" w:rsidRPr="00E10FAE">
        <w:rPr>
          <w:rFonts w:cs="Times New Roman"/>
          <w:szCs w:val="24"/>
        </w:rPr>
        <w:t>(Islam &amp; Tabassum, 2015)</w:t>
      </w:r>
      <w:r w:rsidR="009C2F80">
        <w:rPr>
          <w:rFonts w:cs="Times New Roman"/>
          <w:szCs w:val="24"/>
        </w:rPr>
        <w:t>.</w:t>
      </w:r>
    </w:p>
    <w:p w14:paraId="778DA86E" w14:textId="055B3348" w:rsidR="007159AB" w:rsidRPr="00C95A73" w:rsidRDefault="007159AB" w:rsidP="00BD3623">
      <w:pPr>
        <w:spacing w:line="480" w:lineRule="auto"/>
        <w:rPr>
          <w:rFonts w:cs="Times New Roman"/>
          <w:szCs w:val="24"/>
        </w:rPr>
      </w:pPr>
      <w:r>
        <w:rPr>
          <w:rFonts w:cs="Times New Roman"/>
          <w:szCs w:val="24"/>
        </w:rPr>
        <w:lastRenderedPageBreak/>
        <w:t xml:space="preserve">In a study aimed at </w:t>
      </w:r>
      <w:r w:rsidRPr="007159AB">
        <w:rPr>
          <w:rFonts w:cs="Times New Roman"/>
          <w:szCs w:val="24"/>
        </w:rPr>
        <w:t>identif</w:t>
      </w:r>
      <w:r>
        <w:rPr>
          <w:rFonts w:cs="Times New Roman"/>
          <w:szCs w:val="24"/>
        </w:rPr>
        <w:t>ication of</w:t>
      </w:r>
      <w:r w:rsidRPr="007159AB">
        <w:rPr>
          <w:rFonts w:cs="Times New Roman"/>
          <w:szCs w:val="24"/>
        </w:rPr>
        <w:t xml:space="preserve"> the limitations of the Mental Health Information System</w:t>
      </w:r>
      <w:r>
        <w:rPr>
          <w:rFonts w:cs="Times New Roman"/>
          <w:szCs w:val="24"/>
        </w:rPr>
        <w:t xml:space="preserve"> (</w:t>
      </w:r>
      <w:r w:rsidRPr="007159AB">
        <w:rPr>
          <w:rFonts w:cs="Times New Roman"/>
          <w:szCs w:val="24"/>
        </w:rPr>
        <w:t>MHIS</w:t>
      </w:r>
      <w:r>
        <w:rPr>
          <w:rFonts w:cs="Times New Roman"/>
          <w:szCs w:val="24"/>
        </w:rPr>
        <w:t>)</w:t>
      </w:r>
      <w:r w:rsidRPr="007159AB">
        <w:rPr>
          <w:rFonts w:cs="Times New Roman"/>
          <w:szCs w:val="24"/>
        </w:rPr>
        <w:t xml:space="preserve"> of the National Institute of Mental Health, Bangladesh</w:t>
      </w:r>
      <w:r>
        <w:rPr>
          <w:rFonts w:cs="Times New Roman"/>
          <w:szCs w:val="24"/>
        </w:rPr>
        <w:t xml:space="preserve">, </w:t>
      </w:r>
      <w:r w:rsidRPr="007159AB">
        <w:rPr>
          <w:rFonts w:cs="Times New Roman"/>
          <w:szCs w:val="24"/>
        </w:rPr>
        <w:t>Nuri et al</w:t>
      </w:r>
      <w:r>
        <w:rPr>
          <w:rFonts w:cs="Times New Roman"/>
          <w:szCs w:val="24"/>
        </w:rPr>
        <w:t>. (</w:t>
      </w:r>
      <w:r w:rsidRPr="007159AB">
        <w:rPr>
          <w:rFonts w:cs="Times New Roman"/>
          <w:szCs w:val="24"/>
        </w:rPr>
        <w:t>2018</w:t>
      </w:r>
      <w:r>
        <w:rPr>
          <w:rFonts w:cs="Times New Roman"/>
          <w:szCs w:val="24"/>
        </w:rPr>
        <w:t xml:space="preserve">) </w:t>
      </w:r>
      <w:r w:rsidR="00D1187F">
        <w:rPr>
          <w:rFonts w:cs="Times New Roman"/>
          <w:szCs w:val="24"/>
        </w:rPr>
        <w:t>undertook</w:t>
      </w:r>
      <w:r w:rsidR="009F3BE5">
        <w:rPr>
          <w:rFonts w:cs="Times New Roman"/>
          <w:szCs w:val="24"/>
        </w:rPr>
        <w:t xml:space="preserve"> a</w:t>
      </w:r>
      <w:r w:rsidR="005119C1" w:rsidRPr="005119C1">
        <w:rPr>
          <w:rFonts w:cs="Times New Roman"/>
          <w:szCs w:val="24"/>
        </w:rPr>
        <w:t xml:space="preserve"> facility-based cross-sectional study with quantitative methods </w:t>
      </w:r>
      <w:r w:rsidR="009F3BE5">
        <w:rPr>
          <w:rFonts w:cs="Times New Roman"/>
          <w:szCs w:val="24"/>
        </w:rPr>
        <w:t>at</w:t>
      </w:r>
      <w:r w:rsidR="005119C1" w:rsidRPr="005119C1">
        <w:rPr>
          <w:rFonts w:cs="Times New Roman"/>
          <w:szCs w:val="24"/>
        </w:rPr>
        <w:t xml:space="preserve"> </w:t>
      </w:r>
      <w:r w:rsidR="009F3BE5" w:rsidRPr="007159AB">
        <w:rPr>
          <w:rFonts w:cs="Times New Roman"/>
          <w:szCs w:val="24"/>
        </w:rPr>
        <w:t>National Institute of Mental Health</w:t>
      </w:r>
      <w:r w:rsidR="009F3BE5">
        <w:rPr>
          <w:rFonts w:cs="Times New Roman"/>
          <w:szCs w:val="24"/>
        </w:rPr>
        <w:t>.</w:t>
      </w:r>
      <w:r w:rsidR="005119C1" w:rsidRPr="005119C1">
        <w:rPr>
          <w:rFonts w:cs="Times New Roman"/>
          <w:szCs w:val="24"/>
        </w:rPr>
        <w:t xml:space="preserve"> For this study, outpatient aggregate data from monthly and yearly reports</w:t>
      </w:r>
      <w:r w:rsidR="009F3BE5">
        <w:rPr>
          <w:rFonts w:cs="Times New Roman"/>
          <w:szCs w:val="24"/>
        </w:rPr>
        <w:t xml:space="preserve"> of the period </w:t>
      </w:r>
      <w:r w:rsidR="009F3BE5" w:rsidRPr="005119C1">
        <w:rPr>
          <w:rFonts w:cs="Times New Roman"/>
          <w:szCs w:val="24"/>
        </w:rPr>
        <w:t>2001</w:t>
      </w:r>
      <w:r w:rsidR="009F3BE5">
        <w:rPr>
          <w:rFonts w:cs="Times New Roman"/>
          <w:szCs w:val="24"/>
        </w:rPr>
        <w:t xml:space="preserve"> – </w:t>
      </w:r>
      <w:r w:rsidR="009F3BE5" w:rsidRPr="005119C1">
        <w:rPr>
          <w:rFonts w:cs="Times New Roman"/>
          <w:szCs w:val="24"/>
        </w:rPr>
        <w:t>2016</w:t>
      </w:r>
      <w:r w:rsidR="005119C1" w:rsidRPr="005119C1">
        <w:rPr>
          <w:rFonts w:cs="Times New Roman"/>
          <w:szCs w:val="24"/>
        </w:rPr>
        <w:t xml:space="preserve"> w</w:t>
      </w:r>
      <w:r w:rsidR="009856E5">
        <w:rPr>
          <w:rFonts w:cs="Times New Roman"/>
          <w:szCs w:val="24"/>
        </w:rPr>
        <w:t>as</w:t>
      </w:r>
      <w:r w:rsidR="005119C1" w:rsidRPr="005119C1">
        <w:rPr>
          <w:rFonts w:cs="Times New Roman"/>
          <w:szCs w:val="24"/>
        </w:rPr>
        <w:t xml:space="preserve"> collected. </w:t>
      </w:r>
      <w:r w:rsidR="009F3BE5">
        <w:rPr>
          <w:rFonts w:cs="Times New Roman"/>
          <w:szCs w:val="24"/>
        </w:rPr>
        <w:t>The</w:t>
      </w:r>
      <w:r w:rsidR="005119C1" w:rsidRPr="005119C1">
        <w:rPr>
          <w:rFonts w:cs="Times New Roman"/>
          <w:szCs w:val="24"/>
        </w:rPr>
        <w:t xml:space="preserve"> data w</w:t>
      </w:r>
      <w:r w:rsidR="009F3BE5">
        <w:rPr>
          <w:rFonts w:cs="Times New Roman"/>
          <w:szCs w:val="24"/>
        </w:rPr>
        <w:t>as</w:t>
      </w:r>
      <w:r w:rsidR="005119C1" w:rsidRPr="005119C1">
        <w:rPr>
          <w:rFonts w:cs="Times New Roman"/>
          <w:szCs w:val="24"/>
        </w:rPr>
        <w:t xml:space="preserve"> </w:t>
      </w:r>
      <w:r w:rsidR="009F3BE5">
        <w:rPr>
          <w:rFonts w:cs="Times New Roman"/>
          <w:szCs w:val="24"/>
        </w:rPr>
        <w:t xml:space="preserve">quantitatively analyzed to assess its </w:t>
      </w:r>
      <w:r w:rsidR="005119C1" w:rsidRPr="005119C1">
        <w:rPr>
          <w:rFonts w:cs="Times New Roman"/>
          <w:szCs w:val="24"/>
        </w:rPr>
        <w:t>quality</w:t>
      </w:r>
      <w:r w:rsidR="009F3BE5">
        <w:rPr>
          <w:rFonts w:cs="Times New Roman"/>
          <w:szCs w:val="24"/>
        </w:rPr>
        <w:t>.</w:t>
      </w:r>
      <w:r w:rsidR="005119C1" w:rsidRPr="005119C1">
        <w:rPr>
          <w:rFonts w:cs="Times New Roman"/>
          <w:szCs w:val="24"/>
        </w:rPr>
        <w:t xml:space="preserve"> </w:t>
      </w:r>
      <w:r w:rsidR="009F3BE5">
        <w:rPr>
          <w:rFonts w:cs="Times New Roman"/>
          <w:szCs w:val="24"/>
        </w:rPr>
        <w:t>D</w:t>
      </w:r>
      <w:r w:rsidR="005119C1" w:rsidRPr="005119C1">
        <w:rPr>
          <w:rFonts w:cs="Times New Roman"/>
          <w:szCs w:val="24"/>
        </w:rPr>
        <w:t>ata</w:t>
      </w:r>
      <w:r w:rsidR="009F3BE5">
        <w:rPr>
          <w:rFonts w:cs="Times New Roman"/>
          <w:szCs w:val="24"/>
        </w:rPr>
        <w:t xml:space="preserve"> from</w:t>
      </w:r>
      <w:r w:rsidR="005119C1" w:rsidRPr="005119C1">
        <w:rPr>
          <w:rFonts w:cs="Times New Roman"/>
          <w:szCs w:val="24"/>
        </w:rPr>
        <w:t xml:space="preserve"> national quantitative and survey reports w</w:t>
      </w:r>
      <w:r w:rsidR="009F3BE5">
        <w:rPr>
          <w:rFonts w:cs="Times New Roman"/>
          <w:szCs w:val="24"/>
        </w:rPr>
        <w:t>as</w:t>
      </w:r>
      <w:r w:rsidR="005119C1" w:rsidRPr="005119C1">
        <w:rPr>
          <w:rFonts w:cs="Times New Roman"/>
          <w:szCs w:val="24"/>
        </w:rPr>
        <w:t xml:space="preserve"> also analyzed</w:t>
      </w:r>
      <w:r w:rsidR="009F3BE5">
        <w:rPr>
          <w:rFonts w:cs="Times New Roman"/>
          <w:szCs w:val="24"/>
        </w:rPr>
        <w:t xml:space="preserve"> in this research.</w:t>
      </w:r>
      <w:r w:rsidR="003F73E8">
        <w:rPr>
          <w:rFonts w:cs="Times New Roman"/>
          <w:szCs w:val="24"/>
        </w:rPr>
        <w:t xml:space="preserve"> </w:t>
      </w:r>
      <w:r w:rsidR="003F73E8" w:rsidRPr="003F73E8">
        <w:rPr>
          <w:rFonts w:cs="Times New Roman"/>
          <w:szCs w:val="24"/>
        </w:rPr>
        <w:t xml:space="preserve">The study revealed that the </w:t>
      </w:r>
      <w:r w:rsidR="00AF0868">
        <w:rPr>
          <w:rFonts w:cs="Times New Roman"/>
          <w:szCs w:val="24"/>
        </w:rPr>
        <w:t xml:space="preserve">data collected on </w:t>
      </w:r>
      <w:r w:rsidR="003F73E8" w:rsidRPr="003F73E8">
        <w:rPr>
          <w:rFonts w:cs="Times New Roman"/>
          <w:szCs w:val="24"/>
        </w:rPr>
        <w:t>routin</w:t>
      </w:r>
      <w:r w:rsidR="00AF0868">
        <w:rPr>
          <w:rFonts w:cs="Times New Roman"/>
          <w:szCs w:val="24"/>
        </w:rPr>
        <w:t xml:space="preserve">e basis was of </w:t>
      </w:r>
      <w:r w:rsidR="003D4483">
        <w:rPr>
          <w:rFonts w:cs="Times New Roman"/>
          <w:szCs w:val="24"/>
        </w:rPr>
        <w:t>poor quality in terms of completeness,</w:t>
      </w:r>
      <w:r w:rsidR="003F73E8" w:rsidRPr="003F73E8">
        <w:rPr>
          <w:rFonts w:cs="Times New Roman"/>
          <w:szCs w:val="24"/>
        </w:rPr>
        <w:t xml:space="preserve"> accuracy</w:t>
      </w:r>
      <w:r w:rsidR="003D4483">
        <w:rPr>
          <w:rFonts w:cs="Times New Roman"/>
          <w:szCs w:val="24"/>
        </w:rPr>
        <w:t>, reliability</w:t>
      </w:r>
      <w:r w:rsidR="003F73E8" w:rsidRPr="003F73E8">
        <w:rPr>
          <w:rFonts w:cs="Times New Roman"/>
          <w:szCs w:val="24"/>
        </w:rPr>
        <w:t xml:space="preserve"> and validity</w:t>
      </w:r>
      <w:r w:rsidR="003D4483">
        <w:rPr>
          <w:rFonts w:cs="Times New Roman"/>
          <w:szCs w:val="24"/>
        </w:rPr>
        <w:t>.</w:t>
      </w:r>
      <w:r w:rsidR="003F73E8" w:rsidRPr="003F73E8">
        <w:rPr>
          <w:rFonts w:cs="Times New Roman"/>
          <w:szCs w:val="24"/>
        </w:rPr>
        <w:t xml:space="preserve"> The reasons behind poor quality of data might be the doctors</w:t>
      </w:r>
      <w:r w:rsidR="00B745BE">
        <w:rPr>
          <w:rFonts w:cs="Times New Roman"/>
          <w:szCs w:val="24"/>
        </w:rPr>
        <w:t>’</w:t>
      </w:r>
      <w:r w:rsidR="003F73E8" w:rsidRPr="003F73E8">
        <w:rPr>
          <w:rFonts w:cs="Times New Roman"/>
          <w:szCs w:val="24"/>
        </w:rPr>
        <w:t xml:space="preserve"> and record keepers’ lack of skill or understanding about the importance of data. Health workers often do not have standardized instructions on data collection methods, nor proper training. The doctors’ limited time to fill in the patient registers due to extreme workloads is a possible reason for the incompleteness of OPD registers. From all data collected at National Institute of Mental Health, only a fraction is routinely analyzed and reported to the Ministry of Health and Family Welfare. </w:t>
      </w:r>
      <w:r w:rsidR="00F5731A">
        <w:rPr>
          <w:rFonts w:cs="Times New Roman"/>
          <w:szCs w:val="24"/>
        </w:rPr>
        <w:t xml:space="preserve">The authors assert that the health-related data, collected in </w:t>
      </w:r>
      <w:r w:rsidR="003F73E8" w:rsidRPr="003F73E8">
        <w:rPr>
          <w:rFonts w:cs="Times New Roman"/>
          <w:szCs w:val="24"/>
        </w:rPr>
        <w:t>resource</w:t>
      </w:r>
      <w:r w:rsidR="00F5731A">
        <w:rPr>
          <w:rFonts w:cs="Times New Roman"/>
          <w:szCs w:val="24"/>
        </w:rPr>
        <w:t xml:space="preserve"> constrained</w:t>
      </w:r>
      <w:r w:rsidR="003F73E8" w:rsidRPr="003F73E8">
        <w:rPr>
          <w:rFonts w:cs="Times New Roman"/>
          <w:szCs w:val="24"/>
        </w:rPr>
        <w:t xml:space="preserve"> countries, is </w:t>
      </w:r>
      <w:r w:rsidR="00F5731A">
        <w:rPr>
          <w:rFonts w:cs="Times New Roman"/>
          <w:szCs w:val="24"/>
        </w:rPr>
        <w:t xml:space="preserve">largely forgone and is </w:t>
      </w:r>
      <w:r w:rsidR="003F73E8" w:rsidRPr="003F73E8">
        <w:rPr>
          <w:rFonts w:cs="Times New Roman"/>
          <w:szCs w:val="24"/>
        </w:rPr>
        <w:t>not u</w:t>
      </w:r>
      <w:r w:rsidR="00F5731A">
        <w:rPr>
          <w:rFonts w:cs="Times New Roman"/>
          <w:szCs w:val="24"/>
        </w:rPr>
        <w:t xml:space="preserve">tilized to enable the policy-makers and implementers </w:t>
      </w:r>
      <w:r w:rsidR="003F73E8" w:rsidRPr="003F73E8">
        <w:rPr>
          <w:rFonts w:cs="Times New Roman"/>
          <w:szCs w:val="24"/>
        </w:rPr>
        <w:t xml:space="preserve">to </w:t>
      </w:r>
      <w:r w:rsidR="00F5731A">
        <w:rPr>
          <w:rFonts w:cs="Times New Roman"/>
          <w:szCs w:val="24"/>
        </w:rPr>
        <w:t>make evidence-based decisions</w:t>
      </w:r>
      <w:r w:rsidR="003F73E8" w:rsidRPr="003F73E8">
        <w:rPr>
          <w:rFonts w:cs="Times New Roman"/>
          <w:szCs w:val="24"/>
        </w:rPr>
        <w:t>. Therefore, before implementation of any data collection, compilation and reporting format, proper research and consultation with all stakeholders is necessary to make the data fruitful. If the information is not available in a format that meets users’ needs, then the data is of little value.</w:t>
      </w:r>
    </w:p>
    <w:p w14:paraId="7E21EEF6" w14:textId="77CE1BF0" w:rsidR="00525519" w:rsidRPr="00C95A73" w:rsidRDefault="00525519" w:rsidP="00BD3623">
      <w:pPr>
        <w:pStyle w:val="Heading3"/>
        <w:spacing w:line="480" w:lineRule="auto"/>
      </w:pPr>
      <w:bookmarkStart w:id="29" w:name="_Toc119018930"/>
      <w:r w:rsidRPr="00C95A73">
        <w:t xml:space="preserve">2.4.3. </w:t>
      </w:r>
      <w:r w:rsidR="007C650A">
        <w:t>Other Countries</w:t>
      </w:r>
      <w:bookmarkEnd w:id="29"/>
    </w:p>
    <w:p w14:paraId="4BAD9170" w14:textId="005DFE8C" w:rsidR="00186712" w:rsidRPr="00C95A73" w:rsidRDefault="00703504" w:rsidP="00BD3623">
      <w:pPr>
        <w:spacing w:line="480" w:lineRule="auto"/>
        <w:rPr>
          <w:rFonts w:cs="Times New Roman"/>
          <w:szCs w:val="24"/>
        </w:rPr>
      </w:pPr>
      <w:r w:rsidRPr="00C95A73">
        <w:rPr>
          <w:rFonts w:cs="Times New Roman"/>
          <w:szCs w:val="24"/>
        </w:rPr>
        <w:t xml:space="preserve">The </w:t>
      </w:r>
      <w:r w:rsidR="004A097D" w:rsidRPr="00C95A73">
        <w:rPr>
          <w:rFonts w:cs="Times New Roman"/>
          <w:szCs w:val="24"/>
        </w:rPr>
        <w:t>United Nations Department of Economic and Social Affairs (UNDESA) has compiled cases of best and most innovative e-Government practices from all over the world</w:t>
      </w:r>
      <w:r w:rsidRPr="00C95A73">
        <w:rPr>
          <w:rFonts w:cs="Times New Roman"/>
          <w:szCs w:val="24"/>
        </w:rPr>
        <w:t xml:space="preserve">, which have improved </w:t>
      </w:r>
      <w:r w:rsidR="00081317">
        <w:rPr>
          <w:rFonts w:cs="Times New Roman"/>
          <w:szCs w:val="24"/>
        </w:rPr>
        <w:t xml:space="preserve">the delivery of </w:t>
      </w:r>
      <w:r w:rsidRPr="00C95A73">
        <w:rPr>
          <w:rFonts w:cs="Times New Roman"/>
          <w:szCs w:val="24"/>
        </w:rPr>
        <w:t>public service</w:t>
      </w:r>
      <w:r w:rsidR="00081317">
        <w:rPr>
          <w:rFonts w:cs="Times New Roman"/>
          <w:szCs w:val="24"/>
        </w:rPr>
        <w:t>s</w:t>
      </w:r>
      <w:r w:rsidRPr="00C95A73">
        <w:rPr>
          <w:rFonts w:cs="Times New Roman"/>
          <w:szCs w:val="24"/>
        </w:rPr>
        <w:t>,</w:t>
      </w:r>
      <w:r w:rsidR="004A097D" w:rsidRPr="00C95A73">
        <w:rPr>
          <w:rFonts w:cs="Times New Roman"/>
          <w:szCs w:val="24"/>
        </w:rPr>
        <w:t xml:space="preserve"> in its five volume “Compendium of Innovative e-Government Practices”. </w:t>
      </w:r>
      <w:r w:rsidRPr="00C95A73">
        <w:rPr>
          <w:rFonts w:cs="Times New Roman"/>
          <w:szCs w:val="24"/>
        </w:rPr>
        <w:t>A notable example</w:t>
      </w:r>
      <w:r w:rsidR="003B5E7C" w:rsidRPr="00C95A73">
        <w:rPr>
          <w:rFonts w:cs="Times New Roman"/>
          <w:szCs w:val="24"/>
        </w:rPr>
        <w:t xml:space="preserve">, pertaining to health sector, is that of </w:t>
      </w:r>
      <w:r w:rsidR="003B4177" w:rsidRPr="00C95A73">
        <w:rPr>
          <w:rFonts w:cs="Times New Roman"/>
          <w:szCs w:val="24"/>
        </w:rPr>
        <w:t>Egypt</w:t>
      </w:r>
      <w:r w:rsidR="003B5E7C" w:rsidRPr="00C95A73">
        <w:rPr>
          <w:rFonts w:cs="Times New Roman"/>
          <w:szCs w:val="24"/>
        </w:rPr>
        <w:t>. The</w:t>
      </w:r>
      <w:r w:rsidR="00866F3E" w:rsidRPr="00C95A73">
        <w:rPr>
          <w:rFonts w:cs="Times New Roman"/>
          <w:szCs w:val="24"/>
        </w:rPr>
        <w:t xml:space="preserve"> Women Mobile Health Unit Project</w:t>
      </w:r>
      <w:r w:rsidR="00D93C1D" w:rsidRPr="00C95A73">
        <w:rPr>
          <w:rFonts w:cs="Times New Roman"/>
          <w:szCs w:val="24"/>
        </w:rPr>
        <w:t xml:space="preserve"> is a prime example</w:t>
      </w:r>
      <w:r w:rsidR="00CB7B82" w:rsidRPr="00C95A73">
        <w:rPr>
          <w:rFonts w:cs="Times New Roman"/>
          <w:szCs w:val="24"/>
        </w:rPr>
        <w:t xml:space="preserve"> of successful e-governance </w:t>
      </w:r>
      <w:r w:rsidR="00CB7B82" w:rsidRPr="00C95A73">
        <w:rPr>
          <w:rFonts w:cs="Times New Roman"/>
          <w:szCs w:val="24"/>
        </w:rPr>
        <w:lastRenderedPageBreak/>
        <w:t>intervention</w:t>
      </w:r>
      <w:r w:rsidR="00496A33" w:rsidRPr="00C95A73">
        <w:rPr>
          <w:rFonts w:cs="Times New Roman"/>
          <w:szCs w:val="24"/>
        </w:rPr>
        <w:t>.</w:t>
      </w:r>
      <w:r w:rsidR="003B4177" w:rsidRPr="00C95A73">
        <w:rPr>
          <w:rFonts w:cs="Times New Roman"/>
          <w:szCs w:val="24"/>
        </w:rPr>
        <w:t xml:space="preserve"> </w:t>
      </w:r>
      <w:r w:rsidR="00833FD4">
        <w:rPr>
          <w:rFonts w:cs="Times New Roman"/>
          <w:szCs w:val="24"/>
        </w:rPr>
        <w:t xml:space="preserve">The intervention was aimed at </w:t>
      </w:r>
      <w:r w:rsidR="003B4177" w:rsidRPr="00C95A73">
        <w:rPr>
          <w:rFonts w:cs="Times New Roman"/>
          <w:szCs w:val="24"/>
        </w:rPr>
        <w:t>helping Egyptian women to have access to better health care, especially in remote areas through the effective utilization of e-health tools. The national project encompasses a hi-tech</w:t>
      </w:r>
      <w:r w:rsidR="00021642" w:rsidRPr="00C95A73">
        <w:rPr>
          <w:rFonts w:cs="Times New Roman"/>
          <w:szCs w:val="24"/>
        </w:rPr>
        <w:t xml:space="preserve"> </w:t>
      </w:r>
      <w:r w:rsidR="003B4177" w:rsidRPr="00C95A73">
        <w:rPr>
          <w:rFonts w:cs="Times New Roman"/>
          <w:szCs w:val="24"/>
        </w:rPr>
        <w:t>communications network, mobile units equipped with advanced medical equipment, fixed units, and a main center in Kasr Al-Aini hospital, staffed by specialists, to which data and images from all the units can be sent electronically, via satellites and high-speed lines. The network transmit</w:t>
      </w:r>
      <w:r w:rsidR="00E61A7B">
        <w:rPr>
          <w:rFonts w:cs="Times New Roman"/>
          <w:szCs w:val="24"/>
        </w:rPr>
        <w:t>s</w:t>
      </w:r>
      <w:r w:rsidR="003B4177" w:rsidRPr="00C95A73">
        <w:rPr>
          <w:rFonts w:cs="Times New Roman"/>
          <w:szCs w:val="24"/>
        </w:rPr>
        <w:t xml:space="preserve"> breast scans to specialized clinicians who review the scans and report back to the mobile units, where the local staff pass</w:t>
      </w:r>
      <w:r w:rsidR="002878F2">
        <w:rPr>
          <w:rFonts w:cs="Times New Roman"/>
          <w:szCs w:val="24"/>
        </w:rPr>
        <w:t>es</w:t>
      </w:r>
      <w:r w:rsidR="003B4177" w:rsidRPr="00C95A73">
        <w:rPr>
          <w:rFonts w:cs="Times New Roman"/>
          <w:szCs w:val="24"/>
        </w:rPr>
        <w:t xml:space="preserve"> on the information about recommended treatment</w:t>
      </w:r>
      <w:r w:rsidR="002878F2">
        <w:rPr>
          <w:rFonts w:cs="Times New Roman"/>
          <w:szCs w:val="24"/>
        </w:rPr>
        <w:t>,</w:t>
      </w:r>
      <w:r w:rsidR="003B4177" w:rsidRPr="00C95A73">
        <w:rPr>
          <w:rFonts w:cs="Times New Roman"/>
          <w:szCs w:val="24"/>
        </w:rPr>
        <w:t xml:space="preserve"> if any is advised by the experts. Egyptian women over the age of 45 can visit the </w:t>
      </w:r>
      <w:r w:rsidR="002878F2">
        <w:rPr>
          <w:rFonts w:cs="Times New Roman"/>
          <w:szCs w:val="24"/>
        </w:rPr>
        <w:t>nearest mobile u</w:t>
      </w:r>
      <w:r w:rsidR="003B4177" w:rsidRPr="00C95A73">
        <w:rPr>
          <w:rFonts w:cs="Times New Roman"/>
          <w:szCs w:val="24"/>
        </w:rPr>
        <w:t xml:space="preserve">nits for mammography scans for the early discovery of breast cancer. The </w:t>
      </w:r>
      <w:r w:rsidR="002878F2">
        <w:rPr>
          <w:rFonts w:cs="Times New Roman"/>
          <w:szCs w:val="24"/>
        </w:rPr>
        <w:t>u</w:t>
      </w:r>
      <w:r w:rsidR="003B4177" w:rsidRPr="00C95A73">
        <w:rPr>
          <w:rFonts w:cs="Times New Roman"/>
          <w:szCs w:val="24"/>
        </w:rPr>
        <w:t>nits also provide blood pressure and blood sugar readings at no charge. By providing remote diagnosis, the Women’s Mobile Health Unit Project is expanding the spectrum of health care provision nationwide and sav</w:t>
      </w:r>
      <w:r w:rsidR="002162F8">
        <w:rPr>
          <w:rFonts w:cs="Times New Roman"/>
          <w:szCs w:val="24"/>
        </w:rPr>
        <w:t>ing</w:t>
      </w:r>
      <w:r w:rsidR="003B4177" w:rsidRPr="00C95A73">
        <w:rPr>
          <w:rFonts w:cs="Times New Roman"/>
          <w:szCs w:val="24"/>
        </w:rPr>
        <w:t xml:space="preserve"> the time, cost and effort of moving patients to specialized medical centers for examination or follow-up. The mobile unit has brought added value to the </w:t>
      </w:r>
      <w:r w:rsidR="00551097">
        <w:rPr>
          <w:rFonts w:cs="Times New Roman"/>
          <w:szCs w:val="24"/>
        </w:rPr>
        <w:t>“</w:t>
      </w:r>
      <w:r w:rsidR="003B4177" w:rsidRPr="00C95A73">
        <w:rPr>
          <w:rFonts w:cs="Times New Roman"/>
          <w:szCs w:val="24"/>
        </w:rPr>
        <w:t>National Campaign for Early Detection of Breast Cancer</w:t>
      </w:r>
      <w:r w:rsidR="00551097">
        <w:rPr>
          <w:rFonts w:cs="Times New Roman"/>
          <w:szCs w:val="24"/>
        </w:rPr>
        <w:t>”</w:t>
      </w:r>
      <w:r w:rsidR="003B4177" w:rsidRPr="00C95A73">
        <w:rPr>
          <w:rFonts w:cs="Times New Roman"/>
          <w:szCs w:val="24"/>
        </w:rPr>
        <w:t>. The project is also a text</w:t>
      </w:r>
      <w:r w:rsidR="00F03E3B">
        <w:rPr>
          <w:rFonts w:cs="Times New Roman"/>
          <w:szCs w:val="24"/>
        </w:rPr>
        <w:t>-</w:t>
      </w:r>
      <w:r w:rsidR="003B4177" w:rsidRPr="00C95A73">
        <w:rPr>
          <w:rFonts w:cs="Times New Roman"/>
          <w:szCs w:val="24"/>
        </w:rPr>
        <w:t>book example</w:t>
      </w:r>
      <w:r w:rsidR="00551097">
        <w:rPr>
          <w:rFonts w:cs="Times New Roman"/>
          <w:szCs w:val="24"/>
        </w:rPr>
        <w:t xml:space="preserve"> of </w:t>
      </w:r>
      <w:r w:rsidR="003B4177" w:rsidRPr="00C95A73">
        <w:rPr>
          <w:rFonts w:cs="Times New Roman"/>
          <w:szCs w:val="24"/>
        </w:rPr>
        <w:t>how ICT</w:t>
      </w:r>
      <w:r w:rsidR="00551097">
        <w:rPr>
          <w:rFonts w:cs="Times New Roman"/>
          <w:szCs w:val="24"/>
        </w:rPr>
        <w:t>s</w:t>
      </w:r>
      <w:r w:rsidR="003B4177" w:rsidRPr="00C95A73">
        <w:rPr>
          <w:rFonts w:cs="Times New Roman"/>
          <w:szCs w:val="24"/>
        </w:rPr>
        <w:t xml:space="preserve"> can surpass distance and bridge the service gaps between urban and rural population. The project has won the Technology in Government in Africa Award in 2009 and it was the </w:t>
      </w:r>
      <w:r w:rsidR="00C54D8E" w:rsidRPr="00C95A73">
        <w:rPr>
          <w:rFonts w:cs="Times New Roman"/>
          <w:szCs w:val="24"/>
        </w:rPr>
        <w:t>first-place</w:t>
      </w:r>
      <w:r w:rsidR="003B4177" w:rsidRPr="00C95A73">
        <w:rPr>
          <w:rFonts w:cs="Times New Roman"/>
          <w:szCs w:val="24"/>
        </w:rPr>
        <w:t xml:space="preserve"> winner for the United Nations Public Service Award 2011</w:t>
      </w:r>
      <w:r w:rsidR="002041EC" w:rsidRPr="00C95A73">
        <w:rPr>
          <w:rFonts w:cs="Times New Roman"/>
          <w:szCs w:val="24"/>
        </w:rPr>
        <w:t xml:space="preserve"> (UNDESA, 201</w:t>
      </w:r>
      <w:r w:rsidR="00DD34CD">
        <w:rPr>
          <w:rFonts w:cs="Times New Roman"/>
          <w:szCs w:val="24"/>
        </w:rPr>
        <w:t>2</w:t>
      </w:r>
      <w:r w:rsidR="002041EC" w:rsidRPr="00C95A73">
        <w:rPr>
          <w:rFonts w:cs="Times New Roman"/>
          <w:szCs w:val="24"/>
        </w:rPr>
        <w:t>)</w:t>
      </w:r>
      <w:r w:rsidR="003B4177" w:rsidRPr="00C95A73">
        <w:rPr>
          <w:rFonts w:cs="Times New Roman"/>
          <w:szCs w:val="24"/>
        </w:rPr>
        <w:t>.</w:t>
      </w:r>
    </w:p>
    <w:p w14:paraId="701ADEE3" w14:textId="7200CC34" w:rsidR="009E2420" w:rsidRDefault="00840060" w:rsidP="00C60B24">
      <w:pPr>
        <w:spacing w:line="480" w:lineRule="auto"/>
        <w:rPr>
          <w:rFonts w:cs="Times New Roman"/>
          <w:szCs w:val="24"/>
        </w:rPr>
      </w:pPr>
      <w:r w:rsidRPr="00840060">
        <w:rPr>
          <w:rFonts w:cs="Times New Roman"/>
          <w:szCs w:val="24"/>
        </w:rPr>
        <w:t xml:space="preserve">Handayani et al. </w:t>
      </w:r>
      <w:r>
        <w:rPr>
          <w:rFonts w:cs="Times New Roman"/>
          <w:szCs w:val="24"/>
        </w:rPr>
        <w:t>(</w:t>
      </w:r>
      <w:r w:rsidRPr="00840060">
        <w:rPr>
          <w:rFonts w:cs="Times New Roman"/>
          <w:szCs w:val="24"/>
        </w:rPr>
        <w:t>2017</w:t>
      </w:r>
      <w:r>
        <w:rPr>
          <w:rFonts w:cs="Times New Roman"/>
          <w:szCs w:val="24"/>
        </w:rPr>
        <w:t>) undertook a study</w:t>
      </w:r>
      <w:r w:rsidRPr="00840060">
        <w:rPr>
          <w:rFonts w:cs="Times New Roman"/>
          <w:szCs w:val="24"/>
        </w:rPr>
        <w:t xml:space="preserve"> </w:t>
      </w:r>
      <w:r>
        <w:rPr>
          <w:rFonts w:cs="Times New Roman"/>
          <w:szCs w:val="24"/>
        </w:rPr>
        <w:t>with the purpose of</w:t>
      </w:r>
      <w:r w:rsidRPr="00840060">
        <w:rPr>
          <w:rFonts w:cs="Times New Roman"/>
          <w:szCs w:val="24"/>
        </w:rPr>
        <w:t xml:space="preserve"> develop</w:t>
      </w:r>
      <w:r>
        <w:rPr>
          <w:rFonts w:cs="Times New Roman"/>
          <w:szCs w:val="24"/>
        </w:rPr>
        <w:t>ing</w:t>
      </w:r>
      <w:r w:rsidRPr="00840060">
        <w:rPr>
          <w:rFonts w:cs="Times New Roman"/>
          <w:szCs w:val="24"/>
        </w:rPr>
        <w:t xml:space="preserve"> a model of Hospital Information System (HIS) user acceptance</w:t>
      </w:r>
      <w:r>
        <w:rPr>
          <w:rFonts w:cs="Times New Roman"/>
          <w:szCs w:val="24"/>
        </w:rPr>
        <w:t xml:space="preserve"> which </w:t>
      </w:r>
      <w:r w:rsidRPr="00840060">
        <w:rPr>
          <w:rFonts w:cs="Times New Roman"/>
          <w:szCs w:val="24"/>
        </w:rPr>
        <w:t>focus</w:t>
      </w:r>
      <w:r>
        <w:rPr>
          <w:rFonts w:cs="Times New Roman"/>
          <w:szCs w:val="24"/>
        </w:rPr>
        <w:t>ed</w:t>
      </w:r>
      <w:r w:rsidRPr="00840060">
        <w:rPr>
          <w:rFonts w:cs="Times New Roman"/>
          <w:szCs w:val="24"/>
        </w:rPr>
        <w:t xml:space="preserve"> on human, technological, and organizational characteristics for supporting government eHealth programs. </w:t>
      </w:r>
      <w:r w:rsidR="00A14E18">
        <w:rPr>
          <w:rFonts w:cs="Times New Roman"/>
          <w:szCs w:val="24"/>
        </w:rPr>
        <w:t>To assess th</w:t>
      </w:r>
      <w:r w:rsidR="00210F58">
        <w:rPr>
          <w:rFonts w:cs="Times New Roman"/>
          <w:szCs w:val="24"/>
        </w:rPr>
        <w:t xml:space="preserve">e </w:t>
      </w:r>
      <w:r w:rsidR="00A14E18">
        <w:rPr>
          <w:rFonts w:cs="Times New Roman"/>
          <w:szCs w:val="24"/>
        </w:rPr>
        <w:t>efficacy of their proposed model</w:t>
      </w:r>
      <w:r w:rsidR="007631E1">
        <w:rPr>
          <w:rFonts w:cs="Times New Roman"/>
          <w:szCs w:val="24"/>
        </w:rPr>
        <w:t xml:space="preserve"> for the resolution of acceptance related issues of HIS in Indonesia</w:t>
      </w:r>
      <w:r w:rsidR="00A14E18">
        <w:rPr>
          <w:rFonts w:cs="Times New Roman"/>
          <w:szCs w:val="24"/>
        </w:rPr>
        <w:t xml:space="preserve">, </w:t>
      </w:r>
      <w:r w:rsidR="00210F58">
        <w:rPr>
          <w:rFonts w:cs="Times New Roman"/>
          <w:szCs w:val="24"/>
        </w:rPr>
        <w:t xml:space="preserve">the researchers </w:t>
      </w:r>
      <w:r w:rsidRPr="00840060">
        <w:rPr>
          <w:rFonts w:cs="Times New Roman"/>
          <w:szCs w:val="24"/>
        </w:rPr>
        <w:t xml:space="preserve">tested </w:t>
      </w:r>
      <w:r w:rsidR="00210F58">
        <w:rPr>
          <w:rFonts w:cs="Times New Roman"/>
          <w:szCs w:val="24"/>
        </w:rPr>
        <w:t xml:space="preserve">it using </w:t>
      </w:r>
      <w:r w:rsidR="00210F58" w:rsidRPr="00D62FB3">
        <w:rPr>
          <w:rFonts w:cs="Times New Roman"/>
          <w:szCs w:val="24"/>
        </w:rPr>
        <w:t xml:space="preserve">qualitative and quantitative approaches with case studies at four </w:t>
      </w:r>
      <w:r w:rsidR="00210F58">
        <w:rPr>
          <w:rFonts w:cs="Times New Roman"/>
          <w:szCs w:val="24"/>
        </w:rPr>
        <w:t>private sector and three public sector</w:t>
      </w:r>
      <w:r w:rsidR="007631E1">
        <w:rPr>
          <w:rFonts w:cs="Times New Roman"/>
          <w:szCs w:val="24"/>
        </w:rPr>
        <w:t xml:space="preserve"> hospitals</w:t>
      </w:r>
      <w:r w:rsidR="00F8744E">
        <w:rPr>
          <w:rFonts w:cs="Times New Roman"/>
          <w:szCs w:val="24"/>
        </w:rPr>
        <w:t>.</w:t>
      </w:r>
      <w:r w:rsidR="00210F58">
        <w:rPr>
          <w:rFonts w:cs="Times New Roman"/>
          <w:szCs w:val="24"/>
        </w:rPr>
        <w:t xml:space="preserve"> </w:t>
      </w:r>
      <w:r w:rsidR="004C7C44">
        <w:rPr>
          <w:rFonts w:cs="Times New Roman"/>
          <w:szCs w:val="24"/>
        </w:rPr>
        <w:t>L</w:t>
      </w:r>
      <w:r w:rsidR="00D62FB3" w:rsidRPr="00D62FB3">
        <w:rPr>
          <w:rFonts w:cs="Times New Roman"/>
          <w:szCs w:val="24"/>
        </w:rPr>
        <w:t>ow</w:t>
      </w:r>
      <w:r w:rsidR="004C7C44">
        <w:rPr>
          <w:rFonts w:cs="Times New Roman"/>
          <w:szCs w:val="24"/>
        </w:rPr>
        <w:t xml:space="preserve">er and </w:t>
      </w:r>
      <w:r w:rsidR="00D62FB3" w:rsidRPr="00D62FB3">
        <w:rPr>
          <w:rFonts w:cs="Times New Roman"/>
          <w:szCs w:val="24"/>
        </w:rPr>
        <w:t>mid</w:t>
      </w:r>
      <w:r w:rsidR="004C7C44">
        <w:rPr>
          <w:rFonts w:cs="Times New Roman"/>
          <w:szCs w:val="24"/>
        </w:rPr>
        <w:t>-l</w:t>
      </w:r>
      <w:r w:rsidR="00D62FB3" w:rsidRPr="00D62FB3">
        <w:rPr>
          <w:rFonts w:cs="Times New Roman"/>
          <w:szCs w:val="24"/>
        </w:rPr>
        <w:t>evel hospital</w:t>
      </w:r>
      <w:r w:rsidR="004C7C44">
        <w:rPr>
          <w:rFonts w:cs="Times New Roman"/>
          <w:szCs w:val="24"/>
        </w:rPr>
        <w:t xml:space="preserve"> staff, which included</w:t>
      </w:r>
      <w:r w:rsidR="00D62FB3" w:rsidRPr="00D62FB3">
        <w:rPr>
          <w:rFonts w:cs="Times New Roman"/>
          <w:szCs w:val="24"/>
        </w:rPr>
        <w:t xml:space="preserve"> doctors, nurses, and administrative</w:t>
      </w:r>
      <w:r w:rsidR="004C7C44">
        <w:rPr>
          <w:rFonts w:cs="Times New Roman"/>
          <w:szCs w:val="24"/>
        </w:rPr>
        <w:t xml:space="preserve"> officers, working in record room</w:t>
      </w:r>
      <w:r w:rsidR="00D62FB3" w:rsidRPr="00D62FB3">
        <w:rPr>
          <w:rFonts w:cs="Times New Roman"/>
          <w:szCs w:val="24"/>
        </w:rPr>
        <w:t>,</w:t>
      </w:r>
      <w:r w:rsidR="004C7C44">
        <w:rPr>
          <w:rFonts w:cs="Times New Roman"/>
          <w:szCs w:val="24"/>
        </w:rPr>
        <w:t xml:space="preserve"> </w:t>
      </w:r>
      <w:r w:rsidR="004C7C44">
        <w:rPr>
          <w:rFonts w:cs="Times New Roman"/>
          <w:szCs w:val="24"/>
        </w:rPr>
        <w:lastRenderedPageBreak/>
        <w:t>pharmacy, emergency,</w:t>
      </w:r>
      <w:r w:rsidR="00D62FB3" w:rsidRPr="00D62FB3">
        <w:rPr>
          <w:rFonts w:cs="Times New Roman"/>
          <w:szCs w:val="24"/>
        </w:rPr>
        <w:t xml:space="preserve"> inpatient</w:t>
      </w:r>
      <w:r w:rsidR="004C7C44">
        <w:rPr>
          <w:rFonts w:cs="Times New Roman"/>
          <w:szCs w:val="24"/>
        </w:rPr>
        <w:t xml:space="preserve"> and</w:t>
      </w:r>
      <w:r w:rsidR="00D62FB3" w:rsidRPr="00D62FB3">
        <w:rPr>
          <w:rFonts w:cs="Times New Roman"/>
          <w:szCs w:val="24"/>
        </w:rPr>
        <w:t xml:space="preserve"> outpatient</w:t>
      </w:r>
      <w:r w:rsidR="004C7C44">
        <w:rPr>
          <w:rFonts w:cs="Times New Roman"/>
          <w:szCs w:val="24"/>
        </w:rPr>
        <w:t xml:space="preserve"> were chosen as the respondents of the research questionnaires</w:t>
      </w:r>
      <w:r w:rsidR="00D62FB3" w:rsidRPr="00D62FB3">
        <w:rPr>
          <w:rFonts w:cs="Times New Roman"/>
          <w:szCs w:val="24"/>
        </w:rPr>
        <w:t>.</w:t>
      </w:r>
      <w:r w:rsidR="00D62FB3">
        <w:rPr>
          <w:rFonts w:cs="Times New Roman"/>
          <w:szCs w:val="24"/>
        </w:rPr>
        <w:t xml:space="preserve"> </w:t>
      </w:r>
      <w:r w:rsidR="00E05FCA">
        <w:rPr>
          <w:rFonts w:cs="Times New Roman"/>
          <w:szCs w:val="24"/>
        </w:rPr>
        <w:t xml:space="preserve">The results of the study found </w:t>
      </w:r>
      <w:r w:rsidR="008A0E8B">
        <w:rPr>
          <w:rFonts w:cs="Times New Roman"/>
          <w:szCs w:val="24"/>
        </w:rPr>
        <w:t>that a</w:t>
      </w:r>
      <w:r w:rsidR="00425104" w:rsidRPr="00E05FCA">
        <w:rPr>
          <w:rFonts w:cs="Times New Roman"/>
          <w:szCs w:val="24"/>
        </w:rPr>
        <w:t xml:space="preserve"> user</w:t>
      </w:r>
      <w:r w:rsidR="008A0E8B">
        <w:rPr>
          <w:rFonts w:cs="Times New Roman"/>
          <w:szCs w:val="24"/>
        </w:rPr>
        <w:t>’</w:t>
      </w:r>
      <w:r w:rsidR="00425104" w:rsidRPr="00E05FCA">
        <w:rPr>
          <w:rFonts w:cs="Times New Roman"/>
          <w:szCs w:val="24"/>
        </w:rPr>
        <w:t xml:space="preserve">s </w:t>
      </w:r>
      <w:r w:rsidR="008A0E8B">
        <w:rPr>
          <w:rFonts w:cs="Times New Roman"/>
          <w:szCs w:val="24"/>
        </w:rPr>
        <w:t>perception</w:t>
      </w:r>
      <w:r w:rsidR="00425104" w:rsidRPr="00E05FCA">
        <w:rPr>
          <w:rFonts w:cs="Times New Roman"/>
          <w:szCs w:val="24"/>
        </w:rPr>
        <w:t xml:space="preserve"> </w:t>
      </w:r>
      <w:r w:rsidR="008A0E8B">
        <w:rPr>
          <w:rFonts w:cs="Times New Roman"/>
          <w:szCs w:val="24"/>
        </w:rPr>
        <w:t xml:space="preserve">regarding the </w:t>
      </w:r>
      <w:r w:rsidR="00425104" w:rsidRPr="00E05FCA">
        <w:rPr>
          <w:rFonts w:cs="Times New Roman"/>
          <w:szCs w:val="24"/>
        </w:rPr>
        <w:t>ease of use and the benefits of the HIS</w:t>
      </w:r>
      <w:r w:rsidR="00425104">
        <w:rPr>
          <w:rFonts w:cs="Times New Roman"/>
          <w:szCs w:val="24"/>
        </w:rPr>
        <w:t xml:space="preserve"> </w:t>
      </w:r>
      <w:r w:rsidR="008A0E8B">
        <w:rPr>
          <w:rFonts w:cs="Times New Roman"/>
          <w:szCs w:val="24"/>
        </w:rPr>
        <w:t>was</w:t>
      </w:r>
      <w:r w:rsidR="00425104">
        <w:rPr>
          <w:rFonts w:cs="Times New Roman"/>
          <w:szCs w:val="24"/>
        </w:rPr>
        <w:t xml:space="preserve"> </w:t>
      </w:r>
      <w:r w:rsidR="00425104" w:rsidRPr="00E05FCA">
        <w:rPr>
          <w:rFonts w:cs="Times New Roman"/>
          <w:szCs w:val="24"/>
        </w:rPr>
        <w:t xml:space="preserve">significantly </w:t>
      </w:r>
      <w:r w:rsidR="008A0E8B">
        <w:rPr>
          <w:rFonts w:cs="Times New Roman"/>
          <w:szCs w:val="24"/>
        </w:rPr>
        <w:t>determined</w:t>
      </w:r>
      <w:r w:rsidR="00425104">
        <w:rPr>
          <w:rFonts w:cs="Times New Roman"/>
          <w:szCs w:val="24"/>
        </w:rPr>
        <w:t xml:space="preserve"> by </w:t>
      </w:r>
      <w:r w:rsidR="00E05FCA" w:rsidRPr="00E05FCA">
        <w:rPr>
          <w:rFonts w:cs="Times New Roman"/>
          <w:szCs w:val="24"/>
        </w:rPr>
        <w:t>non-technological factors</w:t>
      </w:r>
      <w:r w:rsidR="004577D5">
        <w:rPr>
          <w:rFonts w:cs="Times New Roman"/>
          <w:szCs w:val="24"/>
        </w:rPr>
        <w:t xml:space="preserve"> such as pre-conceived notions regarding data security and low computer literacy</w:t>
      </w:r>
      <w:r w:rsidR="00425104">
        <w:rPr>
          <w:rFonts w:cs="Times New Roman"/>
          <w:szCs w:val="24"/>
        </w:rPr>
        <w:t xml:space="preserve"> and organizational characteristics</w:t>
      </w:r>
      <w:r w:rsidR="00A136CA">
        <w:rPr>
          <w:rFonts w:cs="Times New Roman"/>
          <w:szCs w:val="24"/>
        </w:rPr>
        <w:t xml:space="preserve"> such as fortuitous conditions and cooperation of end-users.</w:t>
      </w:r>
      <w:r w:rsidR="009E2420">
        <w:rPr>
          <w:rFonts w:cs="Times New Roman"/>
          <w:szCs w:val="24"/>
        </w:rPr>
        <w:t xml:space="preserve"> </w:t>
      </w:r>
      <w:r w:rsidR="00E05FCA" w:rsidRPr="00E05FCA">
        <w:rPr>
          <w:rFonts w:cs="Times New Roman"/>
          <w:szCs w:val="24"/>
        </w:rPr>
        <w:t>Th</w:t>
      </w:r>
      <w:r w:rsidR="009E2420">
        <w:rPr>
          <w:rFonts w:cs="Times New Roman"/>
          <w:szCs w:val="24"/>
        </w:rPr>
        <w:t>e</w:t>
      </w:r>
      <w:r w:rsidR="00E05FCA" w:rsidRPr="00E05FCA">
        <w:rPr>
          <w:rFonts w:cs="Times New Roman"/>
          <w:szCs w:val="24"/>
        </w:rPr>
        <w:t xml:space="preserve"> study f</w:t>
      </w:r>
      <w:r w:rsidR="00A136CA">
        <w:rPr>
          <w:rFonts w:cs="Times New Roman"/>
          <w:szCs w:val="24"/>
        </w:rPr>
        <w:t>ound</w:t>
      </w:r>
      <w:r w:rsidR="00E05FCA" w:rsidRPr="00E05FCA">
        <w:rPr>
          <w:rFonts w:cs="Times New Roman"/>
          <w:szCs w:val="24"/>
        </w:rPr>
        <w:t xml:space="preserve"> that the acceptance of each user in each type of hospital regarding the use of HIS</w:t>
      </w:r>
      <w:r w:rsidR="00A136CA">
        <w:rPr>
          <w:rFonts w:cs="Times New Roman"/>
          <w:szCs w:val="24"/>
        </w:rPr>
        <w:t xml:space="preserve"> was influenced by multiple</w:t>
      </w:r>
      <w:r w:rsidR="00A136CA" w:rsidRPr="00E05FCA">
        <w:rPr>
          <w:rFonts w:cs="Times New Roman"/>
          <w:szCs w:val="24"/>
        </w:rPr>
        <w:t xml:space="preserve"> factors</w:t>
      </w:r>
      <w:r w:rsidR="00E05FCA" w:rsidRPr="00E05FCA">
        <w:rPr>
          <w:rFonts w:cs="Times New Roman"/>
          <w:szCs w:val="24"/>
        </w:rPr>
        <w:t xml:space="preserve">. </w:t>
      </w:r>
      <w:r w:rsidR="003513D7">
        <w:rPr>
          <w:rFonts w:cs="Times New Roman"/>
          <w:szCs w:val="24"/>
        </w:rPr>
        <w:t xml:space="preserve">The authors </w:t>
      </w:r>
      <w:r w:rsidR="006A43A8">
        <w:rPr>
          <w:rFonts w:cs="Times New Roman"/>
          <w:szCs w:val="24"/>
        </w:rPr>
        <w:t>are of the view</w:t>
      </w:r>
      <w:r w:rsidR="003513D7">
        <w:rPr>
          <w:rFonts w:cs="Times New Roman"/>
          <w:szCs w:val="24"/>
        </w:rPr>
        <w:t xml:space="preserve"> that for better implementation of HIS solutions, the technical developers </w:t>
      </w:r>
      <w:r w:rsidR="009E2420" w:rsidRPr="009E2420">
        <w:rPr>
          <w:rFonts w:cs="Times New Roman"/>
          <w:szCs w:val="24"/>
        </w:rPr>
        <w:t xml:space="preserve">should </w:t>
      </w:r>
      <w:r w:rsidR="003513D7">
        <w:rPr>
          <w:rFonts w:cs="Times New Roman"/>
          <w:szCs w:val="24"/>
        </w:rPr>
        <w:t xml:space="preserve">factor in impact of the </w:t>
      </w:r>
      <w:r w:rsidR="009E2420" w:rsidRPr="009E2420">
        <w:rPr>
          <w:rFonts w:cs="Times New Roman"/>
          <w:szCs w:val="24"/>
        </w:rPr>
        <w:t>non-technological factors</w:t>
      </w:r>
      <w:r w:rsidR="003513D7">
        <w:rPr>
          <w:rFonts w:cs="Times New Roman"/>
          <w:szCs w:val="24"/>
        </w:rPr>
        <w:t xml:space="preserve"> and organizational characteristics during the planning stage</w:t>
      </w:r>
      <w:r w:rsidR="009E2420" w:rsidRPr="009E2420">
        <w:rPr>
          <w:rFonts w:cs="Times New Roman"/>
          <w:szCs w:val="24"/>
        </w:rPr>
        <w:t>.</w:t>
      </w:r>
    </w:p>
    <w:p w14:paraId="5B114EA5" w14:textId="514D1B0B" w:rsidR="005420C1" w:rsidRPr="00C95A73" w:rsidRDefault="005420C1" w:rsidP="00C60B24">
      <w:pPr>
        <w:spacing w:line="480" w:lineRule="auto"/>
        <w:rPr>
          <w:rFonts w:cs="Times New Roman"/>
          <w:szCs w:val="24"/>
        </w:rPr>
      </w:pPr>
      <w:r w:rsidRPr="005420C1">
        <w:rPr>
          <w:rFonts w:cs="Times New Roman"/>
          <w:szCs w:val="24"/>
        </w:rPr>
        <w:t>Singapore Health Services (SingHealth) was established in 2000 as part of the restructuring of the public</w:t>
      </w:r>
      <w:r>
        <w:rPr>
          <w:rFonts w:cs="Times New Roman"/>
          <w:szCs w:val="24"/>
        </w:rPr>
        <w:t xml:space="preserve"> </w:t>
      </w:r>
      <w:r w:rsidRPr="005420C1">
        <w:rPr>
          <w:rFonts w:cs="Times New Roman"/>
          <w:szCs w:val="24"/>
        </w:rPr>
        <w:t xml:space="preserve">healthcare clusters. It is the largest healthcare group in Singapore, offering a complete range of multi-disciplinary and integrated medical care through its network of three hospitals, five National Specialty </w:t>
      </w:r>
      <w:r w:rsidR="00757E56" w:rsidRPr="005420C1">
        <w:rPr>
          <w:rFonts w:cs="Times New Roman"/>
          <w:szCs w:val="24"/>
        </w:rPr>
        <w:t>Centers</w:t>
      </w:r>
      <w:r>
        <w:rPr>
          <w:rFonts w:cs="Times New Roman"/>
          <w:szCs w:val="24"/>
        </w:rPr>
        <w:t xml:space="preserve"> </w:t>
      </w:r>
      <w:r w:rsidRPr="005420C1">
        <w:rPr>
          <w:rFonts w:cs="Times New Roman"/>
          <w:szCs w:val="24"/>
        </w:rPr>
        <w:t>and nine Polyclinics.</w:t>
      </w:r>
      <w:r>
        <w:rPr>
          <w:rFonts w:cs="Times New Roman"/>
          <w:szCs w:val="24"/>
        </w:rPr>
        <w:t xml:space="preserve"> </w:t>
      </w:r>
      <w:r w:rsidRPr="005420C1">
        <w:rPr>
          <w:rFonts w:cs="Times New Roman"/>
          <w:szCs w:val="24"/>
        </w:rPr>
        <w:t xml:space="preserve">As a big organization, there </w:t>
      </w:r>
      <w:r>
        <w:rPr>
          <w:rFonts w:cs="Times New Roman"/>
          <w:szCs w:val="24"/>
        </w:rPr>
        <w:t>were</w:t>
      </w:r>
      <w:r w:rsidRPr="005420C1">
        <w:rPr>
          <w:rFonts w:cs="Times New Roman"/>
          <w:szCs w:val="24"/>
        </w:rPr>
        <w:t xml:space="preserve"> many problems encountered with its traditional system, such</w:t>
      </w:r>
      <w:r>
        <w:rPr>
          <w:rFonts w:cs="Times New Roman"/>
          <w:szCs w:val="24"/>
        </w:rPr>
        <w:t xml:space="preserve"> </w:t>
      </w:r>
      <w:r w:rsidRPr="005420C1">
        <w:rPr>
          <w:rFonts w:cs="Times New Roman"/>
          <w:szCs w:val="24"/>
        </w:rPr>
        <w:t>as too</w:t>
      </w:r>
      <w:r>
        <w:rPr>
          <w:rFonts w:cs="Times New Roman"/>
          <w:szCs w:val="24"/>
        </w:rPr>
        <w:t xml:space="preserve"> </w:t>
      </w:r>
      <w:r w:rsidRPr="005420C1">
        <w:rPr>
          <w:rFonts w:cs="Times New Roman"/>
          <w:szCs w:val="24"/>
        </w:rPr>
        <w:t>much time spent on tedious menial tasks, no access to critical information at patients’</w:t>
      </w:r>
      <w:r>
        <w:rPr>
          <w:rFonts w:cs="Times New Roman"/>
          <w:szCs w:val="24"/>
        </w:rPr>
        <w:t xml:space="preserve"> </w:t>
      </w:r>
      <w:r w:rsidRPr="005420C1">
        <w:rPr>
          <w:rFonts w:cs="Times New Roman"/>
          <w:szCs w:val="24"/>
        </w:rPr>
        <w:t>bedsides, slow retrieval</w:t>
      </w:r>
      <w:r>
        <w:rPr>
          <w:rFonts w:cs="Times New Roman"/>
          <w:szCs w:val="24"/>
        </w:rPr>
        <w:t xml:space="preserve"> </w:t>
      </w:r>
      <w:r w:rsidRPr="005420C1">
        <w:rPr>
          <w:rFonts w:cs="Times New Roman"/>
          <w:szCs w:val="24"/>
        </w:rPr>
        <w:t>or less of critical information, disruption to patients’ rest, illegible documentation by clinicians, slower</w:t>
      </w:r>
      <w:r>
        <w:rPr>
          <w:rFonts w:cs="Times New Roman"/>
          <w:szCs w:val="24"/>
        </w:rPr>
        <w:t xml:space="preserve"> </w:t>
      </w:r>
      <w:r w:rsidRPr="005420C1">
        <w:rPr>
          <w:rFonts w:cs="Times New Roman"/>
          <w:szCs w:val="24"/>
        </w:rPr>
        <w:t>response time to unexpected abnormal vital signs readings, human error and heavy usage of paper.</w:t>
      </w:r>
      <w:r>
        <w:rPr>
          <w:rFonts w:cs="Times New Roman"/>
          <w:szCs w:val="24"/>
        </w:rPr>
        <w:t xml:space="preserve"> </w:t>
      </w:r>
      <w:r w:rsidRPr="005420C1">
        <w:rPr>
          <w:rFonts w:cs="Times New Roman"/>
          <w:szCs w:val="24"/>
        </w:rPr>
        <w:t>SingHealth’s digital hospital is the vision of a paperless and technology-enabled hospital incorporating cost-effective and innovative technologies and a healthcare facility, which deploys IT pervasively to</w:t>
      </w:r>
      <w:r>
        <w:rPr>
          <w:rFonts w:cs="Times New Roman"/>
          <w:szCs w:val="24"/>
        </w:rPr>
        <w:t xml:space="preserve"> </w:t>
      </w:r>
      <w:r w:rsidRPr="005420C1">
        <w:rPr>
          <w:rFonts w:cs="Times New Roman"/>
          <w:szCs w:val="24"/>
        </w:rPr>
        <w:t>dramatically improve the outcomes and processes of care. Through the adoption of ICT, SingHealth has</w:t>
      </w:r>
      <w:r>
        <w:rPr>
          <w:rFonts w:cs="Times New Roman"/>
          <w:szCs w:val="24"/>
        </w:rPr>
        <w:t xml:space="preserve"> </w:t>
      </w:r>
      <w:r w:rsidRPr="005420C1">
        <w:rPr>
          <w:rFonts w:cs="Times New Roman"/>
          <w:szCs w:val="24"/>
        </w:rPr>
        <w:t xml:space="preserve">made many innovative methods and changes towards its </w:t>
      </w:r>
      <w:r w:rsidR="00FF6A6A">
        <w:rPr>
          <w:rFonts w:cs="Times New Roman"/>
          <w:szCs w:val="24"/>
        </w:rPr>
        <w:t>three</w:t>
      </w:r>
      <w:r w:rsidRPr="005420C1">
        <w:rPr>
          <w:rFonts w:cs="Times New Roman"/>
          <w:szCs w:val="24"/>
        </w:rPr>
        <w:t xml:space="preserve"> major aspects to build the digital hospital: Digital</w:t>
      </w:r>
      <w:r>
        <w:rPr>
          <w:rFonts w:cs="Times New Roman"/>
          <w:szCs w:val="24"/>
        </w:rPr>
        <w:t xml:space="preserve"> </w:t>
      </w:r>
      <w:r w:rsidRPr="005420C1">
        <w:rPr>
          <w:rFonts w:cs="Times New Roman"/>
          <w:szCs w:val="24"/>
        </w:rPr>
        <w:t>Ward, Digital Clinic, and Telecare/Telemedicine/Homecare.</w:t>
      </w:r>
      <w:r w:rsidR="00FF6A6A">
        <w:rPr>
          <w:rFonts w:cs="Times New Roman"/>
          <w:szCs w:val="24"/>
        </w:rPr>
        <w:t xml:space="preserve"> </w:t>
      </w:r>
      <w:r w:rsidRPr="005420C1">
        <w:rPr>
          <w:rFonts w:cs="Times New Roman"/>
          <w:szCs w:val="24"/>
        </w:rPr>
        <w:t>All the clinical</w:t>
      </w:r>
      <w:r>
        <w:rPr>
          <w:rFonts w:cs="Times New Roman"/>
          <w:szCs w:val="24"/>
        </w:rPr>
        <w:t xml:space="preserve"> </w:t>
      </w:r>
      <w:r w:rsidRPr="005420C1">
        <w:rPr>
          <w:rFonts w:cs="Times New Roman"/>
          <w:szCs w:val="24"/>
        </w:rPr>
        <w:t>processes including finding doctors, booking an appointment and making payments are done electronically</w:t>
      </w:r>
      <w:r>
        <w:rPr>
          <w:rFonts w:cs="Times New Roman"/>
          <w:szCs w:val="24"/>
        </w:rPr>
        <w:t xml:space="preserve"> </w:t>
      </w:r>
      <w:r w:rsidRPr="005420C1">
        <w:rPr>
          <w:rFonts w:cs="Times New Roman"/>
          <w:szCs w:val="24"/>
        </w:rPr>
        <w:t>through the webpage. The useful information, online training, online questions &amp; answers (Q&amp;A) with</w:t>
      </w:r>
      <w:r>
        <w:rPr>
          <w:rFonts w:cs="Times New Roman"/>
          <w:szCs w:val="24"/>
        </w:rPr>
        <w:t xml:space="preserve"> </w:t>
      </w:r>
      <w:r w:rsidRPr="005420C1">
        <w:rPr>
          <w:rFonts w:cs="Times New Roman"/>
          <w:szCs w:val="24"/>
        </w:rPr>
        <w:lastRenderedPageBreak/>
        <w:t>doctors and nurses are provided online, allowing the patients to be fully informed about their conditions and treatments.</w:t>
      </w:r>
      <w:r w:rsidR="0033168C">
        <w:rPr>
          <w:rFonts w:cs="Times New Roman"/>
          <w:szCs w:val="24"/>
        </w:rPr>
        <w:t xml:space="preserve"> </w:t>
      </w:r>
      <w:r w:rsidR="0033168C" w:rsidRPr="0033168C">
        <w:rPr>
          <w:rFonts w:cs="Times New Roman"/>
          <w:szCs w:val="24"/>
        </w:rPr>
        <w:t>The implementation of Digital Hospital at Singapore Health Services Institution has enhanced the efficiency</w:t>
      </w:r>
      <w:r w:rsidR="0033168C">
        <w:rPr>
          <w:rFonts w:cs="Times New Roman"/>
          <w:szCs w:val="24"/>
        </w:rPr>
        <w:t xml:space="preserve"> </w:t>
      </w:r>
      <w:r w:rsidR="0033168C" w:rsidRPr="0033168C">
        <w:rPr>
          <w:rFonts w:cs="Times New Roman"/>
          <w:szCs w:val="24"/>
        </w:rPr>
        <w:t>of the operations, saved costs and improved the quality of services.</w:t>
      </w:r>
      <w:r w:rsidR="0033168C">
        <w:rPr>
          <w:rFonts w:cs="Times New Roman"/>
          <w:szCs w:val="24"/>
        </w:rPr>
        <w:t xml:space="preserve"> </w:t>
      </w:r>
      <w:r w:rsidR="0033168C" w:rsidRPr="0033168C">
        <w:rPr>
          <w:rFonts w:cs="Times New Roman"/>
          <w:szCs w:val="24"/>
        </w:rPr>
        <w:t xml:space="preserve">The problems such as too much time spent and no access to critical information </w:t>
      </w:r>
      <w:r w:rsidR="0033168C">
        <w:rPr>
          <w:rFonts w:cs="Times New Roman"/>
          <w:szCs w:val="24"/>
        </w:rPr>
        <w:t>have been overcome with this intervention</w:t>
      </w:r>
      <w:r w:rsidR="0033168C" w:rsidRPr="0033168C">
        <w:rPr>
          <w:rFonts w:cs="Times New Roman"/>
          <w:szCs w:val="24"/>
        </w:rPr>
        <w:t xml:space="preserve">. </w:t>
      </w:r>
      <w:r w:rsidR="00042EF8">
        <w:rPr>
          <w:rFonts w:cs="Times New Roman"/>
          <w:szCs w:val="24"/>
        </w:rPr>
        <w:t>T</w:t>
      </w:r>
      <w:r w:rsidR="0033168C" w:rsidRPr="0033168C">
        <w:rPr>
          <w:rFonts w:cs="Times New Roman"/>
          <w:szCs w:val="24"/>
        </w:rPr>
        <w:t xml:space="preserve">he project </w:t>
      </w:r>
      <w:r w:rsidR="00042EF8">
        <w:rPr>
          <w:rFonts w:cs="Times New Roman"/>
          <w:szCs w:val="24"/>
        </w:rPr>
        <w:t>is</w:t>
      </w:r>
      <w:r w:rsidR="0033168C" w:rsidRPr="0033168C">
        <w:rPr>
          <w:rFonts w:cs="Times New Roman"/>
          <w:szCs w:val="24"/>
        </w:rPr>
        <w:t xml:space="preserve"> enabl</w:t>
      </w:r>
      <w:r w:rsidR="00042EF8">
        <w:rPr>
          <w:rFonts w:cs="Times New Roman"/>
          <w:szCs w:val="24"/>
        </w:rPr>
        <w:t>ing</w:t>
      </w:r>
      <w:r w:rsidR="0033168C" w:rsidRPr="0033168C">
        <w:rPr>
          <w:rFonts w:cs="Times New Roman"/>
          <w:szCs w:val="24"/>
        </w:rPr>
        <w:t xml:space="preserve"> the</w:t>
      </w:r>
      <w:r w:rsidR="0033168C">
        <w:rPr>
          <w:rFonts w:cs="Times New Roman"/>
          <w:szCs w:val="24"/>
        </w:rPr>
        <w:t xml:space="preserve"> </w:t>
      </w:r>
      <w:r w:rsidR="0033168C" w:rsidRPr="0033168C">
        <w:rPr>
          <w:rFonts w:cs="Times New Roman"/>
          <w:szCs w:val="24"/>
        </w:rPr>
        <w:t>sharing of information between SingHealth and National Healthcare Group</w:t>
      </w:r>
      <w:r w:rsidR="00042EF8">
        <w:rPr>
          <w:rFonts w:cs="Times New Roman"/>
          <w:szCs w:val="24"/>
        </w:rPr>
        <w:t xml:space="preserve"> and </w:t>
      </w:r>
      <w:r w:rsidR="0033168C" w:rsidRPr="0033168C">
        <w:rPr>
          <w:rFonts w:cs="Times New Roman"/>
          <w:szCs w:val="24"/>
        </w:rPr>
        <w:t>improv</w:t>
      </w:r>
      <w:r w:rsidR="00042EF8">
        <w:rPr>
          <w:rFonts w:cs="Times New Roman"/>
          <w:szCs w:val="24"/>
        </w:rPr>
        <w:t>ing</w:t>
      </w:r>
      <w:r w:rsidR="0033168C" w:rsidRPr="0033168C">
        <w:rPr>
          <w:rFonts w:cs="Times New Roman"/>
          <w:szCs w:val="24"/>
        </w:rPr>
        <w:t xml:space="preserve"> </w:t>
      </w:r>
      <w:r w:rsidR="00042EF8">
        <w:rPr>
          <w:rFonts w:cs="Times New Roman"/>
          <w:szCs w:val="24"/>
        </w:rPr>
        <w:t xml:space="preserve">the </w:t>
      </w:r>
      <w:r w:rsidR="0033168C" w:rsidRPr="0033168C">
        <w:rPr>
          <w:rFonts w:cs="Times New Roman"/>
          <w:szCs w:val="24"/>
        </w:rPr>
        <w:t>patient-doctor relationship and care provision</w:t>
      </w:r>
      <w:r w:rsidR="00042EF8">
        <w:rPr>
          <w:rFonts w:cs="Times New Roman"/>
          <w:szCs w:val="24"/>
        </w:rPr>
        <w:t>. Estimates suggest that the project has potential</w:t>
      </w:r>
      <w:r w:rsidR="0033168C" w:rsidRPr="0033168C">
        <w:rPr>
          <w:rFonts w:cs="Times New Roman"/>
          <w:szCs w:val="24"/>
        </w:rPr>
        <w:t xml:space="preserve"> to save the manpower of $750,000 per ward and $100 per patient on repeated</w:t>
      </w:r>
      <w:r w:rsidR="0033168C">
        <w:rPr>
          <w:rFonts w:cs="Times New Roman"/>
          <w:szCs w:val="24"/>
        </w:rPr>
        <w:t xml:space="preserve"> </w:t>
      </w:r>
      <w:r w:rsidR="0033168C" w:rsidRPr="0033168C">
        <w:rPr>
          <w:rFonts w:cs="Times New Roman"/>
          <w:szCs w:val="24"/>
        </w:rPr>
        <w:t>laboratory tests</w:t>
      </w:r>
      <w:r w:rsidR="00E1449E">
        <w:rPr>
          <w:rFonts w:cs="Times New Roman"/>
          <w:szCs w:val="24"/>
        </w:rPr>
        <w:t xml:space="preserve"> </w:t>
      </w:r>
      <w:r w:rsidR="00E1449E" w:rsidRPr="00C95A73">
        <w:rPr>
          <w:rFonts w:cs="Times New Roman"/>
          <w:szCs w:val="24"/>
        </w:rPr>
        <w:t>(UNDESA, 201</w:t>
      </w:r>
      <w:r w:rsidR="00291219">
        <w:rPr>
          <w:rFonts w:cs="Times New Roman"/>
          <w:szCs w:val="24"/>
        </w:rPr>
        <w:t>2</w:t>
      </w:r>
      <w:r w:rsidR="00E1449E" w:rsidRPr="00C95A73">
        <w:rPr>
          <w:rFonts w:cs="Times New Roman"/>
          <w:szCs w:val="24"/>
        </w:rPr>
        <w:t>)</w:t>
      </w:r>
      <w:r w:rsidR="00E1449E">
        <w:rPr>
          <w:rFonts w:cs="Times New Roman"/>
          <w:szCs w:val="24"/>
        </w:rPr>
        <w:t>.</w:t>
      </w:r>
    </w:p>
    <w:p w14:paraId="12FD65E9" w14:textId="551BB27F" w:rsidR="00A02F6F" w:rsidRPr="00C95A73" w:rsidRDefault="00EE3AD1" w:rsidP="00EE3AD1">
      <w:pPr>
        <w:pStyle w:val="Heading2"/>
        <w:spacing w:line="480" w:lineRule="auto"/>
      </w:pPr>
      <w:bookmarkStart w:id="30" w:name="_Toc119018931"/>
      <w:r w:rsidRPr="00C95A73">
        <w:t>2</w:t>
      </w:r>
      <w:r w:rsidR="00A02F6F" w:rsidRPr="00C95A73">
        <w:t>.</w:t>
      </w:r>
      <w:r w:rsidR="008B3204" w:rsidRPr="00C95A73">
        <w:t>5</w:t>
      </w:r>
      <w:r w:rsidR="00CF7EFD" w:rsidRPr="00C95A73">
        <w:t>.</w:t>
      </w:r>
      <w:r w:rsidR="00A02F6F" w:rsidRPr="00C95A73">
        <w:t xml:space="preserve"> </w:t>
      </w:r>
      <w:r w:rsidR="00507BFB" w:rsidRPr="00507BFB">
        <w:t xml:space="preserve">Literature Related to E-Governance in Health Sector in </w:t>
      </w:r>
      <w:r w:rsidR="00507BFB">
        <w:t>Pakistan</w:t>
      </w:r>
      <w:bookmarkEnd w:id="30"/>
    </w:p>
    <w:p w14:paraId="28A0AD57" w14:textId="72A71391" w:rsidR="00385B4A" w:rsidRPr="00C95A73" w:rsidRDefault="00385B4A" w:rsidP="00EE3AD1">
      <w:pPr>
        <w:spacing w:line="480" w:lineRule="auto"/>
        <w:rPr>
          <w:rFonts w:cs="Times New Roman"/>
          <w:szCs w:val="24"/>
        </w:rPr>
      </w:pPr>
      <w:bookmarkStart w:id="31" w:name="_Hlk72703373"/>
      <w:r w:rsidRPr="00C95A73">
        <w:rPr>
          <w:rFonts w:cs="Times New Roman"/>
          <w:szCs w:val="24"/>
        </w:rPr>
        <w:t>Davies (2008)</w:t>
      </w:r>
      <w:bookmarkEnd w:id="31"/>
      <w:r w:rsidRPr="00C95A73">
        <w:rPr>
          <w:rFonts w:cs="Times New Roman"/>
          <w:szCs w:val="24"/>
        </w:rPr>
        <w:t xml:space="preserve"> in his presentation to World Bank on e-Government Best Practices discusses the challenges faced by governments today – effective, efficient and rapid public service delivery, building trust of the public on the governments’ ability to deliver, and gauge what the public wants most to prioritize public spending. He proposes that e-governance is the best way to adapt to changing circumstances and move towards citizen-centric governments.</w:t>
      </w:r>
      <w:r w:rsidR="004C05D6" w:rsidRPr="00C95A73">
        <w:rPr>
          <w:rFonts w:cs="Times New Roman"/>
          <w:szCs w:val="24"/>
        </w:rPr>
        <w:t xml:space="preserve"> </w:t>
      </w:r>
      <w:r w:rsidRPr="00C95A73">
        <w:rPr>
          <w:rFonts w:cs="Times New Roman"/>
          <w:szCs w:val="24"/>
        </w:rPr>
        <w:t xml:space="preserve">Countries such as Mauritius, Morocco, Bangladesh and India have been increasingly focusing on boosting internet access, mobile phone technology and connectivity, broadband usage, technological literacy, donor funding, social media usage etc. in order to enhance e-governance in their countries and improve </w:t>
      </w:r>
      <w:r w:rsidR="00C51F1B">
        <w:rPr>
          <w:rFonts w:cs="Times New Roman"/>
          <w:szCs w:val="24"/>
        </w:rPr>
        <w:t xml:space="preserve">the quality of </w:t>
      </w:r>
      <w:r w:rsidRPr="00C95A73">
        <w:rPr>
          <w:rFonts w:cs="Times New Roman"/>
          <w:szCs w:val="24"/>
        </w:rPr>
        <w:t>public service</w:t>
      </w:r>
      <w:r w:rsidR="00C51F1B">
        <w:rPr>
          <w:rFonts w:cs="Times New Roman"/>
          <w:szCs w:val="24"/>
        </w:rPr>
        <w:t>s</w:t>
      </w:r>
      <w:r w:rsidRPr="00C95A73">
        <w:rPr>
          <w:rFonts w:cs="Times New Roman"/>
          <w:szCs w:val="24"/>
        </w:rPr>
        <w:t xml:space="preserve"> </w:t>
      </w:r>
      <w:bookmarkStart w:id="32" w:name="_Hlk72703439"/>
      <w:r w:rsidRPr="00C95A73">
        <w:rPr>
          <w:rFonts w:cs="Times New Roman"/>
          <w:szCs w:val="24"/>
        </w:rPr>
        <w:t>(Dadashzadeh, 2010)</w:t>
      </w:r>
      <w:bookmarkEnd w:id="32"/>
      <w:r w:rsidRPr="00C95A73">
        <w:rPr>
          <w:rFonts w:cs="Times New Roman"/>
          <w:szCs w:val="24"/>
        </w:rPr>
        <w:t>. Pakistan is no exception either. In the recent years, the public sector spending in the Governance &amp; IT sector has been significantly jacked up. Despite these expensive e-governance interventions, Pakistan still ranks 153 out of 193 countries in UN E-Government Development Index (EGDI). This highlights significant room for improvement in the way these interventions are carried out.</w:t>
      </w:r>
    </w:p>
    <w:p w14:paraId="3726A897" w14:textId="77777777" w:rsidR="00385B4A" w:rsidRPr="00C95A73" w:rsidRDefault="00385B4A" w:rsidP="00385B4A">
      <w:pPr>
        <w:spacing w:line="480" w:lineRule="auto"/>
        <w:rPr>
          <w:rFonts w:cs="Times New Roman"/>
          <w:szCs w:val="24"/>
        </w:rPr>
      </w:pPr>
      <w:r w:rsidRPr="00C95A73">
        <w:rPr>
          <w:rFonts w:cs="Times New Roman"/>
          <w:szCs w:val="24"/>
        </w:rPr>
        <w:lastRenderedPageBreak/>
        <w:t>E-governance interventions in Pakistan suffer from a plethora of issues and challenges. Public adaptation and usage of the existing online services is quite low, indicating a need for a governmental campaign to sensitize the public to the advantages of the e-Governance. Nevertheless, these challenges are not insurmountable. Building capacity by training public officials, developing an integrated ICT infrastructure, bridging the existing digital divide in the general population, sensitizing them about the existing online services and their efficacy, harnessing fast evolving technologies, formulating a comprehensive e-Governance roadmap, and dedicating ample fiscal resources would surely lead towards a better administrative system, rooted in the ideals of e-Governance, and geared towards providing the best services to the general public.</w:t>
      </w:r>
    </w:p>
    <w:p w14:paraId="1E10728E" w14:textId="77777777" w:rsidR="00F00C77" w:rsidRPr="00C95A73" w:rsidRDefault="00FD2EFD" w:rsidP="00803C79">
      <w:pPr>
        <w:spacing w:line="480" w:lineRule="auto"/>
        <w:rPr>
          <w:rFonts w:cs="Times New Roman"/>
          <w:szCs w:val="24"/>
        </w:rPr>
      </w:pPr>
      <w:bookmarkStart w:id="33" w:name="_Hlk72703607"/>
      <w:r w:rsidRPr="00C95A73">
        <w:rPr>
          <w:rFonts w:cs="Times New Roman"/>
          <w:szCs w:val="24"/>
        </w:rPr>
        <w:t>Kazmi (2010)</w:t>
      </w:r>
      <w:bookmarkEnd w:id="33"/>
      <w:r w:rsidRPr="00C95A73">
        <w:rPr>
          <w:rFonts w:cs="Times New Roman"/>
          <w:szCs w:val="24"/>
        </w:rPr>
        <w:t xml:space="preserve"> highlights some key challenges in the successful implementation of e-Governance in Pakistan. The key factors identified in the study were poor quality of web portals, weak technological infrastructure, non-existent digital policy, and lack of skilled and educated human capital. </w:t>
      </w:r>
      <w:bookmarkStart w:id="34" w:name="_Hlk72703622"/>
      <w:r w:rsidRPr="00C95A73">
        <w:rPr>
          <w:rFonts w:cs="Times New Roman"/>
          <w:szCs w:val="24"/>
        </w:rPr>
        <w:t>Sheikh and Shah (2016)</w:t>
      </w:r>
      <w:bookmarkEnd w:id="34"/>
      <w:r w:rsidRPr="00C95A73">
        <w:rPr>
          <w:rFonts w:cs="Times New Roman"/>
          <w:szCs w:val="24"/>
        </w:rPr>
        <w:t xml:space="preserve"> lists the disparities between manual and electronic public service delivery systems in Pakistan in the context of good governance and socio-economic development, and presents the justification for the use of e-governance in Pakistan.</w:t>
      </w:r>
      <w:r w:rsidR="004C05D6" w:rsidRPr="00C95A73">
        <w:rPr>
          <w:rFonts w:cs="Times New Roman"/>
          <w:szCs w:val="24"/>
        </w:rPr>
        <w:t xml:space="preserve"> </w:t>
      </w:r>
      <w:bookmarkStart w:id="35" w:name="_Hlk72703641"/>
      <w:r w:rsidR="004C05D6" w:rsidRPr="00C95A73">
        <w:rPr>
          <w:rFonts w:cs="Times New Roman"/>
          <w:szCs w:val="24"/>
        </w:rPr>
        <w:t xml:space="preserve"> </w:t>
      </w:r>
      <w:r w:rsidRPr="00C95A73">
        <w:rPr>
          <w:rFonts w:cs="Times New Roman"/>
          <w:szCs w:val="24"/>
        </w:rPr>
        <w:t>Hina Sarfaraz (2007)</w:t>
      </w:r>
      <w:bookmarkEnd w:id="35"/>
      <w:r w:rsidRPr="00C95A73">
        <w:rPr>
          <w:rFonts w:cs="Times New Roman"/>
          <w:szCs w:val="24"/>
        </w:rPr>
        <w:t xml:space="preserve"> in her article briefly gives an overview of the extent and policy measures taken to transition towards e-government in Pakistan and analyzes the impact and potential this new form of process for handling and delivering government services may have. She is of the opinion that e-governance is the “new Good Governance”</w:t>
      </w:r>
      <w:r w:rsidR="004C05D6" w:rsidRPr="00C95A73">
        <w:rPr>
          <w:rFonts w:cs="Times New Roman"/>
          <w:szCs w:val="24"/>
        </w:rPr>
        <w:t xml:space="preserve"> </w:t>
      </w:r>
      <w:r w:rsidRPr="00C95A73">
        <w:rPr>
          <w:rFonts w:cs="Times New Roman"/>
          <w:szCs w:val="24"/>
        </w:rPr>
        <w:t>and states that Pakistan should work on transforming its governance model to e-government.</w:t>
      </w:r>
    </w:p>
    <w:p w14:paraId="3690C9AF" w14:textId="1A41240C" w:rsidR="00C05BB1" w:rsidRPr="00C95A73" w:rsidRDefault="00C05BB1" w:rsidP="00803C79">
      <w:pPr>
        <w:spacing w:line="480" w:lineRule="auto"/>
        <w:rPr>
          <w:rFonts w:cs="Times New Roman"/>
          <w:szCs w:val="24"/>
        </w:rPr>
      </w:pPr>
      <w:r w:rsidRPr="00C95A73">
        <w:rPr>
          <w:rFonts w:cs="Times New Roman"/>
          <w:szCs w:val="24"/>
        </w:rPr>
        <w:t xml:space="preserve">Pakistan has an estimated population of 200 million making it the fifth most populous country in the world. In Pakistan, </w:t>
      </w:r>
      <w:r w:rsidR="00323DF0">
        <w:rPr>
          <w:rFonts w:cs="Times New Roman"/>
          <w:szCs w:val="24"/>
        </w:rPr>
        <w:t xml:space="preserve">the rural areas account for </w:t>
      </w:r>
      <w:r w:rsidRPr="00C95A73">
        <w:rPr>
          <w:rFonts w:cs="Times New Roman"/>
          <w:szCs w:val="24"/>
        </w:rPr>
        <w:t>72</w:t>
      </w:r>
      <w:r w:rsidR="00A05D01">
        <w:rPr>
          <w:rFonts w:cs="Times New Roman"/>
          <w:szCs w:val="24"/>
        </w:rPr>
        <w:t xml:space="preserve"> percent</w:t>
      </w:r>
      <w:r w:rsidRPr="00C95A73">
        <w:rPr>
          <w:rFonts w:cs="Times New Roman"/>
          <w:szCs w:val="24"/>
        </w:rPr>
        <w:t xml:space="preserve"> of the population </w:t>
      </w:r>
      <w:r w:rsidR="00323DF0">
        <w:rPr>
          <w:rFonts w:cs="Times New Roman"/>
          <w:szCs w:val="24"/>
        </w:rPr>
        <w:t xml:space="preserve">and urban areas account for </w:t>
      </w:r>
      <w:r w:rsidRPr="00C95A73">
        <w:rPr>
          <w:rFonts w:cs="Times New Roman"/>
          <w:szCs w:val="24"/>
        </w:rPr>
        <w:t>28</w:t>
      </w:r>
      <w:r w:rsidR="00A05D01">
        <w:rPr>
          <w:rFonts w:cs="Times New Roman"/>
          <w:szCs w:val="24"/>
        </w:rPr>
        <w:t xml:space="preserve"> percent</w:t>
      </w:r>
      <w:r w:rsidRPr="00C95A73">
        <w:rPr>
          <w:rFonts w:cs="Times New Roman"/>
          <w:szCs w:val="24"/>
        </w:rPr>
        <w:t xml:space="preserve"> of the population</w:t>
      </w:r>
      <w:r w:rsidR="00323DF0">
        <w:rPr>
          <w:rFonts w:cs="Times New Roman"/>
          <w:szCs w:val="24"/>
        </w:rPr>
        <w:t>.</w:t>
      </w:r>
      <w:r w:rsidRPr="00C95A73">
        <w:rPr>
          <w:rFonts w:cs="Times New Roman"/>
          <w:szCs w:val="24"/>
        </w:rPr>
        <w:t xml:space="preserve"> </w:t>
      </w:r>
      <w:r w:rsidR="00DC3F0E">
        <w:rPr>
          <w:rFonts w:cs="Times New Roman"/>
          <w:szCs w:val="24"/>
        </w:rPr>
        <w:t xml:space="preserve">Pakistan is a nation with over 35 percent of its population </w:t>
      </w:r>
      <w:r w:rsidR="00FB588B">
        <w:rPr>
          <w:rFonts w:cs="Times New Roman"/>
          <w:szCs w:val="24"/>
        </w:rPr>
        <w:t>under the age of 14</w:t>
      </w:r>
      <w:r w:rsidR="00DC3F0E">
        <w:rPr>
          <w:rFonts w:cs="Times New Roman"/>
          <w:szCs w:val="24"/>
        </w:rPr>
        <w:t>. This has resulted largely due to a</w:t>
      </w:r>
      <w:r w:rsidRPr="00C95A73">
        <w:rPr>
          <w:rFonts w:cs="Times New Roman"/>
          <w:szCs w:val="24"/>
        </w:rPr>
        <w:t xml:space="preserve"> consistently </w:t>
      </w:r>
      <w:r w:rsidRPr="00C95A73">
        <w:rPr>
          <w:rFonts w:cs="Times New Roman"/>
          <w:szCs w:val="24"/>
        </w:rPr>
        <w:lastRenderedPageBreak/>
        <w:t xml:space="preserve">high population growth rate </w:t>
      </w:r>
      <w:r w:rsidR="00DC3F0E">
        <w:rPr>
          <w:rFonts w:cs="Times New Roman"/>
          <w:szCs w:val="24"/>
        </w:rPr>
        <w:t>of</w:t>
      </w:r>
      <w:r w:rsidRPr="00C95A73">
        <w:rPr>
          <w:rFonts w:cs="Times New Roman"/>
          <w:szCs w:val="24"/>
        </w:rPr>
        <w:t xml:space="preserve"> </w:t>
      </w:r>
      <w:r w:rsidR="00DC3F0E">
        <w:rPr>
          <w:rFonts w:cs="Times New Roman"/>
          <w:szCs w:val="24"/>
        </w:rPr>
        <w:t xml:space="preserve">more than </w:t>
      </w:r>
      <w:r w:rsidRPr="00C95A73">
        <w:rPr>
          <w:rFonts w:cs="Times New Roman"/>
          <w:szCs w:val="24"/>
        </w:rPr>
        <w:t>2</w:t>
      </w:r>
      <w:r w:rsidR="00DC3F0E">
        <w:rPr>
          <w:rFonts w:cs="Times New Roman"/>
          <w:szCs w:val="24"/>
        </w:rPr>
        <w:t xml:space="preserve"> percent</w:t>
      </w:r>
      <w:r w:rsidR="00906C16" w:rsidRPr="00C95A73">
        <w:rPr>
          <w:rFonts w:cs="Times New Roman"/>
          <w:szCs w:val="24"/>
        </w:rPr>
        <w:t xml:space="preserve"> (Government of Pakistan, 2020)</w:t>
      </w:r>
      <w:r w:rsidRPr="00C95A73">
        <w:rPr>
          <w:rFonts w:cs="Times New Roman"/>
          <w:szCs w:val="24"/>
        </w:rPr>
        <w:t>.</w:t>
      </w:r>
      <w:r w:rsidR="00454185" w:rsidRPr="00C95A73">
        <w:rPr>
          <w:rFonts w:cs="Times New Roman"/>
          <w:szCs w:val="24"/>
        </w:rPr>
        <w:t xml:space="preserve"> </w:t>
      </w:r>
      <w:r w:rsidR="00B547DC">
        <w:rPr>
          <w:rFonts w:cs="Times New Roman"/>
          <w:szCs w:val="24"/>
        </w:rPr>
        <w:t xml:space="preserve">The healthcare </w:t>
      </w:r>
      <w:r w:rsidR="00411965">
        <w:rPr>
          <w:rFonts w:cs="Times New Roman"/>
          <w:szCs w:val="24"/>
        </w:rPr>
        <w:t xml:space="preserve">facilities in rural and far-flung area of </w:t>
      </w:r>
      <w:r w:rsidRPr="00C95A73">
        <w:rPr>
          <w:rFonts w:cs="Times New Roman"/>
          <w:szCs w:val="24"/>
        </w:rPr>
        <w:t>Pakistan</w:t>
      </w:r>
      <w:r w:rsidR="00411965">
        <w:rPr>
          <w:rFonts w:cs="Times New Roman"/>
          <w:szCs w:val="24"/>
        </w:rPr>
        <w:t xml:space="preserve"> are </w:t>
      </w:r>
      <w:r w:rsidRPr="00C95A73">
        <w:rPr>
          <w:rFonts w:cs="Times New Roman"/>
          <w:szCs w:val="24"/>
        </w:rPr>
        <w:t>limited</w:t>
      </w:r>
      <w:r w:rsidR="00411965">
        <w:rPr>
          <w:rFonts w:cs="Times New Roman"/>
          <w:szCs w:val="24"/>
        </w:rPr>
        <w:t>.</w:t>
      </w:r>
      <w:r w:rsidRPr="00C95A73">
        <w:rPr>
          <w:rFonts w:cs="Times New Roman"/>
          <w:szCs w:val="24"/>
        </w:rPr>
        <w:t xml:space="preserve"> The healthcare system is </w:t>
      </w:r>
      <w:r w:rsidR="00554218">
        <w:rPr>
          <w:rFonts w:cs="Times New Roman"/>
          <w:szCs w:val="24"/>
        </w:rPr>
        <w:t>Pakistan is</w:t>
      </w:r>
      <w:r w:rsidRPr="00C95A73">
        <w:rPr>
          <w:rFonts w:cs="Times New Roman"/>
          <w:szCs w:val="24"/>
        </w:rPr>
        <w:t xml:space="preserve"> three-tiered</w:t>
      </w:r>
      <w:r w:rsidR="00554218">
        <w:rPr>
          <w:rFonts w:cs="Times New Roman"/>
          <w:szCs w:val="24"/>
        </w:rPr>
        <w:t xml:space="preserve"> namely,</w:t>
      </w:r>
      <w:r w:rsidRPr="00C95A73">
        <w:rPr>
          <w:rFonts w:cs="Times New Roman"/>
          <w:szCs w:val="24"/>
        </w:rPr>
        <w:t xml:space="preserve"> primary, secondary and tertiary. </w:t>
      </w:r>
      <w:r w:rsidR="00017C53">
        <w:rPr>
          <w:rFonts w:cs="Times New Roman"/>
          <w:szCs w:val="24"/>
        </w:rPr>
        <w:t>Lady Health Workers</w:t>
      </w:r>
      <w:r w:rsidR="00651315">
        <w:rPr>
          <w:rFonts w:cs="Times New Roman"/>
          <w:szCs w:val="24"/>
        </w:rPr>
        <w:t xml:space="preserve"> (LHWs)</w:t>
      </w:r>
      <w:r w:rsidR="00017C53">
        <w:rPr>
          <w:rFonts w:cs="Times New Roman"/>
          <w:szCs w:val="24"/>
        </w:rPr>
        <w:t xml:space="preserve"> connected to the Basic Health Units are providing healthcare facilities at the</w:t>
      </w:r>
      <w:r w:rsidRPr="00C95A73">
        <w:rPr>
          <w:rFonts w:cs="Times New Roman"/>
          <w:szCs w:val="24"/>
        </w:rPr>
        <w:t xml:space="preserve"> grass root</w:t>
      </w:r>
      <w:r w:rsidR="00A1654D">
        <w:rPr>
          <w:rFonts w:cs="Times New Roman"/>
          <w:szCs w:val="24"/>
        </w:rPr>
        <w:t>s</w:t>
      </w:r>
      <w:r w:rsidRPr="00C95A73">
        <w:rPr>
          <w:rFonts w:cs="Times New Roman"/>
          <w:szCs w:val="24"/>
        </w:rPr>
        <w:t xml:space="preserve"> level</w:t>
      </w:r>
      <w:r w:rsidR="00A1654D">
        <w:rPr>
          <w:rFonts w:cs="Times New Roman"/>
          <w:szCs w:val="24"/>
        </w:rPr>
        <w:t>. The LHWs</w:t>
      </w:r>
      <w:r w:rsidRPr="00C95A73">
        <w:rPr>
          <w:rFonts w:cs="Times New Roman"/>
          <w:szCs w:val="24"/>
        </w:rPr>
        <w:t xml:space="preserve"> </w:t>
      </w:r>
      <w:r w:rsidR="00A1654D">
        <w:rPr>
          <w:rFonts w:cs="Times New Roman"/>
          <w:szCs w:val="24"/>
        </w:rPr>
        <w:t>refer patients to R</w:t>
      </w:r>
      <w:r w:rsidRPr="00C95A73">
        <w:rPr>
          <w:rFonts w:cs="Times New Roman"/>
          <w:szCs w:val="24"/>
        </w:rPr>
        <w:t xml:space="preserve">ural </w:t>
      </w:r>
      <w:r w:rsidR="00A1654D">
        <w:rPr>
          <w:rFonts w:cs="Times New Roman"/>
          <w:szCs w:val="24"/>
        </w:rPr>
        <w:t>H</w:t>
      </w:r>
      <w:r w:rsidRPr="00C95A73">
        <w:rPr>
          <w:rFonts w:cs="Times New Roman"/>
          <w:szCs w:val="24"/>
        </w:rPr>
        <w:t xml:space="preserve">ealth </w:t>
      </w:r>
      <w:r w:rsidR="00A1654D">
        <w:rPr>
          <w:rFonts w:cs="Times New Roman"/>
          <w:szCs w:val="24"/>
        </w:rPr>
        <w:t>C</w:t>
      </w:r>
      <w:r w:rsidRPr="00C95A73">
        <w:rPr>
          <w:rFonts w:cs="Times New Roman"/>
          <w:szCs w:val="24"/>
        </w:rPr>
        <w:t>enter</w:t>
      </w:r>
      <w:r w:rsidR="00A1654D">
        <w:rPr>
          <w:rFonts w:cs="Times New Roman"/>
          <w:szCs w:val="24"/>
        </w:rPr>
        <w:t>s who refer patients to T</w:t>
      </w:r>
      <w:r w:rsidRPr="00C95A73">
        <w:rPr>
          <w:rFonts w:cs="Times New Roman"/>
          <w:szCs w:val="24"/>
        </w:rPr>
        <w:t>ehsil</w:t>
      </w:r>
      <w:r w:rsidR="00A1654D">
        <w:rPr>
          <w:rFonts w:cs="Times New Roman"/>
          <w:szCs w:val="24"/>
        </w:rPr>
        <w:t xml:space="preserve"> Headquarter</w:t>
      </w:r>
      <w:r w:rsidRPr="00C95A73">
        <w:rPr>
          <w:rFonts w:cs="Times New Roman"/>
          <w:szCs w:val="24"/>
        </w:rPr>
        <w:t xml:space="preserve"> </w:t>
      </w:r>
      <w:r w:rsidR="00A1654D">
        <w:rPr>
          <w:rFonts w:cs="Times New Roman"/>
          <w:szCs w:val="24"/>
        </w:rPr>
        <w:t>H</w:t>
      </w:r>
      <w:r w:rsidRPr="00C95A73">
        <w:rPr>
          <w:rFonts w:cs="Times New Roman"/>
          <w:szCs w:val="24"/>
        </w:rPr>
        <w:t xml:space="preserve">ospitals and </w:t>
      </w:r>
      <w:r w:rsidR="00A1654D">
        <w:rPr>
          <w:rFonts w:cs="Times New Roman"/>
          <w:szCs w:val="24"/>
        </w:rPr>
        <w:t>D</w:t>
      </w:r>
      <w:r w:rsidRPr="00C95A73">
        <w:rPr>
          <w:rFonts w:cs="Times New Roman"/>
          <w:szCs w:val="24"/>
        </w:rPr>
        <w:t xml:space="preserve">istrict </w:t>
      </w:r>
      <w:r w:rsidR="00A1654D">
        <w:rPr>
          <w:rFonts w:cs="Times New Roman"/>
          <w:szCs w:val="24"/>
        </w:rPr>
        <w:t>Headquarter H</w:t>
      </w:r>
      <w:r w:rsidRPr="00C95A73">
        <w:rPr>
          <w:rFonts w:cs="Times New Roman"/>
          <w:szCs w:val="24"/>
        </w:rPr>
        <w:t xml:space="preserve">ospitals. </w:t>
      </w:r>
      <w:r w:rsidR="00677020">
        <w:rPr>
          <w:rFonts w:cs="Times New Roman"/>
          <w:szCs w:val="24"/>
        </w:rPr>
        <w:t xml:space="preserve">In Pakistan, </w:t>
      </w:r>
      <w:r w:rsidR="006B1D1C">
        <w:rPr>
          <w:rFonts w:cs="Times New Roman"/>
          <w:szCs w:val="24"/>
        </w:rPr>
        <w:t>only a few</w:t>
      </w:r>
      <w:r w:rsidRPr="00C95A73">
        <w:rPr>
          <w:rFonts w:cs="Times New Roman"/>
          <w:szCs w:val="24"/>
        </w:rPr>
        <w:t xml:space="preserve"> well-equipped tertiary level</w:t>
      </w:r>
      <w:r w:rsidR="006B1D1C">
        <w:rPr>
          <w:rFonts w:cs="Times New Roman"/>
          <w:szCs w:val="24"/>
        </w:rPr>
        <w:t xml:space="preserve"> </w:t>
      </w:r>
      <w:r w:rsidRPr="00C95A73">
        <w:rPr>
          <w:rFonts w:cs="Times New Roman"/>
          <w:szCs w:val="24"/>
        </w:rPr>
        <w:t>hospitals</w:t>
      </w:r>
      <w:r w:rsidR="006B1D1C">
        <w:rPr>
          <w:rFonts w:cs="Times New Roman"/>
          <w:szCs w:val="24"/>
        </w:rPr>
        <w:t xml:space="preserve"> exist</w:t>
      </w:r>
      <w:r w:rsidRPr="00C95A73">
        <w:rPr>
          <w:rFonts w:cs="Times New Roman"/>
          <w:szCs w:val="24"/>
        </w:rPr>
        <w:t xml:space="preserve">. According to </w:t>
      </w:r>
      <w:r w:rsidR="00454185" w:rsidRPr="00C95A73">
        <w:rPr>
          <w:rFonts w:cs="Times New Roman"/>
          <w:szCs w:val="24"/>
        </w:rPr>
        <w:t xml:space="preserve">the </w:t>
      </w:r>
      <w:r w:rsidR="00680479" w:rsidRPr="00C95A73">
        <w:rPr>
          <w:rFonts w:cs="Times New Roman"/>
          <w:szCs w:val="24"/>
        </w:rPr>
        <w:t xml:space="preserve">Pakistan </w:t>
      </w:r>
      <w:r w:rsidR="00454185" w:rsidRPr="00C95A73">
        <w:rPr>
          <w:rFonts w:cs="Times New Roman"/>
          <w:szCs w:val="24"/>
        </w:rPr>
        <w:t>Economic Survey (2020)</w:t>
      </w:r>
      <w:r w:rsidRPr="00C95A73">
        <w:rPr>
          <w:rFonts w:cs="Times New Roman"/>
          <w:szCs w:val="24"/>
        </w:rPr>
        <w:t xml:space="preserve">, Pakistan has </w:t>
      </w:r>
      <w:r w:rsidR="00454185" w:rsidRPr="00C95A73">
        <w:rPr>
          <w:rFonts w:cs="Times New Roman"/>
          <w:szCs w:val="24"/>
        </w:rPr>
        <w:t>112</w:t>
      </w:r>
      <w:r w:rsidR="007D7FD3" w:rsidRPr="00C95A73">
        <w:rPr>
          <w:rFonts w:cs="Times New Roman"/>
          <w:szCs w:val="24"/>
        </w:rPr>
        <w:t>,</w:t>
      </w:r>
      <w:r w:rsidR="00454185" w:rsidRPr="00C95A73">
        <w:rPr>
          <w:rFonts w:cs="Times New Roman"/>
          <w:szCs w:val="24"/>
        </w:rPr>
        <w:t>123</w:t>
      </w:r>
      <w:r w:rsidRPr="00C95A73">
        <w:rPr>
          <w:rFonts w:cs="Times New Roman"/>
          <w:szCs w:val="24"/>
        </w:rPr>
        <w:t xml:space="preserve"> nurses and </w:t>
      </w:r>
      <w:r w:rsidR="00454185" w:rsidRPr="00C95A73">
        <w:rPr>
          <w:rFonts w:cs="Times New Roman"/>
          <w:szCs w:val="24"/>
        </w:rPr>
        <w:t>233,261</w:t>
      </w:r>
      <w:r w:rsidRPr="00C95A73">
        <w:rPr>
          <w:rFonts w:cs="Times New Roman"/>
          <w:szCs w:val="24"/>
        </w:rPr>
        <w:t xml:space="preserve"> doctors</w:t>
      </w:r>
      <w:r w:rsidR="00803C79" w:rsidRPr="00C95A73">
        <w:rPr>
          <w:rFonts w:cs="Times New Roman"/>
          <w:szCs w:val="24"/>
        </w:rPr>
        <w:t xml:space="preserve"> and the cumulative health expenditures by federal and provincial governments is just 1.1 percent of GDP</w:t>
      </w:r>
      <w:r w:rsidRPr="00C95A73">
        <w:rPr>
          <w:rFonts w:cs="Times New Roman"/>
          <w:szCs w:val="24"/>
        </w:rPr>
        <w:t>.</w:t>
      </w:r>
      <w:r w:rsidR="00454185" w:rsidRPr="00C95A73">
        <w:rPr>
          <w:rFonts w:cs="Times New Roman"/>
          <w:szCs w:val="24"/>
        </w:rPr>
        <w:t xml:space="preserve"> Without a robust management plan, effective health services cannot be provided to such a large population with such small financial and human resources</w:t>
      </w:r>
      <w:r w:rsidR="00803C79" w:rsidRPr="00C95A73">
        <w:rPr>
          <w:rFonts w:cs="Times New Roman"/>
          <w:szCs w:val="24"/>
        </w:rPr>
        <w:t>.</w:t>
      </w:r>
    </w:p>
    <w:p w14:paraId="6D29AAA6" w14:textId="138F02E0" w:rsidR="00C05BB1" w:rsidRPr="00C95A73" w:rsidRDefault="00C05BB1" w:rsidP="0064052E">
      <w:pPr>
        <w:spacing w:line="480" w:lineRule="auto"/>
        <w:rPr>
          <w:rFonts w:cs="Times New Roman"/>
          <w:szCs w:val="24"/>
        </w:rPr>
      </w:pPr>
      <w:r w:rsidRPr="00C95A73">
        <w:rPr>
          <w:rFonts w:cs="Times New Roman"/>
          <w:szCs w:val="24"/>
        </w:rPr>
        <w:t xml:space="preserve">The health sector in Pakistan is propelled by </w:t>
      </w:r>
      <w:r w:rsidR="000E5A25" w:rsidRPr="00C95A73">
        <w:rPr>
          <w:rFonts w:cs="Times New Roman"/>
          <w:szCs w:val="24"/>
        </w:rPr>
        <w:t xml:space="preserve">multifarious </w:t>
      </w:r>
      <w:r w:rsidRPr="00C95A73">
        <w:rPr>
          <w:rFonts w:cs="Times New Roman"/>
          <w:szCs w:val="24"/>
        </w:rPr>
        <w:t>challenges</w:t>
      </w:r>
      <w:r w:rsidR="000E5A25" w:rsidRPr="00C95A73">
        <w:rPr>
          <w:rFonts w:cs="Times New Roman"/>
          <w:szCs w:val="24"/>
        </w:rPr>
        <w:t xml:space="preserve"> </w:t>
      </w:r>
      <w:r w:rsidRPr="00C95A73">
        <w:rPr>
          <w:rFonts w:cs="Times New Roman"/>
          <w:szCs w:val="24"/>
        </w:rPr>
        <w:t>mainly an ageing population, rural inaccessibility to healthcare, manpower shortage, low insurance penetration, inadequate public sector investment and inconsistent quality standards.</w:t>
      </w:r>
      <w:r w:rsidR="005B21DE">
        <w:rPr>
          <w:rFonts w:cs="Times New Roman"/>
          <w:szCs w:val="24"/>
        </w:rPr>
        <w:t xml:space="preserve"> Estimates suggest that only 20 percent of the population utilizes the first level of public healthcare. Such low numbers are due to issues such as low standards of</w:t>
      </w:r>
      <w:r w:rsidRPr="00C95A73">
        <w:rPr>
          <w:rFonts w:cs="Times New Roman"/>
          <w:szCs w:val="24"/>
        </w:rPr>
        <w:t xml:space="preserve"> </w:t>
      </w:r>
      <w:r w:rsidR="00614C5C">
        <w:rPr>
          <w:rFonts w:cs="Times New Roman"/>
          <w:szCs w:val="24"/>
        </w:rPr>
        <w:t>services being provisioned</w:t>
      </w:r>
      <w:r w:rsidR="0075109B">
        <w:rPr>
          <w:rFonts w:cs="Times New Roman"/>
          <w:szCs w:val="24"/>
        </w:rPr>
        <w:t xml:space="preserve"> and </w:t>
      </w:r>
      <w:r w:rsidR="005B21DE">
        <w:rPr>
          <w:rFonts w:cs="Times New Roman"/>
          <w:szCs w:val="24"/>
        </w:rPr>
        <w:t>i</w:t>
      </w:r>
      <w:r w:rsidRPr="00C95A73">
        <w:rPr>
          <w:rFonts w:cs="Times New Roman"/>
          <w:szCs w:val="24"/>
        </w:rPr>
        <w:t>nadequate infrastructur</w:t>
      </w:r>
      <w:r w:rsidR="0075109B">
        <w:rPr>
          <w:rFonts w:cs="Times New Roman"/>
          <w:szCs w:val="24"/>
        </w:rPr>
        <w:t>al facilities.</w:t>
      </w:r>
      <w:r w:rsidR="005D17F1">
        <w:rPr>
          <w:rFonts w:cs="Times New Roman"/>
          <w:szCs w:val="24"/>
        </w:rPr>
        <w:t xml:space="preserve"> The </w:t>
      </w:r>
      <w:r w:rsidR="00614C5C">
        <w:rPr>
          <w:rFonts w:cs="Times New Roman"/>
          <w:szCs w:val="24"/>
        </w:rPr>
        <w:t xml:space="preserve">delivery of </w:t>
      </w:r>
      <w:r w:rsidR="00E11D30">
        <w:rPr>
          <w:rFonts w:cs="Times New Roman"/>
          <w:szCs w:val="24"/>
        </w:rPr>
        <w:t>healthcare service</w:t>
      </w:r>
      <w:r w:rsidR="00614C5C">
        <w:rPr>
          <w:rFonts w:cs="Times New Roman"/>
          <w:szCs w:val="24"/>
        </w:rPr>
        <w:t>s</w:t>
      </w:r>
      <w:r w:rsidR="00E11D30">
        <w:rPr>
          <w:rFonts w:cs="Times New Roman"/>
          <w:szCs w:val="24"/>
        </w:rPr>
        <w:t xml:space="preserve"> </w:t>
      </w:r>
      <w:r w:rsidR="00614C5C">
        <w:rPr>
          <w:rFonts w:cs="Times New Roman"/>
          <w:szCs w:val="24"/>
        </w:rPr>
        <w:t>i</w:t>
      </w:r>
      <w:r w:rsidR="00E11D30">
        <w:rPr>
          <w:rFonts w:cs="Times New Roman"/>
          <w:szCs w:val="24"/>
        </w:rPr>
        <w:t xml:space="preserve">s rendered non-responsive owing to bottlenecks in </w:t>
      </w:r>
      <w:r w:rsidRPr="00C95A73">
        <w:rPr>
          <w:rFonts w:cs="Times New Roman"/>
          <w:szCs w:val="24"/>
        </w:rPr>
        <w:t xml:space="preserve">access, </w:t>
      </w:r>
      <w:r w:rsidR="00E11D30">
        <w:rPr>
          <w:rFonts w:cs="Times New Roman"/>
          <w:szCs w:val="24"/>
        </w:rPr>
        <w:t xml:space="preserve">the rural-urban </w:t>
      </w:r>
      <w:r w:rsidRPr="00C95A73">
        <w:rPr>
          <w:rFonts w:cs="Times New Roman"/>
          <w:szCs w:val="24"/>
        </w:rPr>
        <w:t xml:space="preserve">disparities, </w:t>
      </w:r>
      <w:r w:rsidR="00E11D30">
        <w:rPr>
          <w:rFonts w:cs="Times New Roman"/>
          <w:szCs w:val="24"/>
        </w:rPr>
        <w:t xml:space="preserve">non-conformity of essential services and loosely regulated </w:t>
      </w:r>
      <w:r w:rsidRPr="00C95A73">
        <w:rPr>
          <w:rFonts w:cs="Times New Roman"/>
          <w:szCs w:val="24"/>
        </w:rPr>
        <w:t xml:space="preserve">private </w:t>
      </w:r>
      <w:r w:rsidR="00E11D30">
        <w:rPr>
          <w:rFonts w:cs="Times New Roman"/>
          <w:szCs w:val="24"/>
        </w:rPr>
        <w:t>healthcare facilities.</w:t>
      </w:r>
      <w:r w:rsidR="000E5A25" w:rsidRPr="00C95A73">
        <w:rPr>
          <w:rFonts w:cs="Times New Roman"/>
          <w:szCs w:val="24"/>
        </w:rPr>
        <w:t xml:space="preserve"> </w:t>
      </w:r>
      <w:r w:rsidR="0064052E" w:rsidRPr="00C95A73">
        <w:rPr>
          <w:rFonts w:cs="Times New Roman"/>
          <w:szCs w:val="24"/>
        </w:rPr>
        <w:t xml:space="preserve">While </w:t>
      </w:r>
      <w:r w:rsidR="004D31FD">
        <w:rPr>
          <w:rFonts w:cs="Times New Roman"/>
          <w:szCs w:val="24"/>
        </w:rPr>
        <w:t>piecemeal</w:t>
      </w:r>
      <w:r w:rsidR="0064052E" w:rsidRPr="00C95A73">
        <w:rPr>
          <w:rFonts w:cs="Times New Roman"/>
          <w:szCs w:val="24"/>
        </w:rPr>
        <w:t xml:space="preserve"> initiatives are being taken by </w:t>
      </w:r>
      <w:r w:rsidR="000E5A25" w:rsidRPr="00C95A73">
        <w:rPr>
          <w:rFonts w:cs="Times New Roman"/>
          <w:szCs w:val="24"/>
        </w:rPr>
        <w:t>the federal and provincial governments</w:t>
      </w:r>
      <w:r w:rsidR="0064052E" w:rsidRPr="00C95A73">
        <w:rPr>
          <w:rFonts w:cs="Times New Roman"/>
          <w:szCs w:val="24"/>
        </w:rPr>
        <w:t xml:space="preserve"> in Pakistan, </w:t>
      </w:r>
      <w:r w:rsidR="004D31FD">
        <w:rPr>
          <w:rFonts w:cs="Times New Roman"/>
          <w:szCs w:val="24"/>
        </w:rPr>
        <w:t>a</w:t>
      </w:r>
      <w:r w:rsidR="0064052E" w:rsidRPr="00C95A73">
        <w:rPr>
          <w:rFonts w:cs="Times New Roman"/>
          <w:szCs w:val="24"/>
        </w:rPr>
        <w:t xml:space="preserve"> holistic strategy </w:t>
      </w:r>
      <w:r w:rsidR="004D31FD">
        <w:rPr>
          <w:rFonts w:cs="Times New Roman"/>
          <w:szCs w:val="24"/>
        </w:rPr>
        <w:t>and its strict enforcement is needed to usher in an era of</w:t>
      </w:r>
      <w:r w:rsidR="0064052E" w:rsidRPr="00C95A73">
        <w:rPr>
          <w:rFonts w:cs="Times New Roman"/>
          <w:szCs w:val="24"/>
        </w:rPr>
        <w:t xml:space="preserve"> digital health in </w:t>
      </w:r>
      <w:r w:rsidR="004D31FD">
        <w:rPr>
          <w:rFonts w:cs="Times New Roman"/>
          <w:szCs w:val="24"/>
        </w:rPr>
        <w:t>Pakistan</w:t>
      </w:r>
      <w:r w:rsidR="0064052E" w:rsidRPr="00C95A73">
        <w:rPr>
          <w:rFonts w:cs="Times New Roman"/>
          <w:szCs w:val="24"/>
        </w:rPr>
        <w:t xml:space="preserve">. </w:t>
      </w:r>
      <w:r w:rsidR="004D31FD">
        <w:rPr>
          <w:rFonts w:cs="Times New Roman"/>
          <w:szCs w:val="24"/>
        </w:rPr>
        <w:t xml:space="preserve">For this dream to materialize, </w:t>
      </w:r>
      <w:r w:rsidR="0064052E" w:rsidRPr="00C95A73">
        <w:rPr>
          <w:rFonts w:cs="Times New Roman"/>
          <w:szCs w:val="24"/>
        </w:rPr>
        <w:t xml:space="preserve">a collaborative </w:t>
      </w:r>
      <w:r w:rsidR="004D31FD">
        <w:rPr>
          <w:rFonts w:cs="Times New Roman"/>
          <w:szCs w:val="24"/>
        </w:rPr>
        <w:t>effort of all the</w:t>
      </w:r>
      <w:r w:rsidR="0064052E" w:rsidRPr="00C95A73">
        <w:rPr>
          <w:rFonts w:cs="Times New Roman"/>
          <w:szCs w:val="24"/>
        </w:rPr>
        <w:t xml:space="preserve"> stakeholders</w:t>
      </w:r>
      <w:r w:rsidR="004D31FD">
        <w:rPr>
          <w:rFonts w:cs="Times New Roman"/>
          <w:szCs w:val="24"/>
        </w:rPr>
        <w:t xml:space="preserve"> is needed where every actor</w:t>
      </w:r>
      <w:r w:rsidR="0064052E" w:rsidRPr="00C95A73">
        <w:rPr>
          <w:rFonts w:cs="Times New Roman"/>
          <w:szCs w:val="24"/>
        </w:rPr>
        <w:t xml:space="preserve"> contributes </w:t>
      </w:r>
      <w:r w:rsidR="004D31FD">
        <w:rPr>
          <w:rFonts w:cs="Times New Roman"/>
          <w:szCs w:val="24"/>
        </w:rPr>
        <w:t>towards the</w:t>
      </w:r>
      <w:r w:rsidR="0064052E" w:rsidRPr="00C95A73">
        <w:rPr>
          <w:rFonts w:cs="Times New Roman"/>
          <w:szCs w:val="24"/>
        </w:rPr>
        <w:t xml:space="preserve"> development of digital health and </w:t>
      </w:r>
      <w:r w:rsidR="000D264E">
        <w:rPr>
          <w:rFonts w:cs="Times New Roman"/>
          <w:szCs w:val="24"/>
        </w:rPr>
        <w:t xml:space="preserve">enable Pakistan to </w:t>
      </w:r>
      <w:r w:rsidR="0064052E" w:rsidRPr="00C95A73">
        <w:rPr>
          <w:rFonts w:cs="Times New Roman"/>
          <w:szCs w:val="24"/>
        </w:rPr>
        <w:t>reap the benefit</w:t>
      </w:r>
      <w:r w:rsidR="000D264E">
        <w:rPr>
          <w:rFonts w:cs="Times New Roman"/>
          <w:szCs w:val="24"/>
        </w:rPr>
        <w:t>s</w:t>
      </w:r>
      <w:r w:rsidR="0064052E" w:rsidRPr="00C95A73">
        <w:rPr>
          <w:rFonts w:cs="Times New Roman"/>
          <w:szCs w:val="24"/>
        </w:rPr>
        <w:t xml:space="preserve"> of digital</w:t>
      </w:r>
      <w:r w:rsidR="000D264E">
        <w:rPr>
          <w:rFonts w:cs="Times New Roman"/>
          <w:szCs w:val="24"/>
        </w:rPr>
        <w:t xml:space="preserve"> health</w:t>
      </w:r>
      <w:r w:rsidR="000E5A25" w:rsidRPr="00C95A73">
        <w:rPr>
          <w:rFonts w:cs="Times New Roman"/>
          <w:szCs w:val="24"/>
        </w:rPr>
        <w:t xml:space="preserve"> (Ittefaq &amp; Iqbal, 2018)</w:t>
      </w:r>
      <w:r w:rsidR="0064052E" w:rsidRPr="00C95A73">
        <w:rPr>
          <w:rFonts w:cs="Times New Roman"/>
          <w:szCs w:val="24"/>
        </w:rPr>
        <w:t>.</w:t>
      </w:r>
    </w:p>
    <w:p w14:paraId="44484715" w14:textId="3B6ACA3C" w:rsidR="001C72A6" w:rsidRPr="00C95A73" w:rsidRDefault="000E5A25" w:rsidP="008E6EF0">
      <w:pPr>
        <w:spacing w:line="480" w:lineRule="auto"/>
        <w:rPr>
          <w:rFonts w:cs="Times New Roman"/>
          <w:szCs w:val="24"/>
        </w:rPr>
      </w:pPr>
      <w:r w:rsidRPr="00C95A73">
        <w:rPr>
          <w:rFonts w:cs="Times New Roman"/>
          <w:szCs w:val="24"/>
        </w:rPr>
        <w:lastRenderedPageBreak/>
        <w:t>In their study “Digitization of the health sector in Pakistan”, Ittefaq and Iqbal (2018) focused on the role of social and mobile media in health communication in Pakistan with a case study of “MARHAM” social and mobile media</w:t>
      </w:r>
      <w:r w:rsidR="009E184C">
        <w:rPr>
          <w:rFonts w:cs="Times New Roman"/>
          <w:szCs w:val="24"/>
        </w:rPr>
        <w:t xml:space="preserve"> platform</w:t>
      </w:r>
      <w:r w:rsidRPr="00C95A73">
        <w:rPr>
          <w:rFonts w:cs="Times New Roman"/>
          <w:szCs w:val="24"/>
        </w:rPr>
        <w:t>.</w:t>
      </w:r>
      <w:r w:rsidR="008E6EF0" w:rsidRPr="00C95A73">
        <w:rPr>
          <w:rFonts w:cs="Times New Roman"/>
          <w:szCs w:val="24"/>
        </w:rPr>
        <w:t xml:space="preserve"> In the study, a thematic content analysis of MARHAM’s social media (Facebook group, Facebook page, and Twitter account) and mobile media application (ap</w:t>
      </w:r>
      <w:r w:rsidR="003E4713">
        <w:rPr>
          <w:rFonts w:cs="Times New Roman"/>
          <w:szCs w:val="24"/>
        </w:rPr>
        <w:t>p</w:t>
      </w:r>
      <w:r w:rsidR="008E6EF0" w:rsidRPr="00C95A73">
        <w:rPr>
          <w:rFonts w:cs="Times New Roman"/>
          <w:szCs w:val="24"/>
        </w:rPr>
        <w:t xml:space="preserve"> and website) were undertaken. Some 6083 group posts, 1724 tweets and 1123 Facebook</w:t>
      </w:r>
      <w:r w:rsidR="00312A27" w:rsidRPr="00C95A73">
        <w:rPr>
          <w:rFonts w:cs="Times New Roman"/>
          <w:szCs w:val="24"/>
        </w:rPr>
        <w:t xml:space="preserve"> posts</w:t>
      </w:r>
      <w:r w:rsidR="008E6EF0" w:rsidRPr="00C95A73">
        <w:rPr>
          <w:rFonts w:cs="Times New Roman"/>
          <w:szCs w:val="24"/>
        </w:rPr>
        <w:t xml:space="preserve"> were analyzed.</w:t>
      </w:r>
      <w:r w:rsidRPr="00C95A73">
        <w:rPr>
          <w:rFonts w:cs="Times New Roman"/>
          <w:szCs w:val="24"/>
        </w:rPr>
        <w:t xml:space="preserve"> </w:t>
      </w:r>
      <w:r w:rsidR="00774853">
        <w:rPr>
          <w:rFonts w:cs="Times New Roman"/>
          <w:szCs w:val="24"/>
        </w:rPr>
        <w:t xml:space="preserve">Based on the results of the study, the authors </w:t>
      </w:r>
      <w:r w:rsidRPr="00C95A73">
        <w:rPr>
          <w:rFonts w:cs="Times New Roman"/>
          <w:szCs w:val="24"/>
        </w:rPr>
        <w:t>concluded</w:t>
      </w:r>
      <w:r w:rsidR="00774853">
        <w:rPr>
          <w:rFonts w:cs="Times New Roman"/>
          <w:szCs w:val="24"/>
        </w:rPr>
        <w:t xml:space="preserve"> an important role was played by </w:t>
      </w:r>
      <w:r w:rsidRPr="00C95A73">
        <w:rPr>
          <w:rFonts w:cs="Times New Roman"/>
          <w:szCs w:val="24"/>
        </w:rPr>
        <w:t xml:space="preserve">“MARHAM” in </w:t>
      </w:r>
      <w:r w:rsidR="00774853">
        <w:rPr>
          <w:rFonts w:cs="Times New Roman"/>
          <w:szCs w:val="24"/>
        </w:rPr>
        <w:t xml:space="preserve">the </w:t>
      </w:r>
      <w:r w:rsidRPr="00C95A73">
        <w:rPr>
          <w:rFonts w:cs="Times New Roman"/>
          <w:szCs w:val="24"/>
        </w:rPr>
        <w:t>digiti</w:t>
      </w:r>
      <w:r w:rsidR="00774853">
        <w:rPr>
          <w:rFonts w:cs="Times New Roman"/>
          <w:szCs w:val="24"/>
        </w:rPr>
        <w:t>zation</w:t>
      </w:r>
      <w:r w:rsidRPr="00C95A73">
        <w:rPr>
          <w:rFonts w:cs="Times New Roman"/>
          <w:szCs w:val="24"/>
        </w:rPr>
        <w:t xml:space="preserve"> </w:t>
      </w:r>
      <w:r w:rsidR="00587295">
        <w:rPr>
          <w:rFonts w:cs="Times New Roman"/>
          <w:szCs w:val="24"/>
        </w:rPr>
        <w:t xml:space="preserve">of </w:t>
      </w:r>
      <w:r w:rsidRPr="00C95A73">
        <w:rPr>
          <w:rFonts w:cs="Times New Roman"/>
          <w:szCs w:val="24"/>
        </w:rPr>
        <w:t>the health sector</w:t>
      </w:r>
      <w:r w:rsidR="00587295">
        <w:rPr>
          <w:rFonts w:cs="Times New Roman"/>
          <w:szCs w:val="24"/>
        </w:rPr>
        <w:t xml:space="preserve"> in Pakistan</w:t>
      </w:r>
      <w:r w:rsidRPr="00C95A73">
        <w:rPr>
          <w:rFonts w:cs="Times New Roman"/>
          <w:szCs w:val="24"/>
        </w:rPr>
        <w:t>. They found that</w:t>
      </w:r>
      <w:r w:rsidR="00AB0997" w:rsidRPr="00C95A73">
        <w:rPr>
          <w:rFonts w:cs="Times New Roman"/>
          <w:szCs w:val="24"/>
        </w:rPr>
        <w:t xml:space="preserve"> </w:t>
      </w:r>
      <w:r w:rsidRPr="00C95A73">
        <w:rPr>
          <w:rFonts w:cs="Times New Roman"/>
          <w:szCs w:val="24"/>
        </w:rPr>
        <w:t xml:space="preserve">MARHAM’s focus has only been on urban areas because there is less </w:t>
      </w:r>
      <w:r w:rsidR="00AB0997" w:rsidRPr="00C95A73">
        <w:rPr>
          <w:rFonts w:cs="Times New Roman"/>
          <w:szCs w:val="24"/>
        </w:rPr>
        <w:t>i</w:t>
      </w:r>
      <w:r w:rsidRPr="00C95A73">
        <w:rPr>
          <w:rFonts w:cs="Times New Roman"/>
          <w:szCs w:val="24"/>
        </w:rPr>
        <w:t xml:space="preserve">nternet usage in rural areas compared with urban. </w:t>
      </w:r>
      <w:r w:rsidR="00AB0997" w:rsidRPr="00C95A73">
        <w:rPr>
          <w:rFonts w:cs="Times New Roman"/>
          <w:szCs w:val="24"/>
        </w:rPr>
        <w:t>They argue that n</w:t>
      </w:r>
      <w:r w:rsidRPr="00C95A73">
        <w:rPr>
          <w:rFonts w:cs="Times New Roman"/>
          <w:szCs w:val="24"/>
        </w:rPr>
        <w:t>ew technolog</w:t>
      </w:r>
      <w:r w:rsidR="00AB0997" w:rsidRPr="00C95A73">
        <w:rPr>
          <w:rFonts w:cs="Times New Roman"/>
          <w:szCs w:val="24"/>
        </w:rPr>
        <w:t>ies</w:t>
      </w:r>
      <w:r w:rsidRPr="00C95A73">
        <w:rPr>
          <w:rFonts w:cs="Times New Roman"/>
          <w:szCs w:val="24"/>
        </w:rPr>
        <w:t xml:space="preserve"> should be </w:t>
      </w:r>
      <w:r w:rsidR="00AB0997" w:rsidRPr="00C95A73">
        <w:rPr>
          <w:rFonts w:cs="Times New Roman"/>
          <w:szCs w:val="24"/>
        </w:rPr>
        <w:t>employed</w:t>
      </w:r>
      <w:r w:rsidRPr="00C95A73">
        <w:rPr>
          <w:rFonts w:cs="Times New Roman"/>
          <w:szCs w:val="24"/>
        </w:rPr>
        <w:t xml:space="preserve"> to facilitate the rural population’s access to healthcare. The</w:t>
      </w:r>
      <w:r w:rsidR="00141EEB" w:rsidRPr="00C95A73">
        <w:rPr>
          <w:rFonts w:cs="Times New Roman"/>
          <w:szCs w:val="24"/>
        </w:rPr>
        <w:t>ir research</w:t>
      </w:r>
      <w:r w:rsidRPr="00C95A73">
        <w:rPr>
          <w:rFonts w:cs="Times New Roman"/>
          <w:szCs w:val="24"/>
        </w:rPr>
        <w:t xml:space="preserve"> results suggest that the occurrence of online health communication effects also depends on how different </w:t>
      </w:r>
      <w:r w:rsidR="00141EEB" w:rsidRPr="00C95A73">
        <w:rPr>
          <w:rFonts w:cs="Times New Roman"/>
          <w:szCs w:val="24"/>
        </w:rPr>
        <w:t>health care professionals</w:t>
      </w:r>
      <w:r w:rsidRPr="00C95A73">
        <w:rPr>
          <w:rFonts w:cs="Times New Roman"/>
          <w:szCs w:val="24"/>
        </w:rPr>
        <w:t xml:space="preserve"> and patients using social and mobile media engage with each other. </w:t>
      </w:r>
      <w:r w:rsidR="00141EEB" w:rsidRPr="00C95A73">
        <w:rPr>
          <w:rFonts w:cs="Times New Roman"/>
          <w:szCs w:val="24"/>
        </w:rPr>
        <w:t>The authors opine that</w:t>
      </w:r>
      <w:r w:rsidRPr="00C95A73">
        <w:rPr>
          <w:rFonts w:cs="Times New Roman"/>
          <w:szCs w:val="24"/>
        </w:rPr>
        <w:t xml:space="preserve"> </w:t>
      </w:r>
      <w:r w:rsidR="001C72A6" w:rsidRPr="00C95A73">
        <w:rPr>
          <w:rFonts w:cs="Times New Roman"/>
          <w:szCs w:val="24"/>
        </w:rPr>
        <w:t xml:space="preserve">these disjointed standalone efforts needed to be integrated and the peg holes joined together to provide an all-encompassing model of e-Governance. They further argue that initiatives like this should be replicated </w:t>
      </w:r>
      <w:r w:rsidR="00C06A33" w:rsidRPr="00C95A73">
        <w:rPr>
          <w:rFonts w:cs="Times New Roman"/>
          <w:szCs w:val="24"/>
        </w:rPr>
        <w:t xml:space="preserve">at the </w:t>
      </w:r>
      <w:r w:rsidR="001C72A6" w:rsidRPr="00C95A73">
        <w:rPr>
          <w:rFonts w:cs="Times New Roman"/>
          <w:szCs w:val="24"/>
        </w:rPr>
        <w:t>governmental level</w:t>
      </w:r>
      <w:r w:rsidR="00C06A33" w:rsidRPr="00C95A73">
        <w:rPr>
          <w:rFonts w:cs="Times New Roman"/>
          <w:szCs w:val="24"/>
        </w:rPr>
        <w:t xml:space="preserve">. </w:t>
      </w:r>
      <w:r w:rsidR="001C72A6" w:rsidRPr="00C95A73">
        <w:rPr>
          <w:rFonts w:cs="Times New Roman"/>
          <w:szCs w:val="24"/>
        </w:rPr>
        <w:t>It is only then that this metamorphosis of the governance</w:t>
      </w:r>
      <w:r w:rsidR="00C06A33" w:rsidRPr="00C95A73">
        <w:rPr>
          <w:rFonts w:cs="Times New Roman"/>
          <w:szCs w:val="24"/>
        </w:rPr>
        <w:t xml:space="preserve"> in health sector</w:t>
      </w:r>
      <w:r w:rsidR="001C72A6" w:rsidRPr="00C95A73">
        <w:rPr>
          <w:rFonts w:cs="Times New Roman"/>
          <w:szCs w:val="24"/>
        </w:rPr>
        <w:t xml:space="preserve"> would truly be called revolutionary</w:t>
      </w:r>
      <w:r w:rsidR="00B97972" w:rsidRPr="00C95A73">
        <w:rPr>
          <w:rFonts w:cs="Times New Roman"/>
          <w:szCs w:val="24"/>
        </w:rPr>
        <w:t>.</w:t>
      </w:r>
    </w:p>
    <w:p w14:paraId="334D6520" w14:textId="26C2D4EE" w:rsidR="00B77921" w:rsidRDefault="00ED1702" w:rsidP="00B84AF2">
      <w:pPr>
        <w:spacing w:line="480" w:lineRule="auto"/>
        <w:rPr>
          <w:rFonts w:cs="Times New Roman"/>
          <w:szCs w:val="24"/>
        </w:rPr>
      </w:pPr>
      <w:r w:rsidRPr="00C95A73">
        <w:rPr>
          <w:rFonts w:cs="Times New Roman"/>
          <w:szCs w:val="24"/>
        </w:rPr>
        <w:t xml:space="preserve">Din et al. (2017) </w:t>
      </w:r>
      <w:r w:rsidR="001F1E40" w:rsidRPr="00C95A73">
        <w:rPr>
          <w:rFonts w:cs="Times New Roman"/>
          <w:szCs w:val="24"/>
        </w:rPr>
        <w:t>in the study titled “</w:t>
      </w:r>
      <w:r w:rsidR="003824EB" w:rsidRPr="00C95A73">
        <w:rPr>
          <w:rFonts w:cs="Times New Roman"/>
          <w:szCs w:val="24"/>
        </w:rPr>
        <w:t>Role of information &amp; communication technology (ICT) and e-governance in health sector of Pakistan</w:t>
      </w:r>
      <w:r w:rsidR="001F1E40" w:rsidRPr="00C95A73">
        <w:rPr>
          <w:rFonts w:cs="Times New Roman"/>
          <w:szCs w:val="24"/>
        </w:rPr>
        <w:t>”</w:t>
      </w:r>
      <w:r w:rsidR="00F101A7" w:rsidRPr="00C95A73">
        <w:rPr>
          <w:rFonts w:cs="Times New Roman"/>
          <w:szCs w:val="24"/>
        </w:rPr>
        <w:t xml:space="preserve"> utilize survey methodology to explore the role of e-governance in health sector of Khyber Pakhtunkhwa</w:t>
      </w:r>
      <w:r w:rsidR="00A62682">
        <w:rPr>
          <w:rFonts w:cs="Times New Roman"/>
          <w:szCs w:val="24"/>
        </w:rPr>
        <w:t xml:space="preserve"> (KPK)</w:t>
      </w:r>
      <w:r w:rsidR="00F101A7" w:rsidRPr="00C95A73">
        <w:rPr>
          <w:rFonts w:cs="Times New Roman"/>
          <w:szCs w:val="24"/>
        </w:rPr>
        <w:t>, Pakistan. P</w:t>
      </w:r>
      <w:r w:rsidR="00CA7DAF" w:rsidRPr="00C95A73">
        <w:rPr>
          <w:rFonts w:cs="Times New Roman"/>
          <w:szCs w:val="24"/>
        </w:rPr>
        <w:t>rimary data collected from 170 patients in both public and private hospitals of district Peshawar</w:t>
      </w:r>
      <w:r w:rsidR="00F101A7" w:rsidRPr="00C95A73">
        <w:rPr>
          <w:rFonts w:cs="Times New Roman"/>
          <w:szCs w:val="24"/>
        </w:rPr>
        <w:t xml:space="preserve"> was used in the research</w:t>
      </w:r>
      <w:r w:rsidR="00CA7DAF" w:rsidRPr="00C95A73">
        <w:rPr>
          <w:rFonts w:cs="Times New Roman"/>
          <w:szCs w:val="24"/>
        </w:rPr>
        <w:t>. This was an exploratory study and descriptive statistics were used for the analysis of the data.</w:t>
      </w:r>
      <w:r w:rsidR="003824EB" w:rsidRPr="00C95A73">
        <w:rPr>
          <w:rFonts w:cs="Times New Roman"/>
          <w:szCs w:val="24"/>
        </w:rPr>
        <w:t xml:space="preserve"> </w:t>
      </w:r>
      <w:r w:rsidR="00CA7DAF" w:rsidRPr="00C95A73">
        <w:rPr>
          <w:rFonts w:cs="Times New Roman"/>
          <w:szCs w:val="24"/>
        </w:rPr>
        <w:t>The research found</w:t>
      </w:r>
      <w:r w:rsidR="00C076F6" w:rsidRPr="00C95A73">
        <w:rPr>
          <w:rFonts w:cs="Times New Roman"/>
          <w:szCs w:val="24"/>
        </w:rPr>
        <w:t xml:space="preserve"> that the implementation of e-governance in health sector can potentially increase efficiency, transparency and accountability. The</w:t>
      </w:r>
      <w:r w:rsidR="00CA7DAF" w:rsidRPr="00C95A73">
        <w:rPr>
          <w:rFonts w:cs="Times New Roman"/>
          <w:szCs w:val="24"/>
        </w:rPr>
        <w:t xml:space="preserve"> research further finds that</w:t>
      </w:r>
      <w:r w:rsidR="00C076F6" w:rsidRPr="00C95A73">
        <w:rPr>
          <w:rFonts w:cs="Times New Roman"/>
          <w:szCs w:val="24"/>
        </w:rPr>
        <w:t xml:space="preserve"> successful implementation of e-governance in health sector is facing many </w:t>
      </w:r>
      <w:r w:rsidR="00C076F6" w:rsidRPr="00C95A73">
        <w:rPr>
          <w:rFonts w:cs="Times New Roman"/>
          <w:szCs w:val="24"/>
        </w:rPr>
        <w:lastRenderedPageBreak/>
        <w:t xml:space="preserve">challenges. </w:t>
      </w:r>
      <w:r w:rsidR="00587295">
        <w:rPr>
          <w:rFonts w:cs="Times New Roman"/>
          <w:szCs w:val="24"/>
        </w:rPr>
        <w:t>In the authors’ opinion, for future research regarding successful implementation of e-Health initiatives, the role of</w:t>
      </w:r>
      <w:r w:rsidR="00587295" w:rsidRPr="00C95A73">
        <w:rPr>
          <w:rFonts w:cs="Times New Roman"/>
          <w:szCs w:val="24"/>
        </w:rPr>
        <w:t xml:space="preserve"> structural reforms</w:t>
      </w:r>
      <w:r w:rsidR="00587295">
        <w:rPr>
          <w:rFonts w:cs="Times New Roman"/>
          <w:szCs w:val="24"/>
        </w:rPr>
        <w:t xml:space="preserve">, </w:t>
      </w:r>
      <w:r w:rsidR="00587295" w:rsidRPr="00C95A73">
        <w:rPr>
          <w:rFonts w:cs="Times New Roman"/>
          <w:szCs w:val="24"/>
        </w:rPr>
        <w:t xml:space="preserve">government policies and acceptability by the </w:t>
      </w:r>
      <w:r w:rsidR="00587295">
        <w:rPr>
          <w:rFonts w:cs="Times New Roman"/>
          <w:szCs w:val="24"/>
        </w:rPr>
        <w:t xml:space="preserve">end-users should be explored rather than limiting the scope of </w:t>
      </w:r>
      <w:r w:rsidR="00C076F6" w:rsidRPr="00C95A73">
        <w:rPr>
          <w:rFonts w:cs="Times New Roman"/>
          <w:szCs w:val="24"/>
        </w:rPr>
        <w:t>e-</w:t>
      </w:r>
      <w:r w:rsidR="00587295">
        <w:rPr>
          <w:rFonts w:cs="Times New Roman"/>
          <w:szCs w:val="24"/>
        </w:rPr>
        <w:t>H</w:t>
      </w:r>
      <w:r w:rsidR="00C076F6" w:rsidRPr="00C95A73">
        <w:rPr>
          <w:rFonts w:cs="Times New Roman"/>
          <w:szCs w:val="24"/>
        </w:rPr>
        <w:t xml:space="preserve">ealth </w:t>
      </w:r>
      <w:r w:rsidR="00587295">
        <w:rPr>
          <w:rFonts w:cs="Times New Roman"/>
          <w:szCs w:val="24"/>
        </w:rPr>
        <w:t xml:space="preserve">studies to </w:t>
      </w:r>
      <w:r w:rsidR="00C076F6" w:rsidRPr="00C95A73">
        <w:rPr>
          <w:rFonts w:cs="Times New Roman"/>
          <w:szCs w:val="24"/>
        </w:rPr>
        <w:t>the use of technology</w:t>
      </w:r>
      <w:r w:rsidR="00587295">
        <w:rPr>
          <w:rFonts w:cs="Times New Roman"/>
          <w:szCs w:val="24"/>
        </w:rPr>
        <w:t>.</w:t>
      </w:r>
      <w:r w:rsidR="00C076F6" w:rsidRPr="00C95A73">
        <w:rPr>
          <w:rFonts w:cs="Times New Roman"/>
          <w:szCs w:val="24"/>
        </w:rPr>
        <w:t xml:space="preserve"> The</w:t>
      </w:r>
      <w:r w:rsidR="00110543" w:rsidRPr="00C95A73">
        <w:rPr>
          <w:rFonts w:cs="Times New Roman"/>
          <w:szCs w:val="24"/>
        </w:rPr>
        <w:t xml:space="preserve"> authors</w:t>
      </w:r>
      <w:r w:rsidR="00C076F6" w:rsidRPr="00C95A73">
        <w:rPr>
          <w:rFonts w:cs="Times New Roman"/>
          <w:szCs w:val="24"/>
        </w:rPr>
        <w:t xml:space="preserve"> suggested that government needs to take practical steps for the successful implementation of e-governance in health sector. The</w:t>
      </w:r>
      <w:r w:rsidR="00A94BA3">
        <w:rPr>
          <w:rFonts w:cs="Times New Roman"/>
          <w:szCs w:val="24"/>
        </w:rPr>
        <w:t xml:space="preserve">se steps include, but are not limited to, </w:t>
      </w:r>
      <w:r w:rsidR="00C076F6" w:rsidRPr="00C95A73">
        <w:rPr>
          <w:rFonts w:cs="Times New Roman"/>
          <w:szCs w:val="24"/>
        </w:rPr>
        <w:t>provi</w:t>
      </w:r>
      <w:r w:rsidR="00A94BA3">
        <w:rPr>
          <w:rFonts w:cs="Times New Roman"/>
          <w:szCs w:val="24"/>
        </w:rPr>
        <w:t>sion of complete information, development of necessary infrastructure,</w:t>
      </w:r>
      <w:r w:rsidR="00C076F6" w:rsidRPr="00C95A73">
        <w:rPr>
          <w:rFonts w:cs="Times New Roman"/>
          <w:szCs w:val="24"/>
        </w:rPr>
        <w:t xml:space="preserve"> </w:t>
      </w:r>
      <w:r w:rsidR="00DF47B0">
        <w:rPr>
          <w:rFonts w:cs="Times New Roman"/>
          <w:szCs w:val="24"/>
        </w:rPr>
        <w:t xml:space="preserve">provision of cost-effective services </w:t>
      </w:r>
      <w:r w:rsidR="007841AB">
        <w:rPr>
          <w:rFonts w:cs="Times New Roman"/>
          <w:szCs w:val="24"/>
        </w:rPr>
        <w:t xml:space="preserve">and ensuring </w:t>
      </w:r>
      <w:r w:rsidR="00C076F6" w:rsidRPr="00C95A73">
        <w:rPr>
          <w:rFonts w:cs="Times New Roman"/>
          <w:szCs w:val="24"/>
        </w:rPr>
        <w:t>data privacy</w:t>
      </w:r>
      <w:r w:rsidR="007841AB">
        <w:rPr>
          <w:rFonts w:cs="Times New Roman"/>
          <w:szCs w:val="24"/>
        </w:rPr>
        <w:t>.</w:t>
      </w:r>
      <w:r w:rsidR="00C076F6" w:rsidRPr="00C95A73">
        <w:rPr>
          <w:rFonts w:cs="Times New Roman"/>
          <w:szCs w:val="24"/>
        </w:rPr>
        <w:t xml:space="preserve"> </w:t>
      </w:r>
      <w:r w:rsidR="00264C1C">
        <w:rPr>
          <w:rFonts w:cs="Times New Roman"/>
          <w:szCs w:val="24"/>
        </w:rPr>
        <w:t>However, for the government efforts to succeed, the c</w:t>
      </w:r>
      <w:r w:rsidR="00C076F6" w:rsidRPr="00C95A73">
        <w:rPr>
          <w:rFonts w:cs="Times New Roman"/>
          <w:szCs w:val="24"/>
        </w:rPr>
        <w:t xml:space="preserve">ooperation </w:t>
      </w:r>
      <w:r w:rsidR="00264C1C">
        <w:rPr>
          <w:rFonts w:cs="Times New Roman"/>
          <w:szCs w:val="24"/>
        </w:rPr>
        <w:t xml:space="preserve">of all the stakeholders </w:t>
      </w:r>
      <w:r w:rsidR="00C076F6" w:rsidRPr="00C95A73">
        <w:rPr>
          <w:rFonts w:cs="Times New Roman"/>
          <w:szCs w:val="24"/>
        </w:rPr>
        <w:t xml:space="preserve">is </w:t>
      </w:r>
      <w:r w:rsidR="00264C1C">
        <w:rPr>
          <w:rFonts w:cs="Times New Roman"/>
          <w:szCs w:val="24"/>
        </w:rPr>
        <w:t>imperative</w:t>
      </w:r>
      <w:r w:rsidR="00C076F6" w:rsidRPr="00C95A73">
        <w:rPr>
          <w:rFonts w:cs="Times New Roman"/>
          <w:szCs w:val="24"/>
        </w:rPr>
        <w:t>.</w:t>
      </w:r>
    </w:p>
    <w:p w14:paraId="61806252" w14:textId="7B72DC6C" w:rsidR="00F27F0C" w:rsidRDefault="00F27F0C" w:rsidP="00F27F0C">
      <w:pPr>
        <w:pStyle w:val="Heading2"/>
        <w:spacing w:after="240"/>
      </w:pPr>
      <w:bookmarkStart w:id="36" w:name="_Toc119018932"/>
      <w:r>
        <w:t>2.6. Research Gap</w:t>
      </w:r>
      <w:bookmarkEnd w:id="36"/>
    </w:p>
    <w:p w14:paraId="5BA5345E" w14:textId="151B41AA" w:rsidR="000944C8" w:rsidRDefault="00A46581" w:rsidP="00B73015">
      <w:pPr>
        <w:spacing w:line="480" w:lineRule="auto"/>
        <w:rPr>
          <w:rFonts w:cs="Times New Roman"/>
          <w:szCs w:val="24"/>
        </w:rPr>
      </w:pPr>
      <w:r>
        <w:rPr>
          <w:rFonts w:cs="Times New Roman"/>
          <w:szCs w:val="24"/>
        </w:rPr>
        <w:t xml:space="preserve">Based on the </w:t>
      </w:r>
      <w:r w:rsidR="00B73015" w:rsidRPr="00B73015">
        <w:rPr>
          <w:rFonts w:cs="Times New Roman"/>
          <w:szCs w:val="24"/>
        </w:rPr>
        <w:t>literature</w:t>
      </w:r>
      <w:r>
        <w:rPr>
          <w:rFonts w:cs="Times New Roman"/>
          <w:szCs w:val="24"/>
        </w:rPr>
        <w:t xml:space="preserve"> discussed above and the objectives of the HIMS intervention in Punjab, it can be safely concluded that t</w:t>
      </w:r>
      <w:r w:rsidRPr="00C95A73">
        <w:rPr>
          <w:rFonts w:cs="Times New Roman"/>
          <w:szCs w:val="24"/>
        </w:rPr>
        <w:t xml:space="preserve">he global research on e-Governance interventions in health sector and their impact on </w:t>
      </w:r>
      <w:r w:rsidR="00C544C3">
        <w:rPr>
          <w:rFonts w:cs="Times New Roman"/>
          <w:szCs w:val="24"/>
        </w:rPr>
        <w:t>service provision</w:t>
      </w:r>
      <w:r w:rsidRPr="00C95A73">
        <w:rPr>
          <w:rFonts w:cs="Times New Roman"/>
          <w:szCs w:val="24"/>
        </w:rPr>
        <w:t xml:space="preserve"> is </w:t>
      </w:r>
      <w:r w:rsidR="00EE232D">
        <w:rPr>
          <w:rFonts w:cs="Times New Roman"/>
          <w:szCs w:val="24"/>
        </w:rPr>
        <w:t>largely being done by the international organizations i.e. United Nations, World Bank and other donor agencies etc.</w:t>
      </w:r>
      <w:r>
        <w:rPr>
          <w:rFonts w:cs="Times New Roman"/>
          <w:szCs w:val="24"/>
        </w:rPr>
        <w:t xml:space="preserve"> H</w:t>
      </w:r>
      <w:r w:rsidR="00B73015" w:rsidRPr="00B73015">
        <w:rPr>
          <w:rFonts w:cs="Times New Roman"/>
          <w:szCs w:val="24"/>
        </w:rPr>
        <w:t>owever</w:t>
      </w:r>
      <w:r>
        <w:rPr>
          <w:rFonts w:cs="Times New Roman"/>
          <w:szCs w:val="24"/>
        </w:rPr>
        <w:t>,</w:t>
      </w:r>
      <w:r w:rsidR="00B73015" w:rsidRPr="00B73015">
        <w:rPr>
          <w:rFonts w:cs="Times New Roman"/>
          <w:szCs w:val="24"/>
        </w:rPr>
        <w:t xml:space="preserve"> to the best of the author</w:t>
      </w:r>
      <w:r>
        <w:rPr>
          <w:rFonts w:cs="Times New Roman"/>
          <w:szCs w:val="24"/>
        </w:rPr>
        <w:t>’</w:t>
      </w:r>
      <w:r w:rsidR="00B73015" w:rsidRPr="00B73015">
        <w:rPr>
          <w:rFonts w:cs="Times New Roman"/>
          <w:szCs w:val="24"/>
        </w:rPr>
        <w:t xml:space="preserve">s knowledge there </w:t>
      </w:r>
      <w:r w:rsidRPr="00C95A73">
        <w:rPr>
          <w:rFonts w:cs="Times New Roman"/>
          <w:szCs w:val="24"/>
        </w:rPr>
        <w:t xml:space="preserve">is a dearth of literature on the </w:t>
      </w:r>
      <w:r w:rsidR="00C544C3">
        <w:rPr>
          <w:rFonts w:cs="Times New Roman"/>
          <w:szCs w:val="24"/>
        </w:rPr>
        <w:t>subject of</w:t>
      </w:r>
      <w:r w:rsidRPr="00C95A73">
        <w:rPr>
          <w:rFonts w:cs="Times New Roman"/>
          <w:szCs w:val="24"/>
        </w:rPr>
        <w:t xml:space="preserve"> e-Governance interventions, in the health sector, in Pakistan.</w:t>
      </w:r>
    </w:p>
    <w:p w14:paraId="08232687" w14:textId="5EAA724A" w:rsidR="00F27F0C" w:rsidRDefault="00637420" w:rsidP="00E224B0">
      <w:pPr>
        <w:spacing w:line="480" w:lineRule="auto"/>
        <w:rPr>
          <w:rFonts w:cs="Times New Roman"/>
          <w:szCs w:val="24"/>
        </w:rPr>
      </w:pPr>
      <w:r>
        <w:rPr>
          <w:rFonts w:cs="Times New Roman"/>
          <w:szCs w:val="24"/>
        </w:rPr>
        <w:t xml:space="preserve">There is a dire need to </w:t>
      </w:r>
      <w:r w:rsidR="003A7133">
        <w:rPr>
          <w:rFonts w:cs="Times New Roman"/>
          <w:szCs w:val="24"/>
        </w:rPr>
        <w:t xml:space="preserve">evaluate the effectiveness of the initiatives, that have been taken over the years, to better design service </w:t>
      </w:r>
      <w:r w:rsidR="002A3D1B">
        <w:rPr>
          <w:rFonts w:cs="Times New Roman"/>
          <w:szCs w:val="24"/>
        </w:rPr>
        <w:t>improvement</w:t>
      </w:r>
      <w:r w:rsidR="003A7133">
        <w:rPr>
          <w:rFonts w:cs="Times New Roman"/>
          <w:szCs w:val="24"/>
        </w:rPr>
        <w:t xml:space="preserve"> interventions in the future.</w:t>
      </w:r>
      <w:r w:rsidR="000944C8">
        <w:rPr>
          <w:rFonts w:cs="Times New Roman"/>
          <w:szCs w:val="24"/>
        </w:rPr>
        <w:t xml:space="preserve"> </w:t>
      </w:r>
      <w:r w:rsidR="00A46581">
        <w:rPr>
          <w:rFonts w:cs="Times New Roman"/>
          <w:szCs w:val="24"/>
        </w:rPr>
        <w:t xml:space="preserve">The underlying thesis aims to fill this gap by </w:t>
      </w:r>
      <w:r w:rsidR="00A46581" w:rsidRPr="00C95A73">
        <w:rPr>
          <w:rFonts w:cs="Times New Roman"/>
          <w:szCs w:val="24"/>
        </w:rPr>
        <w:t>explor</w:t>
      </w:r>
      <w:r w:rsidR="00A46581">
        <w:rPr>
          <w:rFonts w:cs="Times New Roman"/>
          <w:szCs w:val="24"/>
        </w:rPr>
        <w:t>ing</w:t>
      </w:r>
      <w:r w:rsidR="00A46581" w:rsidRPr="00C95A73">
        <w:rPr>
          <w:rFonts w:cs="Times New Roman"/>
          <w:szCs w:val="24"/>
        </w:rPr>
        <w:t xml:space="preserve"> the challenges and issues that </w:t>
      </w:r>
      <w:r w:rsidR="00A46581">
        <w:rPr>
          <w:rFonts w:cs="Times New Roman"/>
          <w:szCs w:val="24"/>
        </w:rPr>
        <w:t xml:space="preserve">influence the effectiveness </w:t>
      </w:r>
      <w:r w:rsidR="00A46581" w:rsidRPr="00C95A73">
        <w:rPr>
          <w:rFonts w:cs="Times New Roman"/>
          <w:szCs w:val="24"/>
        </w:rPr>
        <w:t xml:space="preserve">of e-Governance interventions, in the health sector, in </w:t>
      </w:r>
      <w:r w:rsidR="00211699">
        <w:rPr>
          <w:rFonts w:cs="Times New Roman"/>
          <w:szCs w:val="24"/>
        </w:rPr>
        <w:t>Punjab</w:t>
      </w:r>
      <w:r w:rsidR="009856F3">
        <w:rPr>
          <w:rFonts w:cs="Times New Roman"/>
          <w:szCs w:val="24"/>
        </w:rPr>
        <w:t xml:space="preserve">. To achieve this aim, the HIMS intervention in </w:t>
      </w:r>
      <w:r w:rsidR="000944C8">
        <w:rPr>
          <w:rFonts w:cs="Times New Roman"/>
          <w:szCs w:val="24"/>
        </w:rPr>
        <w:t xml:space="preserve">THQ Raiwind </w:t>
      </w:r>
      <w:r w:rsidR="009856F3">
        <w:rPr>
          <w:rFonts w:cs="Times New Roman"/>
          <w:szCs w:val="24"/>
        </w:rPr>
        <w:t xml:space="preserve">is discussed as a case study and </w:t>
      </w:r>
      <w:r w:rsidR="00B73015" w:rsidRPr="00B73015">
        <w:rPr>
          <w:rFonts w:cs="Times New Roman"/>
          <w:szCs w:val="24"/>
        </w:rPr>
        <w:t xml:space="preserve">in-depth interviews </w:t>
      </w:r>
      <w:r w:rsidR="009856F3">
        <w:rPr>
          <w:rFonts w:cs="Times New Roman"/>
          <w:szCs w:val="24"/>
        </w:rPr>
        <w:t xml:space="preserve">are conducted with the end users to gain meaningful insights into the effectiveness of </w:t>
      </w:r>
      <w:r w:rsidR="00045160">
        <w:rPr>
          <w:rFonts w:cs="Times New Roman"/>
          <w:szCs w:val="24"/>
        </w:rPr>
        <w:t>health-related</w:t>
      </w:r>
      <w:r w:rsidR="000944C8">
        <w:rPr>
          <w:rFonts w:cs="Times New Roman"/>
          <w:szCs w:val="24"/>
        </w:rPr>
        <w:t xml:space="preserve"> </w:t>
      </w:r>
      <w:r w:rsidR="009856F3">
        <w:rPr>
          <w:rFonts w:cs="Times New Roman"/>
          <w:szCs w:val="24"/>
        </w:rPr>
        <w:t>e-Governance development interventions</w:t>
      </w:r>
      <w:r w:rsidR="009A6B67">
        <w:rPr>
          <w:rFonts w:cs="Times New Roman"/>
          <w:szCs w:val="24"/>
        </w:rPr>
        <w:t>.</w:t>
      </w:r>
      <w:r w:rsidR="00045160">
        <w:rPr>
          <w:rFonts w:cs="Times New Roman"/>
          <w:szCs w:val="24"/>
        </w:rPr>
        <w:t xml:space="preserve"> The significant outcome of this research would be that the results of the research and subsequent analysis would </w:t>
      </w:r>
      <w:r w:rsidR="00CD77B7">
        <w:rPr>
          <w:rFonts w:cs="Times New Roman"/>
          <w:szCs w:val="24"/>
        </w:rPr>
        <w:t>contribute towards</w:t>
      </w:r>
      <w:r w:rsidR="00045160">
        <w:rPr>
          <w:rFonts w:cs="Times New Roman"/>
          <w:szCs w:val="24"/>
        </w:rPr>
        <w:t xml:space="preserve"> informed policy making.</w:t>
      </w:r>
      <w:r w:rsidR="00F27F0C">
        <w:rPr>
          <w:rFonts w:cs="Times New Roman"/>
          <w:szCs w:val="24"/>
        </w:rPr>
        <w:br w:type="page"/>
      </w:r>
    </w:p>
    <w:p w14:paraId="5A929FCA" w14:textId="31C9B398" w:rsidR="00C36081" w:rsidRPr="00C95A73" w:rsidRDefault="00E41DC3" w:rsidP="0075131E">
      <w:pPr>
        <w:pStyle w:val="Heading1"/>
        <w:spacing w:after="0" w:line="480" w:lineRule="auto"/>
        <w:jc w:val="center"/>
        <w:rPr>
          <w:szCs w:val="24"/>
        </w:rPr>
      </w:pPr>
      <w:bookmarkStart w:id="37" w:name="_Toc119018933"/>
      <w:r>
        <w:rPr>
          <w:szCs w:val="24"/>
        </w:rPr>
        <w:lastRenderedPageBreak/>
        <w:t>-</w:t>
      </w:r>
      <w:r w:rsidR="00C36081" w:rsidRPr="00C95A73">
        <w:rPr>
          <w:szCs w:val="24"/>
        </w:rPr>
        <w:t xml:space="preserve"> RESEARCH METHODOLOGY</w:t>
      </w:r>
      <w:bookmarkEnd w:id="37"/>
    </w:p>
    <w:p w14:paraId="615ACCCC" w14:textId="57F900AA" w:rsidR="00DF6B9B" w:rsidRDefault="00DF6B9B" w:rsidP="00DF6B9B">
      <w:pPr>
        <w:spacing w:line="480" w:lineRule="auto"/>
      </w:pPr>
      <w:r w:rsidRPr="00DF6B9B">
        <w:t xml:space="preserve">This chapter outlines the research methods that are employed in the </w:t>
      </w:r>
      <w:r w:rsidR="00227BAA">
        <w:t>underlying</w:t>
      </w:r>
      <w:r w:rsidRPr="00DF6B9B">
        <w:t xml:space="preserve"> study</w:t>
      </w:r>
      <w:r w:rsidR="004C3C1B">
        <w:t xml:space="preserve">. The </w:t>
      </w:r>
      <w:r w:rsidRPr="00DF6B9B">
        <w:t>research design</w:t>
      </w:r>
      <w:r w:rsidR="00091A28">
        <w:t xml:space="preserve"> and </w:t>
      </w:r>
      <w:r w:rsidR="000C1E45">
        <w:t xml:space="preserve">the framework for qualitative analysis are presented first. Then, the </w:t>
      </w:r>
      <w:r w:rsidRPr="00DF6B9B">
        <w:t xml:space="preserve">population, sampling frame, sample size, </w:t>
      </w:r>
      <w:r w:rsidR="00F62B21">
        <w:t>sampling technique and research questionnaire design</w:t>
      </w:r>
      <w:r w:rsidR="003D665B">
        <w:t xml:space="preserve"> are </w:t>
      </w:r>
      <w:r w:rsidR="000C1E45">
        <w:t>discussed</w:t>
      </w:r>
      <w:r w:rsidR="00F62B21">
        <w:t xml:space="preserve">. The </w:t>
      </w:r>
      <w:r w:rsidRPr="00DF6B9B">
        <w:t xml:space="preserve">data collection </w:t>
      </w:r>
      <w:r w:rsidR="00F62B21">
        <w:t xml:space="preserve">methodology is </w:t>
      </w:r>
      <w:r w:rsidR="000C1E45">
        <w:t>d</w:t>
      </w:r>
      <w:r w:rsidR="00F62B21">
        <w:t xml:space="preserve">iscussed </w:t>
      </w:r>
      <w:r w:rsidR="000C1E45">
        <w:t>at the end of</w:t>
      </w:r>
      <w:r w:rsidR="00F62B21">
        <w:t xml:space="preserve"> this chapter.</w:t>
      </w:r>
    </w:p>
    <w:p w14:paraId="6C5F83EB" w14:textId="38243D92" w:rsidR="00D03266" w:rsidRPr="00C95A73" w:rsidRDefault="00EC66A3" w:rsidP="00D03266">
      <w:pPr>
        <w:pStyle w:val="Heading2"/>
        <w:spacing w:line="480" w:lineRule="auto"/>
      </w:pPr>
      <w:bookmarkStart w:id="38" w:name="_Toc119018934"/>
      <w:r>
        <w:t>3</w:t>
      </w:r>
      <w:r w:rsidR="00D03266" w:rsidRPr="00C95A73">
        <w:t>.</w:t>
      </w:r>
      <w:r w:rsidR="00237EDB">
        <w:t>1</w:t>
      </w:r>
      <w:r w:rsidR="00D03266" w:rsidRPr="00C95A73">
        <w:t xml:space="preserve">. Research </w:t>
      </w:r>
      <w:r w:rsidR="00DF6B9B">
        <w:t>Design</w:t>
      </w:r>
      <w:bookmarkEnd w:id="38"/>
    </w:p>
    <w:p w14:paraId="26B40E7E" w14:textId="29CB21F5" w:rsidR="00843E21" w:rsidRDefault="00D03266" w:rsidP="00D03266">
      <w:pPr>
        <w:spacing w:line="480" w:lineRule="auto"/>
        <w:rPr>
          <w:rFonts w:cs="Times New Roman"/>
          <w:szCs w:val="24"/>
        </w:rPr>
      </w:pPr>
      <w:bookmarkStart w:id="39" w:name="_Hlk75713116"/>
      <w:r w:rsidRPr="00C95A73">
        <w:rPr>
          <w:rFonts w:cs="Times New Roman"/>
          <w:szCs w:val="24"/>
        </w:rPr>
        <w:t xml:space="preserve">Devising the perfect methodology is crucial for any research. </w:t>
      </w:r>
      <w:r w:rsidR="00843E21" w:rsidRPr="00843E21">
        <w:rPr>
          <w:rFonts w:cs="Times New Roman"/>
          <w:szCs w:val="24"/>
        </w:rPr>
        <w:t>Th</w:t>
      </w:r>
      <w:r w:rsidR="00843E21">
        <w:rPr>
          <w:rFonts w:cs="Times New Roman"/>
          <w:szCs w:val="24"/>
        </w:rPr>
        <w:t>e underlying</w:t>
      </w:r>
      <w:r w:rsidR="00843E21" w:rsidRPr="00843E21">
        <w:rPr>
          <w:rFonts w:cs="Times New Roman"/>
          <w:szCs w:val="24"/>
        </w:rPr>
        <w:t xml:space="preserve"> research study is primary in nature</w:t>
      </w:r>
      <w:bookmarkStart w:id="40" w:name="_Hlk97514095"/>
      <w:r w:rsidR="00843E21">
        <w:rPr>
          <w:rFonts w:cs="Times New Roman"/>
          <w:szCs w:val="24"/>
        </w:rPr>
        <w:t xml:space="preserve"> and i</w:t>
      </w:r>
      <w:r w:rsidR="00843E21" w:rsidRPr="00C95A73">
        <w:rPr>
          <w:rFonts w:cs="Times New Roman"/>
          <w:szCs w:val="24"/>
        </w:rPr>
        <w:t xml:space="preserve">n order to </w:t>
      </w:r>
      <w:r w:rsidR="00843E21">
        <w:rPr>
          <w:rFonts w:cs="Times New Roman"/>
          <w:szCs w:val="24"/>
        </w:rPr>
        <w:t>answer the research questions</w:t>
      </w:r>
      <w:r w:rsidR="00843E21" w:rsidRPr="00C95A73">
        <w:rPr>
          <w:rFonts w:cs="Times New Roman"/>
          <w:szCs w:val="24"/>
        </w:rPr>
        <w:t>,</w:t>
      </w:r>
      <w:r w:rsidR="00843E21">
        <w:rPr>
          <w:rFonts w:cs="Times New Roman"/>
          <w:szCs w:val="24"/>
        </w:rPr>
        <w:t xml:space="preserve"> the</w:t>
      </w:r>
      <w:r w:rsidR="00843E21" w:rsidRPr="00C95A73">
        <w:rPr>
          <w:rFonts w:cs="Times New Roman"/>
          <w:szCs w:val="24"/>
        </w:rPr>
        <w:t xml:space="preserve"> Hospital Information Management System (HIMS) intervention in </w:t>
      </w:r>
      <w:r w:rsidR="00843E21">
        <w:rPr>
          <w:rFonts w:cs="Times New Roman"/>
          <w:szCs w:val="24"/>
        </w:rPr>
        <w:t>the province of Punjab</w:t>
      </w:r>
      <w:r w:rsidR="00843E21" w:rsidRPr="00C95A73">
        <w:rPr>
          <w:rFonts w:cs="Times New Roman"/>
          <w:szCs w:val="24"/>
        </w:rPr>
        <w:t xml:space="preserve"> is discussed as a case study</w:t>
      </w:r>
      <w:bookmarkEnd w:id="40"/>
      <w:r w:rsidR="00843E21">
        <w:rPr>
          <w:rFonts w:cs="Times New Roman"/>
          <w:szCs w:val="24"/>
        </w:rPr>
        <w:t xml:space="preserve">. The researcher has employed a </w:t>
      </w:r>
      <w:r w:rsidR="001C4879">
        <w:rPr>
          <w:rFonts w:cs="Times New Roman"/>
          <w:szCs w:val="24"/>
        </w:rPr>
        <w:t xml:space="preserve">convergent mixed methods </w:t>
      </w:r>
      <w:r w:rsidR="00843E21" w:rsidRPr="00843E21">
        <w:rPr>
          <w:rFonts w:cs="Times New Roman"/>
          <w:szCs w:val="24"/>
        </w:rPr>
        <w:t>approach with the</w:t>
      </w:r>
      <w:r w:rsidR="00843E21">
        <w:rPr>
          <w:rFonts w:cs="Times New Roman"/>
          <w:szCs w:val="24"/>
        </w:rPr>
        <w:t xml:space="preserve"> </w:t>
      </w:r>
      <w:r w:rsidR="00843E21" w:rsidRPr="00843E21">
        <w:rPr>
          <w:rFonts w:cs="Times New Roman"/>
          <w:szCs w:val="24"/>
        </w:rPr>
        <w:t xml:space="preserve">purpose of </w:t>
      </w:r>
      <w:r w:rsidR="00843E21">
        <w:rPr>
          <w:rFonts w:cs="Times New Roman"/>
          <w:szCs w:val="24"/>
        </w:rPr>
        <w:t>gaining meaningful insights into the</w:t>
      </w:r>
      <w:r w:rsidR="00843E21" w:rsidRPr="00843E21">
        <w:rPr>
          <w:rFonts w:cs="Times New Roman"/>
          <w:szCs w:val="24"/>
        </w:rPr>
        <w:t xml:space="preserve"> lessons that have been learnt about the health-related interventions as a result of HIMS intervention in Punjab.</w:t>
      </w:r>
    </w:p>
    <w:p w14:paraId="295A42A2" w14:textId="259B0B82" w:rsidR="00843E21" w:rsidRDefault="00D03266" w:rsidP="00D03266">
      <w:pPr>
        <w:spacing w:line="480" w:lineRule="auto"/>
        <w:rPr>
          <w:rFonts w:cs="Times New Roman"/>
          <w:szCs w:val="24"/>
        </w:rPr>
      </w:pPr>
      <w:r w:rsidRPr="00C95A73">
        <w:rPr>
          <w:rFonts w:cs="Times New Roman"/>
          <w:szCs w:val="24"/>
        </w:rPr>
        <w:t>The qualitative part of the research discuss</w:t>
      </w:r>
      <w:r w:rsidR="00A36844">
        <w:rPr>
          <w:rFonts w:cs="Times New Roman"/>
          <w:szCs w:val="24"/>
        </w:rPr>
        <w:t>es</w:t>
      </w:r>
      <w:r w:rsidRPr="00C95A73">
        <w:rPr>
          <w:rFonts w:cs="Times New Roman"/>
          <w:szCs w:val="24"/>
        </w:rPr>
        <w:t xml:space="preserve"> the opinions, experiences and perceptions of the </w:t>
      </w:r>
      <w:r w:rsidR="005D0594">
        <w:rPr>
          <w:rFonts w:cs="Times New Roman"/>
          <w:szCs w:val="24"/>
        </w:rPr>
        <w:t>end-users</w:t>
      </w:r>
      <w:r w:rsidRPr="00C95A73">
        <w:rPr>
          <w:rFonts w:cs="Times New Roman"/>
          <w:szCs w:val="24"/>
        </w:rPr>
        <w:t xml:space="preserve">, of the </w:t>
      </w:r>
      <w:r w:rsidR="005D0594">
        <w:rPr>
          <w:rFonts w:cs="Times New Roman"/>
          <w:szCs w:val="24"/>
        </w:rPr>
        <w:t>HIMS intervention</w:t>
      </w:r>
      <w:r w:rsidRPr="00C95A73">
        <w:rPr>
          <w:rFonts w:cs="Times New Roman"/>
          <w:szCs w:val="24"/>
        </w:rPr>
        <w:t>, to identify the major</w:t>
      </w:r>
      <w:r w:rsidR="005D0594">
        <w:rPr>
          <w:rFonts w:cs="Times New Roman"/>
          <w:szCs w:val="24"/>
        </w:rPr>
        <w:t xml:space="preserve"> technological and non-technological</w:t>
      </w:r>
      <w:r w:rsidRPr="00C95A73">
        <w:rPr>
          <w:rFonts w:cs="Times New Roman"/>
          <w:szCs w:val="24"/>
        </w:rPr>
        <w:t xml:space="preserve"> challenges faced</w:t>
      </w:r>
      <w:r w:rsidR="00FF303D">
        <w:rPr>
          <w:rFonts w:cs="Times New Roman"/>
          <w:szCs w:val="24"/>
        </w:rPr>
        <w:t xml:space="preserve"> during</w:t>
      </w:r>
      <w:r w:rsidRPr="00C95A73">
        <w:rPr>
          <w:rFonts w:cs="Times New Roman"/>
          <w:szCs w:val="24"/>
        </w:rPr>
        <w:t xml:space="preserve"> </w:t>
      </w:r>
      <w:r w:rsidR="005D0594">
        <w:rPr>
          <w:rFonts w:cs="Times New Roman"/>
          <w:szCs w:val="24"/>
        </w:rPr>
        <w:t xml:space="preserve">the actual system usage. </w:t>
      </w:r>
      <w:r w:rsidRPr="00C95A73">
        <w:rPr>
          <w:rFonts w:cs="Times New Roman"/>
          <w:szCs w:val="24"/>
        </w:rPr>
        <w:t xml:space="preserve">The </w:t>
      </w:r>
      <w:r w:rsidR="0018130B">
        <w:rPr>
          <w:rFonts w:cs="Times New Roman"/>
          <w:szCs w:val="24"/>
        </w:rPr>
        <w:t>descriptive</w:t>
      </w:r>
      <w:r w:rsidRPr="00C95A73">
        <w:rPr>
          <w:rFonts w:cs="Times New Roman"/>
          <w:szCs w:val="24"/>
        </w:rPr>
        <w:t xml:space="preserve"> portion enable</w:t>
      </w:r>
      <w:r w:rsidR="00A36844">
        <w:rPr>
          <w:rFonts w:cs="Times New Roman"/>
          <w:szCs w:val="24"/>
        </w:rPr>
        <w:t>s</w:t>
      </w:r>
      <w:r w:rsidRPr="00C95A73">
        <w:rPr>
          <w:rFonts w:cs="Times New Roman"/>
          <w:szCs w:val="24"/>
        </w:rPr>
        <w:t xml:space="preserve"> the research to ascertain the </w:t>
      </w:r>
      <w:r w:rsidR="005D0594">
        <w:rPr>
          <w:rFonts w:cs="Times New Roman"/>
          <w:szCs w:val="24"/>
        </w:rPr>
        <w:t>impact of personal characteristics on the usage attitude.</w:t>
      </w:r>
      <w:bookmarkEnd w:id="39"/>
      <w:r w:rsidR="005D0594">
        <w:rPr>
          <w:rFonts w:cs="Times New Roman"/>
          <w:szCs w:val="24"/>
        </w:rPr>
        <w:t xml:space="preserve"> </w:t>
      </w:r>
      <w:r w:rsidR="00843E21" w:rsidRPr="00843E21">
        <w:rPr>
          <w:rFonts w:cs="Times New Roman"/>
          <w:szCs w:val="24"/>
        </w:rPr>
        <w:t>The research</w:t>
      </w:r>
      <w:r w:rsidR="00531850">
        <w:rPr>
          <w:rFonts w:cs="Times New Roman"/>
          <w:szCs w:val="24"/>
        </w:rPr>
        <w:t xml:space="preserve"> </w:t>
      </w:r>
      <w:r w:rsidR="00843E21" w:rsidRPr="00843E21">
        <w:rPr>
          <w:rFonts w:cs="Times New Roman"/>
          <w:szCs w:val="24"/>
        </w:rPr>
        <w:t>present</w:t>
      </w:r>
      <w:r w:rsidR="00531850">
        <w:rPr>
          <w:rFonts w:cs="Times New Roman"/>
          <w:szCs w:val="24"/>
        </w:rPr>
        <w:t>s</w:t>
      </w:r>
      <w:r w:rsidR="00843E21" w:rsidRPr="00843E21">
        <w:rPr>
          <w:rFonts w:cs="Times New Roman"/>
          <w:szCs w:val="24"/>
        </w:rPr>
        <w:t xml:space="preserve"> descriptive and qualitative viewpoints for </w:t>
      </w:r>
      <w:r w:rsidR="00531850">
        <w:rPr>
          <w:rFonts w:cs="Times New Roman"/>
          <w:szCs w:val="24"/>
        </w:rPr>
        <w:t xml:space="preserve">answering the research </w:t>
      </w:r>
      <w:r w:rsidR="00237EDB">
        <w:rPr>
          <w:rFonts w:cs="Times New Roman"/>
          <w:szCs w:val="24"/>
        </w:rPr>
        <w:t xml:space="preserve">questions and gain </w:t>
      </w:r>
      <w:r w:rsidR="00843E21" w:rsidRPr="00843E21">
        <w:rPr>
          <w:rFonts w:cs="Times New Roman"/>
          <w:szCs w:val="24"/>
        </w:rPr>
        <w:t xml:space="preserve">in-depth comprehension </w:t>
      </w:r>
      <w:r w:rsidR="00237EDB">
        <w:rPr>
          <w:rFonts w:cs="Times New Roman"/>
          <w:szCs w:val="24"/>
        </w:rPr>
        <w:t>of the development interventions in health sector.</w:t>
      </w:r>
    </w:p>
    <w:p w14:paraId="0754279B" w14:textId="1A9B8813" w:rsidR="00092A1E" w:rsidRDefault="00092A1E" w:rsidP="00092A1E">
      <w:pPr>
        <w:pStyle w:val="Heading3"/>
        <w:spacing w:after="240"/>
      </w:pPr>
      <w:bookmarkStart w:id="41" w:name="_Toc119018935"/>
      <w:r>
        <w:t>3.1.1</w:t>
      </w:r>
      <w:r w:rsidR="00122D4C">
        <w:t>.</w:t>
      </w:r>
      <w:r>
        <w:t xml:space="preserve"> Convergent Mixed Methods Design</w:t>
      </w:r>
      <w:bookmarkEnd w:id="41"/>
    </w:p>
    <w:p w14:paraId="2EFEA658" w14:textId="49E9114C" w:rsidR="0051611A" w:rsidRDefault="004D10B8" w:rsidP="00D03266">
      <w:pPr>
        <w:spacing w:line="480" w:lineRule="auto"/>
        <w:rPr>
          <w:rFonts w:cs="Times New Roman"/>
          <w:szCs w:val="24"/>
        </w:rPr>
      </w:pPr>
      <w:r w:rsidRPr="004D10B8">
        <w:rPr>
          <w:rFonts w:cs="Times New Roman"/>
          <w:szCs w:val="24"/>
        </w:rPr>
        <w:t>For th</w:t>
      </w:r>
      <w:r>
        <w:rPr>
          <w:rFonts w:cs="Times New Roman"/>
          <w:szCs w:val="24"/>
        </w:rPr>
        <w:t xml:space="preserve">e underlying thesis, a convergent </w:t>
      </w:r>
      <w:r w:rsidRPr="004D10B8">
        <w:rPr>
          <w:rFonts w:cs="Times New Roman"/>
          <w:szCs w:val="24"/>
        </w:rPr>
        <w:t xml:space="preserve">mixed methods design has been </w:t>
      </w:r>
      <w:r w:rsidR="00870B94">
        <w:rPr>
          <w:rFonts w:cs="Times New Roman"/>
          <w:szCs w:val="24"/>
        </w:rPr>
        <w:t>adopted</w:t>
      </w:r>
      <w:r w:rsidRPr="004D10B8">
        <w:rPr>
          <w:rFonts w:cs="Times New Roman"/>
          <w:szCs w:val="24"/>
        </w:rPr>
        <w:t xml:space="preserve"> which entails</w:t>
      </w:r>
      <w:r w:rsidR="00F851E5">
        <w:rPr>
          <w:rFonts w:cs="Times New Roman"/>
          <w:szCs w:val="24"/>
        </w:rPr>
        <w:t xml:space="preserve"> d</w:t>
      </w:r>
      <w:r w:rsidR="00EA6DF4" w:rsidRPr="00EA6DF4">
        <w:rPr>
          <w:rFonts w:cs="Times New Roman"/>
          <w:szCs w:val="24"/>
        </w:rPr>
        <w:t xml:space="preserve">ata analysis in a </w:t>
      </w:r>
      <w:r w:rsidR="00C07B8E">
        <w:rPr>
          <w:rFonts w:cs="Times New Roman"/>
          <w:szCs w:val="24"/>
        </w:rPr>
        <w:t xml:space="preserve">three-phase </w:t>
      </w:r>
      <w:r w:rsidR="00EA6DF4" w:rsidRPr="00EA6DF4">
        <w:rPr>
          <w:rFonts w:cs="Times New Roman"/>
          <w:szCs w:val="24"/>
        </w:rPr>
        <w:t>convergent design</w:t>
      </w:r>
      <w:r w:rsidR="00C07B8E">
        <w:rPr>
          <w:rFonts w:cs="Times New Roman"/>
          <w:szCs w:val="24"/>
        </w:rPr>
        <w:t>.</w:t>
      </w:r>
      <w:r w:rsidR="00EA6DF4" w:rsidRPr="00EA6DF4">
        <w:rPr>
          <w:rFonts w:cs="Times New Roman"/>
          <w:szCs w:val="24"/>
        </w:rPr>
        <w:t xml:space="preserve"> </w:t>
      </w:r>
      <w:r w:rsidR="00730C2A">
        <w:rPr>
          <w:rFonts w:cs="Times New Roman"/>
          <w:szCs w:val="24"/>
        </w:rPr>
        <w:t xml:space="preserve">The research first </w:t>
      </w:r>
      <w:r w:rsidR="00730C2A" w:rsidRPr="00EA6DF4">
        <w:rPr>
          <w:rFonts w:cs="Times New Roman"/>
          <w:szCs w:val="24"/>
        </w:rPr>
        <w:t>analyze</w:t>
      </w:r>
      <w:r w:rsidR="00730C2A">
        <w:rPr>
          <w:rFonts w:cs="Times New Roman"/>
          <w:szCs w:val="24"/>
        </w:rPr>
        <w:t>s</w:t>
      </w:r>
      <w:r w:rsidR="00730C2A" w:rsidRPr="00EA6DF4">
        <w:rPr>
          <w:rFonts w:cs="Times New Roman"/>
          <w:szCs w:val="24"/>
        </w:rPr>
        <w:t xml:space="preserve"> the quantitative data in terms of statistical results.</w:t>
      </w:r>
      <w:r w:rsidR="00BF746C">
        <w:rPr>
          <w:rFonts w:cs="Times New Roman"/>
          <w:szCs w:val="24"/>
        </w:rPr>
        <w:t xml:space="preserve"> Second, </w:t>
      </w:r>
      <w:r w:rsidR="00EA6DF4" w:rsidRPr="00EA6DF4">
        <w:rPr>
          <w:rFonts w:cs="Times New Roman"/>
          <w:szCs w:val="24"/>
        </w:rPr>
        <w:t xml:space="preserve">the qualitative data </w:t>
      </w:r>
      <w:r w:rsidR="00E3721F">
        <w:rPr>
          <w:rFonts w:cs="Times New Roman"/>
          <w:szCs w:val="24"/>
        </w:rPr>
        <w:t>is an</w:t>
      </w:r>
      <w:r w:rsidR="00415EE5">
        <w:rPr>
          <w:rFonts w:cs="Times New Roman"/>
          <w:szCs w:val="24"/>
        </w:rPr>
        <w:t xml:space="preserve">alyzed </w:t>
      </w:r>
      <w:r w:rsidR="00EA6DF4" w:rsidRPr="00EA6DF4">
        <w:rPr>
          <w:rFonts w:cs="Times New Roman"/>
          <w:szCs w:val="24"/>
        </w:rPr>
        <w:t>by c</w:t>
      </w:r>
      <w:r w:rsidR="000E7448">
        <w:rPr>
          <w:rFonts w:cs="Times New Roman"/>
          <w:szCs w:val="24"/>
        </w:rPr>
        <w:t>ategorizing the data</w:t>
      </w:r>
      <w:r w:rsidR="00EA6DF4" w:rsidRPr="00EA6DF4">
        <w:rPr>
          <w:rFonts w:cs="Times New Roman"/>
          <w:szCs w:val="24"/>
        </w:rPr>
        <w:t xml:space="preserve"> into broad themes. Third</w:t>
      </w:r>
      <w:r w:rsidR="00A22A36">
        <w:rPr>
          <w:rFonts w:cs="Times New Roman"/>
          <w:szCs w:val="24"/>
        </w:rPr>
        <w:t xml:space="preserve">ly, wherever appropriate, </w:t>
      </w:r>
      <w:r w:rsidR="00A22A36" w:rsidRPr="00EA6DF4">
        <w:rPr>
          <w:rFonts w:cs="Times New Roman"/>
          <w:szCs w:val="24"/>
        </w:rPr>
        <w:t>side-by-side comparison</w:t>
      </w:r>
      <w:r w:rsidR="00E8444D">
        <w:rPr>
          <w:rFonts w:cs="Times New Roman"/>
          <w:szCs w:val="24"/>
        </w:rPr>
        <w:t>s</w:t>
      </w:r>
      <w:r w:rsidR="00A22A36">
        <w:rPr>
          <w:rFonts w:cs="Times New Roman"/>
          <w:szCs w:val="24"/>
        </w:rPr>
        <w:t xml:space="preserve"> ha</w:t>
      </w:r>
      <w:r w:rsidR="00E8444D">
        <w:rPr>
          <w:rFonts w:cs="Times New Roman"/>
          <w:szCs w:val="24"/>
        </w:rPr>
        <w:t>ve</w:t>
      </w:r>
      <w:r w:rsidR="00A22A36">
        <w:rPr>
          <w:rFonts w:cs="Times New Roman"/>
          <w:szCs w:val="24"/>
        </w:rPr>
        <w:t xml:space="preserve"> been made between the quantitative and qualitative</w:t>
      </w:r>
      <w:r w:rsidR="00E662F3">
        <w:rPr>
          <w:rFonts w:cs="Times New Roman"/>
          <w:szCs w:val="24"/>
        </w:rPr>
        <w:t xml:space="preserve"> findings</w:t>
      </w:r>
      <w:r w:rsidR="00A22A36" w:rsidRPr="00EA6DF4">
        <w:rPr>
          <w:rFonts w:cs="Times New Roman"/>
          <w:szCs w:val="24"/>
        </w:rPr>
        <w:t>.</w:t>
      </w:r>
      <w:r w:rsidR="009D0B4D">
        <w:rPr>
          <w:rFonts w:cs="Times New Roman"/>
          <w:szCs w:val="24"/>
        </w:rPr>
        <w:t xml:space="preserve"> T</w:t>
      </w:r>
      <w:r w:rsidR="00E8444D" w:rsidRPr="00EA6DF4">
        <w:rPr>
          <w:rFonts w:cs="Times New Roman"/>
          <w:szCs w:val="24"/>
        </w:rPr>
        <w:t xml:space="preserve">he findings from the analysis of </w:t>
      </w:r>
      <w:r w:rsidR="00E8444D" w:rsidRPr="00EA6DF4">
        <w:rPr>
          <w:rFonts w:cs="Times New Roman"/>
          <w:szCs w:val="24"/>
        </w:rPr>
        <w:lastRenderedPageBreak/>
        <w:t>both the quantitative and qualitative data</w:t>
      </w:r>
      <w:r w:rsidR="00E8444D">
        <w:rPr>
          <w:rFonts w:cs="Times New Roman"/>
          <w:szCs w:val="24"/>
        </w:rPr>
        <w:t xml:space="preserve"> and t</w:t>
      </w:r>
      <w:r w:rsidR="00EA6DF4" w:rsidRPr="00EA6DF4">
        <w:rPr>
          <w:rFonts w:cs="Times New Roman"/>
          <w:szCs w:val="24"/>
        </w:rPr>
        <w:t xml:space="preserve">he interpretation in the convergent approach </w:t>
      </w:r>
      <w:r w:rsidR="00E8444D">
        <w:rPr>
          <w:rFonts w:cs="Times New Roman"/>
          <w:szCs w:val="24"/>
        </w:rPr>
        <w:t xml:space="preserve">are </w:t>
      </w:r>
      <w:r w:rsidR="00EA6DF4" w:rsidRPr="00EA6DF4">
        <w:rPr>
          <w:rFonts w:cs="Times New Roman"/>
          <w:szCs w:val="24"/>
        </w:rPr>
        <w:t xml:space="preserve">written into </w:t>
      </w:r>
      <w:r w:rsidR="00E8444D">
        <w:rPr>
          <w:rFonts w:cs="Times New Roman"/>
          <w:szCs w:val="24"/>
        </w:rPr>
        <w:t xml:space="preserve">the results and </w:t>
      </w:r>
      <w:r w:rsidR="00EA6DF4" w:rsidRPr="00EA6DF4">
        <w:rPr>
          <w:rFonts w:cs="Times New Roman"/>
          <w:szCs w:val="24"/>
        </w:rPr>
        <w:t xml:space="preserve">discussion section of the </w:t>
      </w:r>
      <w:r w:rsidR="00E8444D">
        <w:rPr>
          <w:rFonts w:cs="Times New Roman"/>
          <w:szCs w:val="24"/>
        </w:rPr>
        <w:t>thesis</w:t>
      </w:r>
      <w:r w:rsidR="00EA6DF4" w:rsidRPr="00EA6DF4">
        <w:rPr>
          <w:rFonts w:cs="Times New Roman"/>
          <w:szCs w:val="24"/>
        </w:rPr>
        <w:t xml:space="preserve">. </w:t>
      </w:r>
      <w:r w:rsidR="00E8444D">
        <w:rPr>
          <w:rFonts w:cs="Times New Roman"/>
          <w:szCs w:val="24"/>
        </w:rPr>
        <w:t>T</w:t>
      </w:r>
      <w:r w:rsidR="00EA6DF4" w:rsidRPr="00EA6DF4">
        <w:rPr>
          <w:rFonts w:cs="Times New Roman"/>
          <w:szCs w:val="24"/>
        </w:rPr>
        <w:t>he comparison</w:t>
      </w:r>
      <w:r w:rsidR="00E8444D">
        <w:rPr>
          <w:rFonts w:cs="Times New Roman"/>
          <w:szCs w:val="24"/>
        </w:rPr>
        <w:t>s</w:t>
      </w:r>
      <w:r w:rsidR="00EA6DF4" w:rsidRPr="00EA6DF4">
        <w:rPr>
          <w:rFonts w:cs="Times New Roman"/>
          <w:szCs w:val="24"/>
        </w:rPr>
        <w:t xml:space="preserve"> </w:t>
      </w:r>
      <w:r w:rsidR="00E8444D">
        <w:rPr>
          <w:rFonts w:cs="Times New Roman"/>
          <w:szCs w:val="24"/>
        </w:rPr>
        <w:t>may or may not</w:t>
      </w:r>
      <w:r w:rsidR="00EA6DF4" w:rsidRPr="00EA6DF4">
        <w:rPr>
          <w:rFonts w:cs="Times New Roman"/>
          <w:szCs w:val="24"/>
        </w:rPr>
        <w:t xml:space="preserve"> yield a clean convergent or divergent situation, and differences </w:t>
      </w:r>
      <w:r w:rsidR="00E8444D">
        <w:rPr>
          <w:rFonts w:cs="Times New Roman"/>
          <w:szCs w:val="24"/>
        </w:rPr>
        <w:t xml:space="preserve">might </w:t>
      </w:r>
      <w:r w:rsidR="00EA6DF4" w:rsidRPr="00EA6DF4">
        <w:rPr>
          <w:rFonts w:cs="Times New Roman"/>
          <w:szCs w:val="24"/>
        </w:rPr>
        <w:t>exist on a few concepts</w:t>
      </w:r>
      <w:r w:rsidR="009D0B4D">
        <w:rPr>
          <w:rFonts w:cs="Times New Roman"/>
          <w:szCs w:val="24"/>
        </w:rPr>
        <w:t xml:space="preserve"> or</w:t>
      </w:r>
      <w:r w:rsidR="00EA6DF4" w:rsidRPr="00EA6DF4">
        <w:rPr>
          <w:rFonts w:cs="Times New Roman"/>
          <w:szCs w:val="24"/>
        </w:rPr>
        <w:t xml:space="preserve"> themes</w:t>
      </w:r>
      <w:r w:rsidR="009D0B4D">
        <w:rPr>
          <w:rFonts w:cs="Times New Roman"/>
          <w:szCs w:val="24"/>
        </w:rPr>
        <w:t>.</w:t>
      </w:r>
      <w:r w:rsidR="00472B44">
        <w:rPr>
          <w:rFonts w:cs="Times New Roman"/>
          <w:szCs w:val="24"/>
        </w:rPr>
        <w:t xml:space="preserve"> The </w:t>
      </w:r>
      <w:r w:rsidR="00EA6DF4" w:rsidRPr="00EA6DF4">
        <w:rPr>
          <w:rFonts w:cs="Times New Roman"/>
          <w:szCs w:val="24"/>
        </w:rPr>
        <w:t>divergence</w:t>
      </w:r>
      <w:r w:rsidR="00472B44">
        <w:rPr>
          <w:rFonts w:cs="Times New Roman"/>
          <w:szCs w:val="24"/>
        </w:rPr>
        <w:t>s</w:t>
      </w:r>
      <w:r w:rsidR="00EA6DF4" w:rsidRPr="00EA6DF4">
        <w:rPr>
          <w:rFonts w:cs="Times New Roman"/>
          <w:szCs w:val="24"/>
        </w:rPr>
        <w:t xml:space="preserve"> </w:t>
      </w:r>
      <w:r w:rsidR="00472B44">
        <w:rPr>
          <w:rFonts w:cs="Times New Roman"/>
          <w:szCs w:val="24"/>
        </w:rPr>
        <w:t>found are stated</w:t>
      </w:r>
      <w:r w:rsidR="00EA6DF4" w:rsidRPr="00EA6DF4">
        <w:rPr>
          <w:rFonts w:cs="Times New Roman"/>
          <w:szCs w:val="24"/>
        </w:rPr>
        <w:t xml:space="preserve"> as a limitation in the study</w:t>
      </w:r>
      <w:r w:rsidR="00472B44">
        <w:rPr>
          <w:rFonts w:cs="Times New Roman"/>
          <w:szCs w:val="24"/>
        </w:rPr>
        <w:t>.</w:t>
      </w:r>
    </w:p>
    <w:p w14:paraId="0D2B6347" w14:textId="5A187236" w:rsidR="0051611A" w:rsidRPr="0051611A" w:rsidRDefault="0051611A" w:rsidP="0051611A">
      <w:pPr>
        <w:pStyle w:val="Caption"/>
        <w:jc w:val="center"/>
        <w:rPr>
          <w:rFonts w:cs="Times New Roman"/>
          <w:i w:val="0"/>
          <w:szCs w:val="24"/>
        </w:rPr>
      </w:pPr>
      <w:bookmarkStart w:id="42" w:name="_Toc119018994"/>
      <w:r w:rsidRPr="0051611A">
        <w:rPr>
          <w:b/>
          <w:i w:val="0"/>
          <w:color w:val="auto"/>
          <w:sz w:val="24"/>
        </w:rPr>
        <w:t xml:space="preserve">Figure </w:t>
      </w:r>
      <w:r w:rsidR="00893CB2">
        <w:rPr>
          <w:b/>
          <w:i w:val="0"/>
          <w:color w:val="auto"/>
          <w:sz w:val="24"/>
        </w:rPr>
        <w:fldChar w:fldCharType="begin"/>
      </w:r>
      <w:r w:rsidR="00893CB2">
        <w:rPr>
          <w:b/>
          <w:i w:val="0"/>
          <w:color w:val="auto"/>
          <w:sz w:val="24"/>
        </w:rPr>
        <w:instrText xml:space="preserve"> STYLEREF 1 \s </w:instrText>
      </w:r>
      <w:r w:rsidR="00893CB2">
        <w:rPr>
          <w:b/>
          <w:i w:val="0"/>
          <w:color w:val="auto"/>
          <w:sz w:val="24"/>
        </w:rPr>
        <w:fldChar w:fldCharType="separate"/>
      </w:r>
      <w:r w:rsidR="00893CB2">
        <w:rPr>
          <w:b/>
          <w:i w:val="0"/>
          <w:noProof/>
          <w:color w:val="auto"/>
          <w:sz w:val="24"/>
        </w:rPr>
        <w:t>3</w:t>
      </w:r>
      <w:r w:rsidR="00893CB2">
        <w:rPr>
          <w:b/>
          <w:i w:val="0"/>
          <w:color w:val="auto"/>
          <w:sz w:val="24"/>
        </w:rPr>
        <w:fldChar w:fldCharType="end"/>
      </w:r>
      <w:r w:rsidR="00893CB2">
        <w:rPr>
          <w:b/>
          <w:i w:val="0"/>
          <w:color w:val="auto"/>
          <w:sz w:val="24"/>
        </w:rPr>
        <w:noBreakHyphen/>
      </w:r>
      <w:r w:rsidR="00893CB2">
        <w:rPr>
          <w:b/>
          <w:i w:val="0"/>
          <w:color w:val="auto"/>
          <w:sz w:val="24"/>
        </w:rPr>
        <w:fldChar w:fldCharType="begin"/>
      </w:r>
      <w:r w:rsidR="00893CB2">
        <w:rPr>
          <w:b/>
          <w:i w:val="0"/>
          <w:color w:val="auto"/>
          <w:sz w:val="24"/>
        </w:rPr>
        <w:instrText xml:space="preserve"> SEQ Figure \* ARABIC \s 1 </w:instrText>
      </w:r>
      <w:r w:rsidR="00893CB2">
        <w:rPr>
          <w:b/>
          <w:i w:val="0"/>
          <w:color w:val="auto"/>
          <w:sz w:val="24"/>
        </w:rPr>
        <w:fldChar w:fldCharType="separate"/>
      </w:r>
      <w:r w:rsidR="00893CB2">
        <w:rPr>
          <w:b/>
          <w:i w:val="0"/>
          <w:noProof/>
          <w:color w:val="auto"/>
          <w:sz w:val="24"/>
        </w:rPr>
        <w:t>1</w:t>
      </w:r>
      <w:r w:rsidR="00893CB2">
        <w:rPr>
          <w:b/>
          <w:i w:val="0"/>
          <w:color w:val="auto"/>
          <w:sz w:val="24"/>
        </w:rPr>
        <w:fldChar w:fldCharType="end"/>
      </w:r>
      <w:r w:rsidRPr="0051611A">
        <w:rPr>
          <w:b/>
          <w:i w:val="0"/>
          <w:color w:val="auto"/>
          <w:sz w:val="24"/>
        </w:rPr>
        <w:t>:</w:t>
      </w:r>
      <w:r w:rsidRPr="0051611A">
        <w:rPr>
          <w:i w:val="0"/>
          <w:color w:val="auto"/>
          <w:sz w:val="24"/>
        </w:rPr>
        <w:t xml:space="preserve"> Convergent Mixed Methods Design</w:t>
      </w:r>
      <w:bookmarkEnd w:id="42"/>
    </w:p>
    <w:p w14:paraId="7BAF7657" w14:textId="1C031DB9" w:rsidR="00092A1E" w:rsidRDefault="00AD2C93" w:rsidP="00AD2C93">
      <w:pPr>
        <w:spacing w:line="480" w:lineRule="auto"/>
        <w:jc w:val="center"/>
        <w:rPr>
          <w:rFonts w:cs="Times New Roman"/>
          <w:szCs w:val="24"/>
        </w:rPr>
      </w:pPr>
      <w:r>
        <w:rPr>
          <w:noProof/>
        </w:rPr>
        <w:drawing>
          <wp:inline distT="0" distB="0" distL="0" distR="0" wp14:anchorId="7484B308" wp14:editId="09FEBEE7">
            <wp:extent cx="5542915" cy="1927225"/>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42915" cy="1927225"/>
                    </a:xfrm>
                    <a:prstGeom prst="rect">
                      <a:avLst/>
                    </a:prstGeom>
                    <a:noFill/>
                    <a:ln>
                      <a:noFill/>
                    </a:ln>
                  </pic:spPr>
                </pic:pic>
              </a:graphicData>
            </a:graphic>
          </wp:inline>
        </w:drawing>
      </w:r>
    </w:p>
    <w:p w14:paraId="3E97F5E9" w14:textId="172E35A6" w:rsidR="00960262" w:rsidRDefault="00960262" w:rsidP="00625D16">
      <w:pPr>
        <w:spacing w:line="480" w:lineRule="auto"/>
        <w:rPr>
          <w:rFonts w:cs="Times New Roman"/>
          <w:szCs w:val="24"/>
        </w:rPr>
      </w:pPr>
      <w:r w:rsidRPr="00625D16">
        <w:rPr>
          <w:rFonts w:cs="Times New Roman"/>
          <w:b/>
          <w:szCs w:val="24"/>
        </w:rPr>
        <w:t>Source:</w:t>
      </w:r>
      <w:r>
        <w:rPr>
          <w:rFonts w:cs="Times New Roman"/>
          <w:szCs w:val="24"/>
        </w:rPr>
        <w:t xml:space="preserve"> </w:t>
      </w:r>
      <w:r w:rsidR="00625D16" w:rsidRPr="00625D16">
        <w:rPr>
          <w:rFonts w:cs="Times New Roman"/>
          <w:szCs w:val="24"/>
        </w:rPr>
        <w:t>Research Design: Qualitative, Quantitative, and Mixed Methods Approaches (5th ed.)</w:t>
      </w:r>
      <w:r w:rsidR="00625D16">
        <w:rPr>
          <w:rFonts w:cs="Times New Roman"/>
          <w:szCs w:val="24"/>
        </w:rPr>
        <w:t xml:space="preserve"> </w:t>
      </w:r>
      <w:r w:rsidR="00625D16" w:rsidRPr="00625D16">
        <w:rPr>
          <w:rFonts w:cs="Times New Roman"/>
          <w:szCs w:val="24"/>
        </w:rPr>
        <w:t>Creswell, J., &amp; Creswell, J. (2018).</w:t>
      </w:r>
    </w:p>
    <w:p w14:paraId="474F2C74" w14:textId="6E53F413" w:rsidR="000C1E45" w:rsidRDefault="000C1E45" w:rsidP="000C1E45">
      <w:pPr>
        <w:pStyle w:val="Heading3"/>
      </w:pPr>
      <w:bookmarkStart w:id="43" w:name="_Toc119018936"/>
      <w:r>
        <w:t>3.1.</w:t>
      </w:r>
      <w:r w:rsidR="00900333">
        <w:t>2</w:t>
      </w:r>
      <w:r>
        <w:t>. Case Study Design</w:t>
      </w:r>
      <w:bookmarkEnd w:id="43"/>
    </w:p>
    <w:p w14:paraId="2A4544D7" w14:textId="22CDFF78" w:rsidR="00D47E33" w:rsidRPr="00D47E33" w:rsidRDefault="00D47E33" w:rsidP="00D47E33">
      <w:pPr>
        <w:spacing w:before="240" w:line="480" w:lineRule="auto"/>
        <w:rPr>
          <w:rFonts w:cs="Times New Roman"/>
          <w:szCs w:val="24"/>
        </w:rPr>
      </w:pPr>
      <w:r w:rsidRPr="00D47E33">
        <w:rPr>
          <w:rFonts w:cs="Times New Roman"/>
          <w:szCs w:val="24"/>
        </w:rPr>
        <w:t xml:space="preserve">For this mixed methods study, a case study design has been </w:t>
      </w:r>
      <w:r w:rsidR="004D10B8">
        <w:rPr>
          <w:rFonts w:cs="Times New Roman"/>
          <w:szCs w:val="24"/>
        </w:rPr>
        <w:t>adopted</w:t>
      </w:r>
      <w:r w:rsidRPr="00D47E33">
        <w:rPr>
          <w:rFonts w:cs="Times New Roman"/>
          <w:szCs w:val="24"/>
        </w:rPr>
        <w:t xml:space="preserve"> which entails the usage of exploratory design within the framework</w:t>
      </w:r>
      <w:r w:rsidR="00736B0C">
        <w:rPr>
          <w:rFonts w:cs="Times New Roman"/>
          <w:szCs w:val="24"/>
        </w:rPr>
        <w:t xml:space="preserve"> for qualitative analysis</w:t>
      </w:r>
      <w:r w:rsidRPr="00D47E33">
        <w:rPr>
          <w:rFonts w:cs="Times New Roman"/>
          <w:szCs w:val="24"/>
        </w:rPr>
        <w:t>. The rationale of this design is to develop or generate cases based on both quantitative and qualitative results and their integration. An inductive approach has been adopted where the both quantitative and qualitative data are collected and then analyzed.</w:t>
      </w:r>
    </w:p>
    <w:p w14:paraId="7CDCCEB9" w14:textId="2294F75E" w:rsidR="00D47E33" w:rsidRDefault="00D47E33" w:rsidP="00D47E33">
      <w:pPr>
        <w:spacing w:before="240" w:line="480" w:lineRule="auto"/>
        <w:rPr>
          <w:rFonts w:cs="Times New Roman"/>
          <w:szCs w:val="24"/>
        </w:rPr>
      </w:pPr>
      <w:r w:rsidRPr="00D47E33">
        <w:rPr>
          <w:rFonts w:cs="Times New Roman"/>
          <w:szCs w:val="24"/>
        </w:rPr>
        <w:t>Overall, the purpose of this study is to explore the factors that affect the effectiveness of health-related e-governance interventions</w:t>
      </w:r>
      <w:r w:rsidR="002A3D1B">
        <w:rPr>
          <w:rFonts w:cs="Times New Roman"/>
          <w:szCs w:val="24"/>
        </w:rPr>
        <w:t xml:space="preserve"> that aim to bring positive improvements in the way services are provisioned </w:t>
      </w:r>
      <w:r w:rsidRPr="00D47E33">
        <w:rPr>
          <w:rFonts w:cs="Times New Roman"/>
          <w:szCs w:val="24"/>
        </w:rPr>
        <w:t xml:space="preserve">in </w:t>
      </w:r>
      <w:r w:rsidR="00211699">
        <w:rPr>
          <w:rFonts w:cs="Times New Roman"/>
          <w:szCs w:val="24"/>
        </w:rPr>
        <w:t>Punjab</w:t>
      </w:r>
      <w:r w:rsidRPr="00D47E33">
        <w:rPr>
          <w:rFonts w:cs="Times New Roman"/>
          <w:szCs w:val="24"/>
        </w:rPr>
        <w:t xml:space="preserve">. For this purpose, the research undertakes the HIMS intervention in THQ Raiwind as a case study. The research is particularly interested in determining the lessons that have been learnt about the health-related interventions as a result </w:t>
      </w:r>
      <w:r w:rsidRPr="00D47E33">
        <w:rPr>
          <w:rFonts w:cs="Times New Roman"/>
          <w:szCs w:val="24"/>
        </w:rPr>
        <w:lastRenderedPageBreak/>
        <w:t>of HIMS intervention in THQ Raiwind. This is a hospital-centric and not patient centric study. Although patient responses may paint another picture, however, they are not the focus of the study.</w:t>
      </w:r>
    </w:p>
    <w:p w14:paraId="394D0FFD" w14:textId="6E41AED2" w:rsidR="003E3836" w:rsidRDefault="003E3836" w:rsidP="007C5A9E">
      <w:pPr>
        <w:pStyle w:val="Heading3"/>
      </w:pPr>
      <w:bookmarkStart w:id="44" w:name="_Toc119018937"/>
      <w:r>
        <w:t>3.1.</w:t>
      </w:r>
      <w:r w:rsidR="00900333">
        <w:t>3</w:t>
      </w:r>
      <w:r>
        <w:t xml:space="preserve">. </w:t>
      </w:r>
      <w:r w:rsidR="003B0FEB">
        <w:t xml:space="preserve">Evaluation </w:t>
      </w:r>
      <w:r>
        <w:t>Framework</w:t>
      </w:r>
      <w:bookmarkEnd w:id="44"/>
    </w:p>
    <w:p w14:paraId="0A097190" w14:textId="6876D39D" w:rsidR="003C20AB" w:rsidRDefault="003C20AB" w:rsidP="003C20AB">
      <w:pPr>
        <w:pStyle w:val="Caption"/>
        <w:spacing w:before="240" w:line="480" w:lineRule="auto"/>
        <w:rPr>
          <w:i w:val="0"/>
          <w:color w:val="auto"/>
          <w:sz w:val="24"/>
        </w:rPr>
      </w:pPr>
      <w:r w:rsidRPr="003C20AB">
        <w:rPr>
          <w:i w:val="0"/>
          <w:color w:val="auto"/>
          <w:sz w:val="24"/>
        </w:rPr>
        <w:t xml:space="preserve">The evaluation </w:t>
      </w:r>
      <w:r w:rsidR="00990445">
        <w:rPr>
          <w:i w:val="0"/>
          <w:color w:val="auto"/>
          <w:sz w:val="24"/>
        </w:rPr>
        <w:t>framework</w:t>
      </w:r>
      <w:r w:rsidRPr="003C20AB">
        <w:rPr>
          <w:i w:val="0"/>
          <w:color w:val="auto"/>
          <w:sz w:val="24"/>
        </w:rPr>
        <w:t xml:space="preserve"> that </w:t>
      </w:r>
      <w:r w:rsidR="000245BE">
        <w:rPr>
          <w:i w:val="0"/>
          <w:color w:val="auto"/>
          <w:sz w:val="24"/>
        </w:rPr>
        <w:t xml:space="preserve">is </w:t>
      </w:r>
      <w:r w:rsidRPr="003C20AB">
        <w:rPr>
          <w:i w:val="0"/>
          <w:color w:val="auto"/>
          <w:sz w:val="24"/>
        </w:rPr>
        <w:t>used to evaluate the HIMS project is Organization for Economic Cooperation and Development’s (OECD) evaluation framework. The OECD evaluation framework provides a normative framework which serves as the basis upon which evaluative judgements are made. The framework has six evaluation criteria which are</w:t>
      </w:r>
      <w:r>
        <w:rPr>
          <w:i w:val="0"/>
          <w:color w:val="auto"/>
          <w:sz w:val="24"/>
        </w:rPr>
        <w:t xml:space="preserve"> delineated below:</w:t>
      </w:r>
    </w:p>
    <w:p w14:paraId="6AD8E2EF" w14:textId="27A90FD3" w:rsidR="003C20AB" w:rsidRPr="00A80924" w:rsidRDefault="00A80924" w:rsidP="00A80924">
      <w:pPr>
        <w:pStyle w:val="Caption"/>
        <w:spacing w:before="240"/>
        <w:jc w:val="center"/>
        <w:rPr>
          <w:i w:val="0"/>
        </w:rPr>
      </w:pPr>
      <w:bookmarkStart w:id="45" w:name="_Toc119018995"/>
      <w:r w:rsidRPr="00831DFF">
        <w:rPr>
          <w:b/>
          <w:i w:val="0"/>
          <w:color w:val="auto"/>
          <w:sz w:val="24"/>
        </w:rPr>
        <w:t xml:space="preserve">Figure </w:t>
      </w:r>
      <w:r w:rsidR="00893CB2">
        <w:rPr>
          <w:b/>
          <w:i w:val="0"/>
          <w:color w:val="auto"/>
          <w:sz w:val="24"/>
        </w:rPr>
        <w:fldChar w:fldCharType="begin"/>
      </w:r>
      <w:r w:rsidR="00893CB2">
        <w:rPr>
          <w:b/>
          <w:i w:val="0"/>
          <w:color w:val="auto"/>
          <w:sz w:val="24"/>
        </w:rPr>
        <w:instrText xml:space="preserve"> STYLEREF 1 \s </w:instrText>
      </w:r>
      <w:r w:rsidR="00893CB2">
        <w:rPr>
          <w:b/>
          <w:i w:val="0"/>
          <w:color w:val="auto"/>
          <w:sz w:val="24"/>
        </w:rPr>
        <w:fldChar w:fldCharType="separate"/>
      </w:r>
      <w:r w:rsidR="00893CB2">
        <w:rPr>
          <w:b/>
          <w:i w:val="0"/>
          <w:noProof/>
          <w:color w:val="auto"/>
          <w:sz w:val="24"/>
        </w:rPr>
        <w:t>3</w:t>
      </w:r>
      <w:r w:rsidR="00893CB2">
        <w:rPr>
          <w:b/>
          <w:i w:val="0"/>
          <w:color w:val="auto"/>
          <w:sz w:val="24"/>
        </w:rPr>
        <w:fldChar w:fldCharType="end"/>
      </w:r>
      <w:r w:rsidR="00893CB2">
        <w:rPr>
          <w:b/>
          <w:i w:val="0"/>
          <w:color w:val="auto"/>
          <w:sz w:val="24"/>
        </w:rPr>
        <w:noBreakHyphen/>
      </w:r>
      <w:r w:rsidR="00893CB2">
        <w:rPr>
          <w:b/>
          <w:i w:val="0"/>
          <w:color w:val="auto"/>
          <w:sz w:val="24"/>
        </w:rPr>
        <w:fldChar w:fldCharType="begin"/>
      </w:r>
      <w:r w:rsidR="00893CB2">
        <w:rPr>
          <w:b/>
          <w:i w:val="0"/>
          <w:color w:val="auto"/>
          <w:sz w:val="24"/>
        </w:rPr>
        <w:instrText xml:space="preserve"> SEQ Figure \* ARABIC \s 1 </w:instrText>
      </w:r>
      <w:r w:rsidR="00893CB2">
        <w:rPr>
          <w:b/>
          <w:i w:val="0"/>
          <w:color w:val="auto"/>
          <w:sz w:val="24"/>
        </w:rPr>
        <w:fldChar w:fldCharType="separate"/>
      </w:r>
      <w:r w:rsidR="00893CB2">
        <w:rPr>
          <w:b/>
          <w:i w:val="0"/>
          <w:noProof/>
          <w:color w:val="auto"/>
          <w:sz w:val="24"/>
        </w:rPr>
        <w:t>2</w:t>
      </w:r>
      <w:r w:rsidR="00893CB2">
        <w:rPr>
          <w:b/>
          <w:i w:val="0"/>
          <w:color w:val="auto"/>
          <w:sz w:val="24"/>
        </w:rPr>
        <w:fldChar w:fldCharType="end"/>
      </w:r>
      <w:r w:rsidRPr="00831DFF">
        <w:rPr>
          <w:i w:val="0"/>
          <w:color w:val="auto"/>
          <w:sz w:val="24"/>
        </w:rPr>
        <w:t xml:space="preserve">: </w:t>
      </w:r>
      <w:r w:rsidR="00725B7E">
        <w:rPr>
          <w:i w:val="0"/>
          <w:color w:val="auto"/>
          <w:sz w:val="24"/>
        </w:rPr>
        <w:t xml:space="preserve">Evaluation </w:t>
      </w:r>
      <w:r w:rsidRPr="00831DFF">
        <w:rPr>
          <w:i w:val="0"/>
          <w:color w:val="auto"/>
          <w:sz w:val="24"/>
        </w:rPr>
        <w:t>Framework</w:t>
      </w:r>
      <w:bookmarkEnd w:id="45"/>
    </w:p>
    <w:p w14:paraId="65468739" w14:textId="360C301B" w:rsidR="003C20AB" w:rsidRPr="003C20AB" w:rsidRDefault="003C20AB" w:rsidP="004C6C75">
      <w:pPr>
        <w:jc w:val="center"/>
      </w:pPr>
      <w:r w:rsidRPr="003C20AB">
        <w:rPr>
          <w:noProof/>
        </w:rPr>
        <w:drawing>
          <wp:inline distT="0" distB="0" distL="0" distR="0" wp14:anchorId="0C9E5D72" wp14:editId="336F5EBD">
            <wp:extent cx="5384165" cy="3771900"/>
            <wp:effectExtent l="0" t="0" r="6985" b="0"/>
            <wp:docPr id="29701" name="Picture 3">
              <a:extLst xmlns:a="http://schemas.openxmlformats.org/drawingml/2006/main">
                <a:ext uri="{FF2B5EF4-FFF2-40B4-BE49-F238E27FC236}">
                  <a16:creationId xmlns:a16="http://schemas.microsoft.com/office/drawing/2014/main" id="{B3E83510-B923-894B-8A95-E9C18BA911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1" name="Picture 3">
                      <a:extLst>
                        <a:ext uri="{FF2B5EF4-FFF2-40B4-BE49-F238E27FC236}">
                          <a16:creationId xmlns:a16="http://schemas.microsoft.com/office/drawing/2014/main" id="{B3E83510-B923-894B-8A95-E9C18BA91113}"/>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87234" cy="3774050"/>
                    </a:xfrm>
                    <a:prstGeom prst="rect">
                      <a:avLst/>
                    </a:prstGeom>
                    <a:noFill/>
                    <a:ln>
                      <a:noFill/>
                    </a:ln>
                  </pic:spPr>
                </pic:pic>
              </a:graphicData>
            </a:graphic>
          </wp:inline>
        </w:drawing>
      </w:r>
    </w:p>
    <w:p w14:paraId="4E852835" w14:textId="046FAAB6" w:rsidR="00A80924" w:rsidRDefault="00A80924" w:rsidP="003C20AB">
      <w:pPr>
        <w:pStyle w:val="Caption"/>
        <w:spacing w:before="240" w:line="480" w:lineRule="auto"/>
        <w:rPr>
          <w:i w:val="0"/>
          <w:color w:val="auto"/>
          <w:sz w:val="24"/>
        </w:rPr>
      </w:pPr>
      <w:r w:rsidRPr="00A80924">
        <w:rPr>
          <w:b/>
          <w:bCs/>
          <w:i w:val="0"/>
          <w:color w:val="auto"/>
          <w:sz w:val="24"/>
        </w:rPr>
        <w:t>Source:</w:t>
      </w:r>
      <w:r w:rsidRPr="00A80924">
        <w:rPr>
          <w:i w:val="0"/>
          <w:color w:val="auto"/>
          <w:sz w:val="24"/>
        </w:rPr>
        <w:t xml:space="preserve"> OECD-DAC Network on Development Evaluation.</w:t>
      </w:r>
    </w:p>
    <w:p w14:paraId="2709C730" w14:textId="3A0D8B3C" w:rsidR="003E3836" w:rsidRPr="00A80924" w:rsidRDefault="00A80924" w:rsidP="00A80924">
      <w:pPr>
        <w:pStyle w:val="Caption"/>
        <w:spacing w:before="240" w:line="480" w:lineRule="auto"/>
        <w:rPr>
          <w:i w:val="0"/>
          <w:color w:val="auto"/>
          <w:sz w:val="24"/>
        </w:rPr>
      </w:pPr>
      <w:r>
        <w:rPr>
          <w:i w:val="0"/>
          <w:color w:val="auto"/>
          <w:sz w:val="24"/>
        </w:rPr>
        <w:t xml:space="preserve">The </w:t>
      </w:r>
      <w:r w:rsidRPr="00A80924">
        <w:rPr>
          <w:i w:val="0"/>
          <w:color w:val="auto"/>
          <w:sz w:val="24"/>
        </w:rPr>
        <w:t>OECD evaluation criteria provides a normative framework and serves as the basis upon which evaluative judgements are made.</w:t>
      </w:r>
      <w:r>
        <w:rPr>
          <w:i w:val="0"/>
          <w:color w:val="auto"/>
          <w:sz w:val="24"/>
        </w:rPr>
        <w:t xml:space="preserve"> </w:t>
      </w:r>
      <w:r w:rsidRPr="00A80924">
        <w:rPr>
          <w:i w:val="0"/>
          <w:color w:val="auto"/>
          <w:sz w:val="24"/>
        </w:rPr>
        <w:t>Relevance</w:t>
      </w:r>
      <w:r>
        <w:rPr>
          <w:i w:val="0"/>
          <w:color w:val="auto"/>
          <w:sz w:val="24"/>
        </w:rPr>
        <w:t xml:space="preserve"> explores the e</w:t>
      </w:r>
      <w:r w:rsidRPr="00A80924">
        <w:rPr>
          <w:i w:val="0"/>
          <w:color w:val="auto"/>
          <w:sz w:val="24"/>
        </w:rPr>
        <w:t xml:space="preserve">xtent to which the </w:t>
      </w:r>
      <w:r w:rsidRPr="00A80924">
        <w:rPr>
          <w:i w:val="0"/>
          <w:color w:val="auto"/>
          <w:sz w:val="24"/>
        </w:rPr>
        <w:lastRenderedPageBreak/>
        <w:t>intervention responds to beneficiaries’ needs.</w:t>
      </w:r>
      <w:r>
        <w:rPr>
          <w:i w:val="0"/>
          <w:color w:val="auto"/>
          <w:sz w:val="24"/>
        </w:rPr>
        <w:t xml:space="preserve"> </w:t>
      </w:r>
      <w:r w:rsidRPr="00A80924">
        <w:rPr>
          <w:i w:val="0"/>
          <w:color w:val="auto"/>
          <w:sz w:val="24"/>
        </w:rPr>
        <w:t>Coherence</w:t>
      </w:r>
      <w:r>
        <w:rPr>
          <w:i w:val="0"/>
          <w:color w:val="auto"/>
          <w:sz w:val="24"/>
        </w:rPr>
        <w:t xml:space="preserve"> determines the c</w:t>
      </w:r>
      <w:r w:rsidRPr="00A80924">
        <w:rPr>
          <w:i w:val="0"/>
          <w:color w:val="auto"/>
          <w:sz w:val="24"/>
        </w:rPr>
        <w:t>ompatibility of the intervention with other interventions in a country, sector or institution.</w:t>
      </w:r>
      <w:r w:rsidR="00E965B5">
        <w:rPr>
          <w:i w:val="0"/>
          <w:color w:val="auto"/>
          <w:sz w:val="24"/>
        </w:rPr>
        <w:t xml:space="preserve"> E</w:t>
      </w:r>
      <w:r w:rsidRPr="00A80924">
        <w:rPr>
          <w:i w:val="0"/>
          <w:color w:val="auto"/>
          <w:sz w:val="24"/>
        </w:rPr>
        <w:t>ffectiveness</w:t>
      </w:r>
      <w:r w:rsidR="00E965B5">
        <w:rPr>
          <w:i w:val="0"/>
          <w:color w:val="auto"/>
          <w:sz w:val="24"/>
        </w:rPr>
        <w:t xml:space="preserve"> gauges the e</w:t>
      </w:r>
      <w:r w:rsidRPr="00A80924">
        <w:rPr>
          <w:i w:val="0"/>
          <w:color w:val="auto"/>
          <w:sz w:val="24"/>
        </w:rPr>
        <w:t>xtent to which the intervention achieved its objectives.</w:t>
      </w:r>
      <w:r w:rsidR="00E965B5">
        <w:rPr>
          <w:i w:val="0"/>
          <w:color w:val="auto"/>
          <w:sz w:val="24"/>
        </w:rPr>
        <w:t xml:space="preserve"> </w:t>
      </w:r>
      <w:r w:rsidRPr="00A80924">
        <w:rPr>
          <w:i w:val="0"/>
          <w:color w:val="auto"/>
          <w:sz w:val="24"/>
        </w:rPr>
        <w:t>Efficiency</w:t>
      </w:r>
      <w:r w:rsidR="00E965B5">
        <w:rPr>
          <w:i w:val="0"/>
          <w:color w:val="auto"/>
          <w:sz w:val="24"/>
        </w:rPr>
        <w:t xml:space="preserve"> is used to measure the e</w:t>
      </w:r>
      <w:r w:rsidRPr="00A80924">
        <w:rPr>
          <w:i w:val="0"/>
          <w:color w:val="auto"/>
          <w:sz w:val="24"/>
        </w:rPr>
        <w:t>xtent to which the intervention delivers results in a productive and timely way. Impact</w:t>
      </w:r>
      <w:r w:rsidR="00E965B5">
        <w:rPr>
          <w:i w:val="0"/>
          <w:color w:val="auto"/>
          <w:sz w:val="24"/>
        </w:rPr>
        <w:t xml:space="preserve"> ascertains the e</w:t>
      </w:r>
      <w:r w:rsidRPr="00A80924">
        <w:rPr>
          <w:i w:val="0"/>
          <w:color w:val="auto"/>
          <w:sz w:val="24"/>
        </w:rPr>
        <w:t>xtent to which the intervention has generated significant positive or negative effects.</w:t>
      </w:r>
      <w:r w:rsidR="00E965B5">
        <w:rPr>
          <w:i w:val="0"/>
          <w:color w:val="auto"/>
          <w:sz w:val="24"/>
        </w:rPr>
        <w:t xml:space="preserve"> Finally, s</w:t>
      </w:r>
      <w:r w:rsidRPr="00A80924">
        <w:rPr>
          <w:i w:val="0"/>
          <w:color w:val="auto"/>
          <w:sz w:val="24"/>
        </w:rPr>
        <w:t>ustainability</w:t>
      </w:r>
      <w:r w:rsidR="00E965B5">
        <w:rPr>
          <w:i w:val="0"/>
          <w:color w:val="auto"/>
          <w:sz w:val="24"/>
        </w:rPr>
        <w:t xml:space="preserve"> determines the e</w:t>
      </w:r>
      <w:r w:rsidRPr="00A80924">
        <w:rPr>
          <w:i w:val="0"/>
          <w:color w:val="auto"/>
          <w:sz w:val="24"/>
        </w:rPr>
        <w:t>xtent to which the net benefits of the intervention are likely to continue.</w:t>
      </w:r>
    </w:p>
    <w:p w14:paraId="50D3326D" w14:textId="1274A1E2" w:rsidR="00D03266" w:rsidRPr="00C95A73" w:rsidRDefault="00EC66A3" w:rsidP="00F64CF8">
      <w:pPr>
        <w:pStyle w:val="Heading2"/>
        <w:spacing w:after="240"/>
      </w:pPr>
      <w:bookmarkStart w:id="46" w:name="_Toc119018938"/>
      <w:r>
        <w:t>3</w:t>
      </w:r>
      <w:r w:rsidR="00233534" w:rsidRPr="00C95A73">
        <w:t>.</w:t>
      </w:r>
      <w:r w:rsidR="00237EDB">
        <w:t>2</w:t>
      </w:r>
      <w:r w:rsidR="00233534" w:rsidRPr="00C95A73">
        <w:t xml:space="preserve">. </w:t>
      </w:r>
      <w:r w:rsidR="00A66043">
        <w:t>Population, Sampling Frame</w:t>
      </w:r>
      <w:r w:rsidR="007722E4">
        <w:t>,</w:t>
      </w:r>
      <w:r w:rsidR="00A66043">
        <w:t xml:space="preserve"> Sample Size</w:t>
      </w:r>
      <w:r w:rsidR="007722E4">
        <w:t xml:space="preserve"> </w:t>
      </w:r>
      <w:r w:rsidR="00762D6B">
        <w:t>and</w:t>
      </w:r>
      <w:r w:rsidR="007722E4">
        <w:t xml:space="preserve"> Sampling Technique</w:t>
      </w:r>
      <w:bookmarkEnd w:id="46"/>
    </w:p>
    <w:p w14:paraId="4E782098" w14:textId="3D68E053" w:rsidR="00571293" w:rsidRDefault="00571293" w:rsidP="00571293">
      <w:pPr>
        <w:pStyle w:val="Heading3"/>
        <w:spacing w:after="240"/>
      </w:pPr>
      <w:bookmarkStart w:id="47" w:name="_Toc119018939"/>
      <w:r>
        <w:t>3.2.1. Population</w:t>
      </w:r>
      <w:bookmarkEnd w:id="47"/>
    </w:p>
    <w:p w14:paraId="470C4C9C" w14:textId="468D2FF3" w:rsidR="00571293" w:rsidRDefault="00571293" w:rsidP="00F47687">
      <w:pPr>
        <w:spacing w:line="480" w:lineRule="auto"/>
        <w:rPr>
          <w:rFonts w:cs="Times New Roman"/>
          <w:szCs w:val="24"/>
        </w:rPr>
      </w:pPr>
      <w:r w:rsidRPr="00571293">
        <w:rPr>
          <w:rFonts w:cs="Times New Roman"/>
          <w:szCs w:val="24"/>
        </w:rPr>
        <w:t>The research population comprise</w:t>
      </w:r>
      <w:r w:rsidR="00903D6F">
        <w:rPr>
          <w:rFonts w:cs="Times New Roman"/>
          <w:szCs w:val="24"/>
        </w:rPr>
        <w:t>s</w:t>
      </w:r>
      <w:r w:rsidRPr="00571293">
        <w:rPr>
          <w:rFonts w:cs="Times New Roman"/>
          <w:szCs w:val="24"/>
        </w:rPr>
        <w:t xml:space="preserve"> </w:t>
      </w:r>
      <w:r w:rsidR="00D405D7">
        <w:rPr>
          <w:rFonts w:cs="Times New Roman"/>
          <w:szCs w:val="24"/>
        </w:rPr>
        <w:t>131</w:t>
      </w:r>
      <w:r w:rsidRPr="00571293">
        <w:rPr>
          <w:rFonts w:cs="Times New Roman"/>
          <w:szCs w:val="24"/>
        </w:rPr>
        <w:t xml:space="preserve"> </w:t>
      </w:r>
      <w:r w:rsidR="00D405D7">
        <w:rPr>
          <w:rFonts w:cs="Times New Roman"/>
          <w:szCs w:val="24"/>
        </w:rPr>
        <w:t xml:space="preserve">Tehsil Headquarter Hospitals in which the HIMS software was implemented. </w:t>
      </w:r>
      <w:r w:rsidRPr="00571293">
        <w:rPr>
          <w:rFonts w:cs="Times New Roman"/>
          <w:szCs w:val="24"/>
        </w:rPr>
        <w:t xml:space="preserve">This information </w:t>
      </w:r>
      <w:r w:rsidR="00D405D7">
        <w:rPr>
          <w:rFonts w:cs="Times New Roman"/>
          <w:szCs w:val="24"/>
        </w:rPr>
        <w:t>is based on the data provided by the Primary &amp; Secondary Healthcare Department</w:t>
      </w:r>
      <w:r w:rsidR="001B6816">
        <w:rPr>
          <w:rFonts w:cs="Times New Roman"/>
          <w:szCs w:val="24"/>
        </w:rPr>
        <w:t xml:space="preserve"> (P&amp;SHD)</w:t>
      </w:r>
      <w:r w:rsidR="00D405D7">
        <w:rPr>
          <w:rFonts w:cs="Times New Roman"/>
          <w:szCs w:val="24"/>
        </w:rPr>
        <w:t xml:space="preserve">. </w:t>
      </w:r>
      <w:r w:rsidRPr="00571293">
        <w:rPr>
          <w:rFonts w:cs="Times New Roman"/>
          <w:szCs w:val="24"/>
        </w:rPr>
        <w:t xml:space="preserve">Due to </w:t>
      </w:r>
      <w:r w:rsidR="00D405D7">
        <w:rPr>
          <w:rFonts w:cs="Times New Roman"/>
          <w:szCs w:val="24"/>
        </w:rPr>
        <w:t xml:space="preserve">time and other constraints, </w:t>
      </w:r>
      <w:r w:rsidRPr="00571293">
        <w:rPr>
          <w:rFonts w:cs="Times New Roman"/>
          <w:szCs w:val="24"/>
        </w:rPr>
        <w:t xml:space="preserve">the </w:t>
      </w:r>
      <w:r w:rsidR="00D405D7">
        <w:rPr>
          <w:rFonts w:cs="Times New Roman"/>
          <w:szCs w:val="24"/>
        </w:rPr>
        <w:t xml:space="preserve">research is unable </w:t>
      </w:r>
      <w:r w:rsidRPr="00571293">
        <w:rPr>
          <w:rFonts w:cs="Times New Roman"/>
          <w:szCs w:val="24"/>
        </w:rPr>
        <w:t xml:space="preserve">to test all </w:t>
      </w:r>
      <w:r w:rsidR="00D405D7">
        <w:rPr>
          <w:rFonts w:cs="Times New Roman"/>
          <w:szCs w:val="24"/>
        </w:rPr>
        <w:t>the THQs</w:t>
      </w:r>
      <w:r w:rsidRPr="00571293">
        <w:rPr>
          <w:rFonts w:cs="Times New Roman"/>
          <w:szCs w:val="24"/>
        </w:rPr>
        <w:t xml:space="preserve"> in</w:t>
      </w:r>
      <w:r w:rsidR="00D405D7">
        <w:rPr>
          <w:rFonts w:cs="Times New Roman"/>
          <w:szCs w:val="24"/>
        </w:rPr>
        <w:t xml:space="preserve"> the</w:t>
      </w:r>
      <w:r w:rsidRPr="00571293">
        <w:rPr>
          <w:rFonts w:cs="Times New Roman"/>
          <w:szCs w:val="24"/>
        </w:rPr>
        <w:t xml:space="preserve"> research population</w:t>
      </w:r>
      <w:r w:rsidR="00D405D7">
        <w:rPr>
          <w:rFonts w:cs="Times New Roman"/>
          <w:szCs w:val="24"/>
        </w:rPr>
        <w:t>. Therefore</w:t>
      </w:r>
      <w:r w:rsidRPr="00571293">
        <w:rPr>
          <w:rFonts w:cs="Times New Roman"/>
          <w:szCs w:val="24"/>
        </w:rPr>
        <w:t>, sampling frame and sample size ha</w:t>
      </w:r>
      <w:r w:rsidR="00D405D7">
        <w:rPr>
          <w:rFonts w:cs="Times New Roman"/>
          <w:szCs w:val="24"/>
        </w:rPr>
        <w:t>ve</w:t>
      </w:r>
      <w:r w:rsidRPr="00571293">
        <w:rPr>
          <w:rFonts w:cs="Times New Roman"/>
          <w:szCs w:val="24"/>
        </w:rPr>
        <w:t xml:space="preserve"> been identified.</w:t>
      </w:r>
    </w:p>
    <w:p w14:paraId="66EC1355" w14:textId="4606B9BF" w:rsidR="00571293" w:rsidRDefault="00571293" w:rsidP="00571293">
      <w:pPr>
        <w:pStyle w:val="Heading3"/>
        <w:spacing w:after="240"/>
      </w:pPr>
      <w:bookmarkStart w:id="48" w:name="_Toc119018940"/>
      <w:r>
        <w:t>3.2.2. Sampl</w:t>
      </w:r>
      <w:r w:rsidR="00D17226">
        <w:t>ing</w:t>
      </w:r>
      <w:r>
        <w:t xml:space="preserve"> Frame</w:t>
      </w:r>
      <w:bookmarkEnd w:id="48"/>
    </w:p>
    <w:p w14:paraId="09C653EB" w14:textId="0014D2B5" w:rsidR="00571293" w:rsidRDefault="00D17226" w:rsidP="00F47687">
      <w:pPr>
        <w:spacing w:line="480" w:lineRule="auto"/>
        <w:rPr>
          <w:rFonts w:cs="Times New Roman"/>
          <w:szCs w:val="24"/>
        </w:rPr>
      </w:pPr>
      <w:r>
        <w:rPr>
          <w:rFonts w:cs="Times New Roman"/>
          <w:szCs w:val="24"/>
        </w:rPr>
        <w:t xml:space="preserve">The </w:t>
      </w:r>
      <w:r w:rsidR="00982E54" w:rsidRPr="00982E54">
        <w:rPr>
          <w:rFonts w:cs="Times New Roman"/>
          <w:szCs w:val="24"/>
        </w:rPr>
        <w:t>Tehsil Headquarter Hospital Raiwind, Lahore was chosen</w:t>
      </w:r>
      <w:r>
        <w:rPr>
          <w:rFonts w:cs="Times New Roman"/>
          <w:szCs w:val="24"/>
        </w:rPr>
        <w:t xml:space="preserve"> as the sampling frame,</w:t>
      </w:r>
      <w:r w:rsidR="00982E54" w:rsidRPr="00982E54">
        <w:rPr>
          <w:rFonts w:cs="Times New Roman"/>
          <w:szCs w:val="24"/>
        </w:rPr>
        <w:t xml:space="preserve"> primarily because it is located in the outskirts of Lahore, has a </w:t>
      </w:r>
      <w:r w:rsidR="001C1B15" w:rsidRPr="001C1B15">
        <w:rPr>
          <w:rFonts w:cs="Times New Roman"/>
          <w:szCs w:val="24"/>
        </w:rPr>
        <w:t>semi-urban setting</w:t>
      </w:r>
      <w:r w:rsidR="00982E54" w:rsidRPr="00982E54">
        <w:rPr>
          <w:rFonts w:cs="Times New Roman"/>
          <w:szCs w:val="24"/>
        </w:rPr>
        <w:t xml:space="preserve"> and is situated at a 1-hour drive from the nearest Tertiary care hospital in Lahore. The hospital is providing primary and secondary healthcare services to a catchment population of around 1 million.</w:t>
      </w:r>
    </w:p>
    <w:p w14:paraId="5D4DB67E" w14:textId="7B72B800" w:rsidR="00571293" w:rsidRDefault="00571293" w:rsidP="00571293">
      <w:pPr>
        <w:pStyle w:val="Heading3"/>
        <w:spacing w:after="240"/>
      </w:pPr>
      <w:bookmarkStart w:id="49" w:name="_Toc119018941"/>
      <w:r>
        <w:t>3.2.3. Sample Size</w:t>
      </w:r>
      <w:bookmarkEnd w:id="49"/>
    </w:p>
    <w:p w14:paraId="7B09CEC2" w14:textId="5D4EBFB7" w:rsidR="00571293" w:rsidRDefault="00982E54" w:rsidP="00F47687">
      <w:pPr>
        <w:spacing w:line="480" w:lineRule="auto"/>
        <w:rPr>
          <w:rFonts w:cs="Times New Roman"/>
          <w:szCs w:val="24"/>
        </w:rPr>
      </w:pPr>
      <w:r w:rsidRPr="00982E54">
        <w:rPr>
          <w:rFonts w:cs="Times New Roman"/>
          <w:szCs w:val="24"/>
        </w:rPr>
        <w:t>Of the hospital staff</w:t>
      </w:r>
      <w:r w:rsidR="00D17226">
        <w:rPr>
          <w:rFonts w:cs="Times New Roman"/>
          <w:szCs w:val="24"/>
        </w:rPr>
        <w:t xml:space="preserve"> at THQ Raiwind</w:t>
      </w:r>
      <w:r w:rsidRPr="00982E54">
        <w:rPr>
          <w:rFonts w:cs="Times New Roman"/>
          <w:szCs w:val="24"/>
        </w:rPr>
        <w:t>, 78 people are concerned with the usage of HIMS. The questionnaires for this research were answered by 69 staff members and 10 of the</w:t>
      </w:r>
      <w:r w:rsidR="00D17226">
        <w:rPr>
          <w:rFonts w:cs="Times New Roman"/>
          <w:szCs w:val="24"/>
        </w:rPr>
        <w:t>se 69</w:t>
      </w:r>
      <w:r w:rsidRPr="00982E54">
        <w:rPr>
          <w:rFonts w:cs="Times New Roman"/>
          <w:szCs w:val="24"/>
        </w:rPr>
        <w:t xml:space="preserve"> staff </w:t>
      </w:r>
      <w:r w:rsidRPr="00982E54">
        <w:rPr>
          <w:rFonts w:cs="Times New Roman"/>
          <w:szCs w:val="24"/>
        </w:rPr>
        <w:lastRenderedPageBreak/>
        <w:t>members were interviewed in detail to explore their opinions, experiences, perceptions and satisfaction levels.</w:t>
      </w:r>
    </w:p>
    <w:p w14:paraId="67CD4BEE" w14:textId="441377C9" w:rsidR="00571293" w:rsidRDefault="00571293" w:rsidP="00FB02A8">
      <w:pPr>
        <w:pStyle w:val="Heading3"/>
        <w:spacing w:after="240"/>
      </w:pPr>
      <w:bookmarkStart w:id="50" w:name="_Toc119018942"/>
      <w:r>
        <w:t>3.2.4. Sampling Technique</w:t>
      </w:r>
      <w:bookmarkEnd w:id="50"/>
    </w:p>
    <w:p w14:paraId="236DB547" w14:textId="0562A200" w:rsidR="00971909" w:rsidRDefault="00C90360" w:rsidP="00D03266">
      <w:pPr>
        <w:spacing w:line="480" w:lineRule="auto"/>
        <w:rPr>
          <w:rFonts w:cs="Times New Roman"/>
          <w:szCs w:val="24"/>
        </w:rPr>
      </w:pPr>
      <w:r>
        <w:rPr>
          <w:rFonts w:cs="Times New Roman"/>
          <w:szCs w:val="24"/>
        </w:rPr>
        <w:t xml:space="preserve">The quantitative portion of the questionnaire was answered by all </w:t>
      </w:r>
      <w:r w:rsidR="00922571">
        <w:rPr>
          <w:rFonts w:cs="Times New Roman"/>
          <w:szCs w:val="24"/>
        </w:rPr>
        <w:t xml:space="preserve">69 staff members of THQ Raiwind. For the qualitative portion, </w:t>
      </w:r>
      <w:r w:rsidR="00AA0690">
        <w:rPr>
          <w:rFonts w:cs="Times New Roman"/>
          <w:szCs w:val="24"/>
        </w:rPr>
        <w:t>p</w:t>
      </w:r>
      <w:r w:rsidR="00FB02A8">
        <w:rPr>
          <w:rFonts w:cs="Times New Roman"/>
          <w:szCs w:val="24"/>
        </w:rPr>
        <w:t>urposive</w:t>
      </w:r>
      <w:r w:rsidR="00571293" w:rsidRPr="00571293">
        <w:rPr>
          <w:rFonts w:cs="Times New Roman"/>
          <w:szCs w:val="24"/>
        </w:rPr>
        <w:t xml:space="preserve"> sampling technique was employed </w:t>
      </w:r>
      <w:r w:rsidR="00AA0690">
        <w:rPr>
          <w:rFonts w:cs="Times New Roman"/>
          <w:szCs w:val="24"/>
        </w:rPr>
        <w:t xml:space="preserve">to identify </w:t>
      </w:r>
      <w:r w:rsidR="00CA5BF7">
        <w:rPr>
          <w:rFonts w:cs="Times New Roman"/>
          <w:szCs w:val="24"/>
        </w:rPr>
        <w:t xml:space="preserve">the staff members whose contact with HIMS was most frequent. The </w:t>
      </w:r>
      <w:r w:rsidR="00017737">
        <w:rPr>
          <w:rFonts w:cs="Times New Roman"/>
          <w:szCs w:val="24"/>
        </w:rPr>
        <w:t>Primary &amp; Secondary Healthcare Department (P&amp;SHD)</w:t>
      </w:r>
      <w:r w:rsidR="00CA5BF7">
        <w:rPr>
          <w:rFonts w:cs="Times New Roman"/>
          <w:szCs w:val="24"/>
        </w:rPr>
        <w:t xml:space="preserve"> was </w:t>
      </w:r>
      <w:r w:rsidR="00571293" w:rsidRPr="00571293">
        <w:rPr>
          <w:rFonts w:cs="Times New Roman"/>
          <w:szCs w:val="24"/>
        </w:rPr>
        <w:t xml:space="preserve">requested to share the </w:t>
      </w:r>
      <w:r w:rsidR="00884427">
        <w:rPr>
          <w:rFonts w:cs="Times New Roman"/>
          <w:szCs w:val="24"/>
        </w:rPr>
        <w:t xml:space="preserve">patient volume </w:t>
      </w:r>
      <w:r w:rsidR="00571293" w:rsidRPr="00571293">
        <w:rPr>
          <w:rFonts w:cs="Times New Roman"/>
          <w:szCs w:val="24"/>
        </w:rPr>
        <w:t xml:space="preserve">details of </w:t>
      </w:r>
      <w:r w:rsidR="00B2135B">
        <w:rPr>
          <w:rFonts w:cs="Times New Roman"/>
          <w:szCs w:val="24"/>
        </w:rPr>
        <w:t xml:space="preserve">the </w:t>
      </w:r>
      <w:r w:rsidR="00571293" w:rsidRPr="00571293">
        <w:rPr>
          <w:rFonts w:cs="Times New Roman"/>
          <w:szCs w:val="24"/>
        </w:rPr>
        <w:t>d</w:t>
      </w:r>
      <w:r w:rsidR="007457F0">
        <w:rPr>
          <w:rFonts w:cs="Times New Roman"/>
          <w:szCs w:val="24"/>
        </w:rPr>
        <w:t>ifferent departments in THQ Raiwind. Based on the information provided, 1</w:t>
      </w:r>
      <w:r w:rsidR="0052270A">
        <w:rPr>
          <w:rFonts w:cs="Times New Roman"/>
          <w:szCs w:val="24"/>
        </w:rPr>
        <w:t>0</w:t>
      </w:r>
      <w:r w:rsidR="00571293" w:rsidRPr="00571293">
        <w:rPr>
          <w:rFonts w:cs="Times New Roman"/>
          <w:szCs w:val="24"/>
        </w:rPr>
        <w:t xml:space="preserve"> d</w:t>
      </w:r>
      <w:r w:rsidR="007457F0">
        <w:rPr>
          <w:rFonts w:cs="Times New Roman"/>
          <w:szCs w:val="24"/>
        </w:rPr>
        <w:t>ifferent respondents</w:t>
      </w:r>
      <w:r w:rsidR="008E1007">
        <w:rPr>
          <w:rFonts w:cs="Times New Roman"/>
          <w:szCs w:val="24"/>
        </w:rPr>
        <w:t xml:space="preserve"> (from the 69 respondents)</w:t>
      </w:r>
      <w:r w:rsidR="007457F0">
        <w:rPr>
          <w:rFonts w:cs="Times New Roman"/>
          <w:szCs w:val="24"/>
        </w:rPr>
        <w:t xml:space="preserve"> were identified.</w:t>
      </w:r>
      <w:r w:rsidR="008E1007">
        <w:rPr>
          <w:rFonts w:cs="Times New Roman"/>
          <w:szCs w:val="24"/>
        </w:rPr>
        <w:t xml:space="preserve"> The rationale for selecting these 10 staff members was largely influenced by the patient volume in the staff’s respective department and their concern with the project objectives of HIMS</w:t>
      </w:r>
      <w:r w:rsidR="007B04B1">
        <w:rPr>
          <w:rFonts w:cs="Times New Roman"/>
          <w:szCs w:val="24"/>
        </w:rPr>
        <w:t xml:space="preserve"> intervention</w:t>
      </w:r>
      <w:r w:rsidR="008E1007">
        <w:rPr>
          <w:rFonts w:cs="Times New Roman"/>
          <w:szCs w:val="24"/>
        </w:rPr>
        <w:t xml:space="preserve">. </w:t>
      </w:r>
      <w:r w:rsidR="007457F0">
        <w:rPr>
          <w:rFonts w:cs="Times New Roman"/>
          <w:szCs w:val="24"/>
        </w:rPr>
        <w:t xml:space="preserve"> The respondents were</w:t>
      </w:r>
      <w:r w:rsidR="00571293" w:rsidRPr="00571293">
        <w:rPr>
          <w:rFonts w:cs="Times New Roman"/>
          <w:szCs w:val="24"/>
        </w:rPr>
        <w:t xml:space="preserve"> contact</w:t>
      </w:r>
      <w:r w:rsidR="007457F0">
        <w:rPr>
          <w:rFonts w:cs="Times New Roman"/>
          <w:szCs w:val="24"/>
        </w:rPr>
        <w:t>ed</w:t>
      </w:r>
      <w:r w:rsidR="00571293" w:rsidRPr="00571293">
        <w:rPr>
          <w:rFonts w:cs="Times New Roman"/>
          <w:szCs w:val="24"/>
        </w:rPr>
        <w:t xml:space="preserve"> via telephone</w:t>
      </w:r>
      <w:r w:rsidR="0052270A">
        <w:rPr>
          <w:rFonts w:cs="Times New Roman"/>
          <w:szCs w:val="24"/>
        </w:rPr>
        <w:t xml:space="preserve"> to decide on a suitable date and</w:t>
      </w:r>
      <w:r w:rsidR="00BD6BAD">
        <w:rPr>
          <w:rFonts w:cs="Times New Roman"/>
          <w:szCs w:val="24"/>
        </w:rPr>
        <w:t xml:space="preserve"> t</w:t>
      </w:r>
      <w:r w:rsidR="00571293" w:rsidRPr="00571293">
        <w:rPr>
          <w:rFonts w:cs="Times New Roman"/>
          <w:szCs w:val="24"/>
        </w:rPr>
        <w:t xml:space="preserve">ime </w:t>
      </w:r>
      <w:r w:rsidR="0052270A">
        <w:rPr>
          <w:rFonts w:cs="Times New Roman"/>
          <w:szCs w:val="24"/>
        </w:rPr>
        <w:t>for</w:t>
      </w:r>
      <w:r w:rsidR="00571293" w:rsidRPr="00571293">
        <w:rPr>
          <w:rFonts w:cs="Times New Roman"/>
          <w:szCs w:val="24"/>
        </w:rPr>
        <w:t xml:space="preserve"> interviews</w:t>
      </w:r>
      <w:r w:rsidR="0052270A">
        <w:rPr>
          <w:rFonts w:cs="Times New Roman"/>
          <w:szCs w:val="24"/>
        </w:rPr>
        <w:t>.</w:t>
      </w:r>
    </w:p>
    <w:p w14:paraId="112B5E35" w14:textId="2B2B6032" w:rsidR="007A0E25" w:rsidRDefault="007A0E25" w:rsidP="007A0E25">
      <w:pPr>
        <w:pStyle w:val="Heading2"/>
      </w:pPr>
      <w:bookmarkStart w:id="51" w:name="_Toc119018943"/>
      <w:r>
        <w:t>3.3. Research Questionnaire Design</w:t>
      </w:r>
      <w:bookmarkEnd w:id="51"/>
    </w:p>
    <w:p w14:paraId="3A163049" w14:textId="531A3471" w:rsidR="007A0E25" w:rsidRDefault="00512802" w:rsidP="007A0E25">
      <w:pPr>
        <w:spacing w:before="240" w:line="480" w:lineRule="auto"/>
        <w:rPr>
          <w:rFonts w:cs="Times New Roman"/>
          <w:szCs w:val="24"/>
        </w:rPr>
      </w:pPr>
      <w:r>
        <w:rPr>
          <w:rFonts w:cs="Times New Roman"/>
          <w:szCs w:val="24"/>
        </w:rPr>
        <w:t xml:space="preserve">To aptly </w:t>
      </w:r>
      <w:r w:rsidR="00E033C3">
        <w:rPr>
          <w:rFonts w:cs="Times New Roman"/>
          <w:szCs w:val="24"/>
        </w:rPr>
        <w:t>address the research questions</w:t>
      </w:r>
      <w:r>
        <w:rPr>
          <w:rFonts w:cs="Times New Roman"/>
          <w:szCs w:val="24"/>
        </w:rPr>
        <w:t xml:space="preserve">, it is imperative to design a valid and reliable questionnaire. </w:t>
      </w:r>
      <w:r w:rsidR="00152168">
        <w:rPr>
          <w:rFonts w:cs="Times New Roman"/>
          <w:szCs w:val="24"/>
        </w:rPr>
        <w:t xml:space="preserve">The questionnaire designed for the underlying research has three parts. </w:t>
      </w:r>
      <w:r w:rsidR="00DD6332" w:rsidRPr="00DD6332">
        <w:rPr>
          <w:rFonts w:cs="Times New Roman"/>
          <w:szCs w:val="24"/>
        </w:rPr>
        <w:t>First part is demographics where respondents were asked their gender, age, education, income.</w:t>
      </w:r>
      <w:r w:rsidR="00445D5C">
        <w:rPr>
          <w:rFonts w:cs="Times New Roman"/>
          <w:szCs w:val="24"/>
        </w:rPr>
        <w:t xml:space="preserve"> </w:t>
      </w:r>
      <w:r w:rsidR="00DD6332" w:rsidRPr="00DD6332">
        <w:rPr>
          <w:rFonts w:cs="Times New Roman"/>
          <w:szCs w:val="24"/>
        </w:rPr>
        <w:t>Second part is the user experiences. User experience represents (on Likert Scale) the overall experience of an individual in terms of how easy, effective and productive it is to use HIMS.</w:t>
      </w:r>
      <w:r w:rsidR="00DD6332">
        <w:rPr>
          <w:rFonts w:cs="Times New Roman"/>
          <w:szCs w:val="24"/>
        </w:rPr>
        <w:t xml:space="preserve"> </w:t>
      </w:r>
      <w:r w:rsidR="00DD6332" w:rsidRPr="00DD6332">
        <w:rPr>
          <w:rFonts w:cs="Times New Roman"/>
          <w:szCs w:val="24"/>
        </w:rPr>
        <w:t>Third part is the satisfaction levels of end-user. Each of the project objectives targeted different beneficiaries. The beneficiaries rated (on Likert Scale) their satisfaction with the attainment of project objectives.</w:t>
      </w:r>
      <w:r w:rsidR="00DD6332">
        <w:rPr>
          <w:rFonts w:cs="Times New Roman"/>
          <w:szCs w:val="24"/>
        </w:rPr>
        <w:t xml:space="preserve"> </w:t>
      </w:r>
      <w:r w:rsidR="00D1412D">
        <w:rPr>
          <w:rFonts w:cs="Times New Roman"/>
          <w:szCs w:val="24"/>
        </w:rPr>
        <w:t xml:space="preserve">The questions in </w:t>
      </w:r>
      <w:r w:rsidR="00F26D21">
        <w:rPr>
          <w:rFonts w:cs="Times New Roman"/>
          <w:szCs w:val="24"/>
        </w:rPr>
        <w:t xml:space="preserve">the </w:t>
      </w:r>
      <w:r w:rsidR="00D1412D">
        <w:rPr>
          <w:rFonts w:cs="Times New Roman"/>
          <w:szCs w:val="24"/>
        </w:rPr>
        <w:t xml:space="preserve">first and second part were </w:t>
      </w:r>
      <w:r w:rsidR="00E465D2">
        <w:rPr>
          <w:rFonts w:cs="Times New Roman"/>
          <w:szCs w:val="24"/>
        </w:rPr>
        <w:t>responded</w:t>
      </w:r>
      <w:r w:rsidR="00D1412D">
        <w:rPr>
          <w:rFonts w:cs="Times New Roman"/>
          <w:szCs w:val="24"/>
        </w:rPr>
        <w:t xml:space="preserve"> by all respondents, however, the questions in third part were </w:t>
      </w:r>
      <w:r w:rsidR="00505D1D">
        <w:rPr>
          <w:rFonts w:cs="Times New Roman"/>
          <w:szCs w:val="24"/>
        </w:rPr>
        <w:t>responded</w:t>
      </w:r>
      <w:r w:rsidR="00D1412D">
        <w:rPr>
          <w:rFonts w:cs="Times New Roman"/>
          <w:szCs w:val="24"/>
        </w:rPr>
        <w:t xml:space="preserve"> by only those respondents who were concerned with that project objective</w:t>
      </w:r>
      <w:r w:rsidR="00B165ED">
        <w:rPr>
          <w:rFonts w:cs="Times New Roman"/>
          <w:szCs w:val="24"/>
        </w:rPr>
        <w:t>s</w:t>
      </w:r>
      <w:r w:rsidR="00D1412D">
        <w:rPr>
          <w:rFonts w:cs="Times New Roman"/>
          <w:szCs w:val="24"/>
        </w:rPr>
        <w:t xml:space="preserve">. The question-respondent mapping is delineated in table </w:t>
      </w:r>
      <w:r w:rsidR="00053B5F">
        <w:rPr>
          <w:rFonts w:cs="Times New Roman"/>
          <w:szCs w:val="24"/>
        </w:rPr>
        <w:t>3.1</w:t>
      </w:r>
      <w:r w:rsidR="00E32967">
        <w:rPr>
          <w:rFonts w:cs="Times New Roman"/>
          <w:szCs w:val="24"/>
        </w:rPr>
        <w:t>.</w:t>
      </w:r>
    </w:p>
    <w:p w14:paraId="25FEEE2F" w14:textId="60C4B9CB" w:rsidR="00D1412D" w:rsidRPr="007907BB" w:rsidRDefault="007907BB" w:rsidP="00CC2495">
      <w:pPr>
        <w:pStyle w:val="Caption"/>
        <w:spacing w:line="480" w:lineRule="auto"/>
        <w:jc w:val="center"/>
        <w:rPr>
          <w:rFonts w:cs="Times New Roman"/>
          <w:i w:val="0"/>
          <w:szCs w:val="24"/>
        </w:rPr>
      </w:pPr>
      <w:bookmarkStart w:id="52" w:name="_Toc119018983"/>
      <w:r w:rsidRPr="007907BB">
        <w:rPr>
          <w:b/>
          <w:i w:val="0"/>
          <w:color w:val="auto"/>
          <w:sz w:val="24"/>
        </w:rPr>
        <w:lastRenderedPageBreak/>
        <w:t xml:space="preserve">Table </w:t>
      </w:r>
      <w:r w:rsidR="003C6BBF">
        <w:rPr>
          <w:b/>
          <w:i w:val="0"/>
          <w:color w:val="auto"/>
          <w:sz w:val="24"/>
        </w:rPr>
        <w:fldChar w:fldCharType="begin"/>
      </w:r>
      <w:r w:rsidR="003C6BBF">
        <w:rPr>
          <w:b/>
          <w:i w:val="0"/>
          <w:color w:val="auto"/>
          <w:sz w:val="24"/>
        </w:rPr>
        <w:instrText xml:space="preserve"> STYLEREF 1 \s </w:instrText>
      </w:r>
      <w:r w:rsidR="003C6BBF">
        <w:rPr>
          <w:b/>
          <w:i w:val="0"/>
          <w:color w:val="auto"/>
          <w:sz w:val="24"/>
        </w:rPr>
        <w:fldChar w:fldCharType="separate"/>
      </w:r>
      <w:r w:rsidR="003C6BBF">
        <w:rPr>
          <w:b/>
          <w:i w:val="0"/>
          <w:noProof/>
          <w:color w:val="auto"/>
          <w:sz w:val="24"/>
        </w:rPr>
        <w:t>3</w:t>
      </w:r>
      <w:r w:rsidR="003C6BBF">
        <w:rPr>
          <w:b/>
          <w:i w:val="0"/>
          <w:color w:val="auto"/>
          <w:sz w:val="24"/>
        </w:rPr>
        <w:fldChar w:fldCharType="end"/>
      </w:r>
      <w:r w:rsidR="003C6BBF">
        <w:rPr>
          <w:b/>
          <w:i w:val="0"/>
          <w:color w:val="auto"/>
          <w:sz w:val="24"/>
        </w:rPr>
        <w:noBreakHyphen/>
      </w:r>
      <w:r w:rsidR="003C6BBF">
        <w:rPr>
          <w:b/>
          <w:i w:val="0"/>
          <w:color w:val="auto"/>
          <w:sz w:val="24"/>
        </w:rPr>
        <w:fldChar w:fldCharType="begin"/>
      </w:r>
      <w:r w:rsidR="003C6BBF">
        <w:rPr>
          <w:b/>
          <w:i w:val="0"/>
          <w:color w:val="auto"/>
          <w:sz w:val="24"/>
        </w:rPr>
        <w:instrText xml:space="preserve"> SEQ Table \* ARABIC \s 1 </w:instrText>
      </w:r>
      <w:r w:rsidR="003C6BBF">
        <w:rPr>
          <w:b/>
          <w:i w:val="0"/>
          <w:color w:val="auto"/>
          <w:sz w:val="24"/>
        </w:rPr>
        <w:fldChar w:fldCharType="separate"/>
      </w:r>
      <w:r w:rsidR="003C6BBF">
        <w:rPr>
          <w:b/>
          <w:i w:val="0"/>
          <w:noProof/>
          <w:color w:val="auto"/>
          <w:sz w:val="24"/>
        </w:rPr>
        <w:t>1</w:t>
      </w:r>
      <w:r w:rsidR="003C6BBF">
        <w:rPr>
          <w:b/>
          <w:i w:val="0"/>
          <w:color w:val="auto"/>
          <w:sz w:val="24"/>
        </w:rPr>
        <w:fldChar w:fldCharType="end"/>
      </w:r>
      <w:r w:rsidRPr="007907BB">
        <w:rPr>
          <w:i w:val="0"/>
          <w:color w:val="auto"/>
          <w:sz w:val="24"/>
        </w:rPr>
        <w:t>: Question-Respondent Mapping</w:t>
      </w:r>
      <w:bookmarkEnd w:id="52"/>
    </w:p>
    <w:tbl>
      <w:tblPr>
        <w:tblStyle w:val="TableGrid"/>
        <w:tblW w:w="0" w:type="auto"/>
        <w:jc w:val="center"/>
        <w:tblLook w:val="04A0" w:firstRow="1" w:lastRow="0" w:firstColumn="1" w:lastColumn="0" w:noHBand="0" w:noVBand="1"/>
      </w:tblPr>
      <w:tblGrid>
        <w:gridCol w:w="1616"/>
        <w:gridCol w:w="1314"/>
        <w:gridCol w:w="4326"/>
        <w:gridCol w:w="1933"/>
      </w:tblGrid>
      <w:tr w:rsidR="000121BF" w14:paraId="2D9FDA78" w14:textId="77777777" w:rsidTr="00C96D24">
        <w:trPr>
          <w:jc w:val="center"/>
        </w:trPr>
        <w:tc>
          <w:tcPr>
            <w:tcW w:w="1616" w:type="dxa"/>
            <w:vAlign w:val="center"/>
          </w:tcPr>
          <w:p w14:paraId="06550F5E" w14:textId="77777777" w:rsidR="000121BF" w:rsidRPr="00F1395C" w:rsidRDefault="000121BF" w:rsidP="002C4393">
            <w:pPr>
              <w:jc w:val="center"/>
              <w:rPr>
                <w:b/>
              </w:rPr>
            </w:pPr>
            <w:r w:rsidRPr="00F1395C">
              <w:rPr>
                <w:b/>
              </w:rPr>
              <w:t>Construct</w:t>
            </w:r>
          </w:p>
        </w:tc>
        <w:tc>
          <w:tcPr>
            <w:tcW w:w="1314" w:type="dxa"/>
            <w:vAlign w:val="center"/>
          </w:tcPr>
          <w:p w14:paraId="083B2ACC" w14:textId="77777777" w:rsidR="000121BF" w:rsidRPr="00F1395C" w:rsidRDefault="000121BF" w:rsidP="002C4393">
            <w:pPr>
              <w:jc w:val="center"/>
              <w:rPr>
                <w:b/>
              </w:rPr>
            </w:pPr>
            <w:r w:rsidRPr="00F1395C">
              <w:rPr>
                <w:b/>
              </w:rPr>
              <w:t>Question Code</w:t>
            </w:r>
          </w:p>
        </w:tc>
        <w:tc>
          <w:tcPr>
            <w:tcW w:w="4326" w:type="dxa"/>
            <w:vAlign w:val="center"/>
          </w:tcPr>
          <w:p w14:paraId="60E57693" w14:textId="77777777" w:rsidR="000121BF" w:rsidRPr="00F1395C" w:rsidRDefault="000121BF" w:rsidP="002C4393">
            <w:pPr>
              <w:jc w:val="center"/>
              <w:rPr>
                <w:b/>
              </w:rPr>
            </w:pPr>
            <w:r w:rsidRPr="00F1395C">
              <w:rPr>
                <w:b/>
              </w:rPr>
              <w:t>Measurement Problem</w:t>
            </w:r>
          </w:p>
        </w:tc>
        <w:tc>
          <w:tcPr>
            <w:tcW w:w="1933" w:type="dxa"/>
            <w:vAlign w:val="center"/>
          </w:tcPr>
          <w:p w14:paraId="5E02D485" w14:textId="77777777" w:rsidR="000121BF" w:rsidRPr="00F1395C" w:rsidRDefault="000121BF" w:rsidP="002C4393">
            <w:pPr>
              <w:jc w:val="center"/>
              <w:rPr>
                <w:b/>
              </w:rPr>
            </w:pPr>
            <w:r>
              <w:rPr>
                <w:b/>
              </w:rPr>
              <w:t>Respondent</w:t>
            </w:r>
          </w:p>
        </w:tc>
      </w:tr>
      <w:tr w:rsidR="00B17500" w14:paraId="4EB3D2E4" w14:textId="77777777" w:rsidTr="00F42435">
        <w:trPr>
          <w:jc w:val="center"/>
        </w:trPr>
        <w:tc>
          <w:tcPr>
            <w:tcW w:w="1616" w:type="dxa"/>
            <w:vMerge w:val="restart"/>
            <w:vAlign w:val="center"/>
          </w:tcPr>
          <w:p w14:paraId="4D9BDE4A" w14:textId="3A0FDAC1" w:rsidR="00B17500" w:rsidRPr="00B17500" w:rsidRDefault="00B17500" w:rsidP="002C4393">
            <w:pPr>
              <w:jc w:val="center"/>
            </w:pPr>
            <w:r>
              <w:t>Demographics</w:t>
            </w:r>
          </w:p>
        </w:tc>
        <w:tc>
          <w:tcPr>
            <w:tcW w:w="1314" w:type="dxa"/>
            <w:vAlign w:val="center"/>
          </w:tcPr>
          <w:p w14:paraId="6FAB8A22" w14:textId="10928D58" w:rsidR="00B17500" w:rsidRPr="00B17500" w:rsidRDefault="00B17500" w:rsidP="002C4393">
            <w:pPr>
              <w:jc w:val="center"/>
            </w:pPr>
            <w:r w:rsidRPr="00B17500">
              <w:t>DM1</w:t>
            </w:r>
          </w:p>
        </w:tc>
        <w:tc>
          <w:tcPr>
            <w:tcW w:w="4326" w:type="dxa"/>
            <w:vAlign w:val="center"/>
          </w:tcPr>
          <w:p w14:paraId="22DF1E9C" w14:textId="6EE55CC8" w:rsidR="00B17500" w:rsidRPr="00B17500" w:rsidRDefault="00B17500" w:rsidP="00F42435">
            <w:r>
              <w:t xml:space="preserve">Respondent’s </w:t>
            </w:r>
            <w:r w:rsidR="00F51980">
              <w:t>g</w:t>
            </w:r>
            <w:r>
              <w:t>ender</w:t>
            </w:r>
          </w:p>
        </w:tc>
        <w:tc>
          <w:tcPr>
            <w:tcW w:w="1933" w:type="dxa"/>
            <w:vAlign w:val="center"/>
          </w:tcPr>
          <w:p w14:paraId="64A5FBA5" w14:textId="51CAB9E9" w:rsidR="00B17500" w:rsidRPr="00B17500" w:rsidRDefault="002C4393" w:rsidP="002C4393">
            <w:pPr>
              <w:jc w:val="center"/>
            </w:pPr>
            <w:r>
              <w:t>Consultant, Medical Officer, Nurse, Clerk</w:t>
            </w:r>
          </w:p>
        </w:tc>
      </w:tr>
      <w:tr w:rsidR="00B17500" w14:paraId="359DCAAA" w14:textId="77777777" w:rsidTr="00F42435">
        <w:trPr>
          <w:jc w:val="center"/>
        </w:trPr>
        <w:tc>
          <w:tcPr>
            <w:tcW w:w="1616" w:type="dxa"/>
            <w:vMerge/>
            <w:vAlign w:val="center"/>
          </w:tcPr>
          <w:p w14:paraId="6478AFCF" w14:textId="77777777" w:rsidR="00B17500" w:rsidRPr="00B17500" w:rsidRDefault="00B17500" w:rsidP="002C4393">
            <w:pPr>
              <w:jc w:val="center"/>
            </w:pPr>
          </w:p>
        </w:tc>
        <w:tc>
          <w:tcPr>
            <w:tcW w:w="1314" w:type="dxa"/>
            <w:vAlign w:val="center"/>
          </w:tcPr>
          <w:p w14:paraId="04FD73D7" w14:textId="5F27AF42" w:rsidR="00B17500" w:rsidRPr="00B17500" w:rsidRDefault="00B17500" w:rsidP="002C4393">
            <w:pPr>
              <w:jc w:val="center"/>
            </w:pPr>
            <w:r>
              <w:t>DM2</w:t>
            </w:r>
          </w:p>
        </w:tc>
        <w:tc>
          <w:tcPr>
            <w:tcW w:w="4326" w:type="dxa"/>
            <w:vAlign w:val="center"/>
          </w:tcPr>
          <w:p w14:paraId="0A51B834" w14:textId="613A101B" w:rsidR="00B17500" w:rsidRPr="00B17500" w:rsidRDefault="00B17500" w:rsidP="00F42435">
            <w:r>
              <w:t xml:space="preserve">Respondent’s </w:t>
            </w:r>
            <w:r w:rsidR="00F51980">
              <w:t>a</w:t>
            </w:r>
            <w:r>
              <w:t>ge</w:t>
            </w:r>
          </w:p>
        </w:tc>
        <w:tc>
          <w:tcPr>
            <w:tcW w:w="1933" w:type="dxa"/>
            <w:vAlign w:val="center"/>
          </w:tcPr>
          <w:p w14:paraId="7C146619" w14:textId="2DE3FA03" w:rsidR="00B17500" w:rsidRPr="00B17500" w:rsidRDefault="002C4393" w:rsidP="002C4393">
            <w:pPr>
              <w:jc w:val="center"/>
            </w:pPr>
            <w:r>
              <w:t>Consultant, Medical Officer, Nurse, Clerk</w:t>
            </w:r>
          </w:p>
        </w:tc>
      </w:tr>
      <w:tr w:rsidR="00B17500" w14:paraId="26115D8F" w14:textId="77777777" w:rsidTr="00F42435">
        <w:trPr>
          <w:jc w:val="center"/>
        </w:trPr>
        <w:tc>
          <w:tcPr>
            <w:tcW w:w="1616" w:type="dxa"/>
            <w:vMerge/>
            <w:vAlign w:val="center"/>
          </w:tcPr>
          <w:p w14:paraId="670A0DDB" w14:textId="77777777" w:rsidR="00B17500" w:rsidRPr="00B17500" w:rsidRDefault="00B17500" w:rsidP="002C4393">
            <w:pPr>
              <w:jc w:val="center"/>
            </w:pPr>
          </w:p>
        </w:tc>
        <w:tc>
          <w:tcPr>
            <w:tcW w:w="1314" w:type="dxa"/>
            <w:vAlign w:val="center"/>
          </w:tcPr>
          <w:p w14:paraId="07C268D2" w14:textId="2E27FF53" w:rsidR="00B17500" w:rsidRDefault="00B17500" w:rsidP="002C4393">
            <w:pPr>
              <w:jc w:val="center"/>
            </w:pPr>
            <w:r>
              <w:t>DM3</w:t>
            </w:r>
          </w:p>
        </w:tc>
        <w:tc>
          <w:tcPr>
            <w:tcW w:w="4326" w:type="dxa"/>
            <w:vAlign w:val="center"/>
          </w:tcPr>
          <w:p w14:paraId="483C0719" w14:textId="5D4A4568" w:rsidR="00B17500" w:rsidRPr="00B17500" w:rsidRDefault="00B17500" w:rsidP="00F42435">
            <w:r>
              <w:t xml:space="preserve">Respondent’s </w:t>
            </w:r>
            <w:r w:rsidR="00F51980">
              <w:t>e</w:t>
            </w:r>
            <w:r>
              <w:t xml:space="preserve">ducation </w:t>
            </w:r>
            <w:r w:rsidR="00F51980">
              <w:t>l</w:t>
            </w:r>
            <w:r>
              <w:t>evel</w:t>
            </w:r>
          </w:p>
        </w:tc>
        <w:tc>
          <w:tcPr>
            <w:tcW w:w="1933" w:type="dxa"/>
            <w:vAlign w:val="center"/>
          </w:tcPr>
          <w:p w14:paraId="41E91682" w14:textId="1DFAFDAA" w:rsidR="00B17500" w:rsidRPr="00B17500" w:rsidRDefault="002C4393" w:rsidP="002C4393">
            <w:pPr>
              <w:jc w:val="center"/>
            </w:pPr>
            <w:r>
              <w:t>Consultant, Medical Officer, Nurse, Clerk</w:t>
            </w:r>
          </w:p>
        </w:tc>
      </w:tr>
      <w:tr w:rsidR="00B17500" w14:paraId="29B9E9CA" w14:textId="77777777" w:rsidTr="00F42435">
        <w:trPr>
          <w:jc w:val="center"/>
        </w:trPr>
        <w:tc>
          <w:tcPr>
            <w:tcW w:w="1616" w:type="dxa"/>
            <w:vMerge/>
            <w:vAlign w:val="center"/>
          </w:tcPr>
          <w:p w14:paraId="52C17F45" w14:textId="77777777" w:rsidR="00B17500" w:rsidRPr="00B17500" w:rsidRDefault="00B17500" w:rsidP="002C4393">
            <w:pPr>
              <w:jc w:val="center"/>
            </w:pPr>
          </w:p>
        </w:tc>
        <w:tc>
          <w:tcPr>
            <w:tcW w:w="1314" w:type="dxa"/>
            <w:vAlign w:val="center"/>
          </w:tcPr>
          <w:p w14:paraId="643C63A3" w14:textId="38A106F7" w:rsidR="00B17500" w:rsidRDefault="00B17500" w:rsidP="002C4393">
            <w:pPr>
              <w:jc w:val="center"/>
            </w:pPr>
            <w:r>
              <w:t>DM4</w:t>
            </w:r>
          </w:p>
        </w:tc>
        <w:tc>
          <w:tcPr>
            <w:tcW w:w="4326" w:type="dxa"/>
            <w:vAlign w:val="center"/>
          </w:tcPr>
          <w:p w14:paraId="7BC761CB" w14:textId="2ABAEA81" w:rsidR="00B17500" w:rsidRPr="00B17500" w:rsidRDefault="00B17500" w:rsidP="00F42435">
            <w:r>
              <w:t xml:space="preserve">Respondent’s </w:t>
            </w:r>
            <w:r w:rsidR="00F51980">
              <w:t>m</w:t>
            </w:r>
            <w:r>
              <w:t xml:space="preserve">onthly </w:t>
            </w:r>
            <w:r w:rsidR="00F51980">
              <w:t>i</w:t>
            </w:r>
            <w:r>
              <w:t>ncome</w:t>
            </w:r>
          </w:p>
        </w:tc>
        <w:tc>
          <w:tcPr>
            <w:tcW w:w="1933" w:type="dxa"/>
            <w:vAlign w:val="center"/>
          </w:tcPr>
          <w:p w14:paraId="2AFF9312" w14:textId="40E21B8E" w:rsidR="00B17500" w:rsidRPr="00B17500" w:rsidRDefault="002C4393" w:rsidP="002C4393">
            <w:pPr>
              <w:jc w:val="center"/>
            </w:pPr>
            <w:r>
              <w:t>Consultant, Medical Officer, Nurse, Clerk</w:t>
            </w:r>
          </w:p>
        </w:tc>
      </w:tr>
      <w:tr w:rsidR="00817629" w14:paraId="63B5582B" w14:textId="77777777" w:rsidTr="00F42435">
        <w:trPr>
          <w:jc w:val="center"/>
        </w:trPr>
        <w:tc>
          <w:tcPr>
            <w:tcW w:w="1616" w:type="dxa"/>
            <w:vMerge w:val="restart"/>
            <w:vAlign w:val="center"/>
          </w:tcPr>
          <w:p w14:paraId="688CF380" w14:textId="72177147" w:rsidR="00817629" w:rsidRDefault="00817629" w:rsidP="00817629">
            <w:pPr>
              <w:jc w:val="center"/>
            </w:pPr>
            <w:r>
              <w:t>User Experience</w:t>
            </w:r>
          </w:p>
        </w:tc>
        <w:tc>
          <w:tcPr>
            <w:tcW w:w="1314" w:type="dxa"/>
            <w:vAlign w:val="center"/>
          </w:tcPr>
          <w:p w14:paraId="02666167" w14:textId="30C823CC" w:rsidR="00817629" w:rsidRDefault="00817629" w:rsidP="00817629">
            <w:pPr>
              <w:jc w:val="center"/>
            </w:pPr>
            <w:r>
              <w:t>UE1</w:t>
            </w:r>
          </w:p>
        </w:tc>
        <w:tc>
          <w:tcPr>
            <w:tcW w:w="4326" w:type="dxa"/>
            <w:vAlign w:val="center"/>
          </w:tcPr>
          <w:p w14:paraId="2CB34F1C" w14:textId="1731E10B" w:rsidR="00817629" w:rsidRDefault="00817629" w:rsidP="00F42435">
            <w:r>
              <w:t>System improvement (In terms of time savings)</w:t>
            </w:r>
          </w:p>
        </w:tc>
        <w:tc>
          <w:tcPr>
            <w:tcW w:w="1933" w:type="dxa"/>
          </w:tcPr>
          <w:p w14:paraId="75EEC2D5" w14:textId="2F56945B" w:rsidR="00817629" w:rsidRDefault="00817629" w:rsidP="00817629">
            <w:pPr>
              <w:jc w:val="center"/>
            </w:pPr>
            <w:r w:rsidRPr="00F62FF1">
              <w:t>Consultant, Medical Officer, Nurse, Clerk</w:t>
            </w:r>
          </w:p>
        </w:tc>
      </w:tr>
      <w:tr w:rsidR="00817629" w14:paraId="23A9A3B2" w14:textId="77777777" w:rsidTr="00F42435">
        <w:trPr>
          <w:jc w:val="center"/>
        </w:trPr>
        <w:tc>
          <w:tcPr>
            <w:tcW w:w="1616" w:type="dxa"/>
            <w:vMerge/>
            <w:vAlign w:val="center"/>
          </w:tcPr>
          <w:p w14:paraId="3F044DF3" w14:textId="77777777" w:rsidR="00817629" w:rsidRDefault="00817629" w:rsidP="00817629">
            <w:pPr>
              <w:jc w:val="center"/>
            </w:pPr>
          </w:p>
        </w:tc>
        <w:tc>
          <w:tcPr>
            <w:tcW w:w="1314" w:type="dxa"/>
            <w:vAlign w:val="center"/>
          </w:tcPr>
          <w:p w14:paraId="232F456F" w14:textId="6E832F30" w:rsidR="00817629" w:rsidRDefault="00817629" w:rsidP="00817629">
            <w:pPr>
              <w:jc w:val="center"/>
            </w:pPr>
            <w:r>
              <w:t>UE2</w:t>
            </w:r>
          </w:p>
        </w:tc>
        <w:tc>
          <w:tcPr>
            <w:tcW w:w="4326" w:type="dxa"/>
            <w:vAlign w:val="center"/>
          </w:tcPr>
          <w:p w14:paraId="67878B37" w14:textId="27009FA4" w:rsidR="00817629" w:rsidRDefault="00817629" w:rsidP="00F42435">
            <w:r>
              <w:t>Fewest steps to accomplish a task</w:t>
            </w:r>
          </w:p>
        </w:tc>
        <w:tc>
          <w:tcPr>
            <w:tcW w:w="1933" w:type="dxa"/>
          </w:tcPr>
          <w:p w14:paraId="55F4994B" w14:textId="27862D1F" w:rsidR="00817629" w:rsidRDefault="00817629" w:rsidP="00817629">
            <w:pPr>
              <w:jc w:val="center"/>
            </w:pPr>
            <w:r w:rsidRPr="00F62FF1">
              <w:t>Consultant, Medical Officer, Nurse, Clerk</w:t>
            </w:r>
          </w:p>
        </w:tc>
      </w:tr>
      <w:tr w:rsidR="00817629" w14:paraId="5C0727D9" w14:textId="77777777" w:rsidTr="00F42435">
        <w:trPr>
          <w:jc w:val="center"/>
        </w:trPr>
        <w:tc>
          <w:tcPr>
            <w:tcW w:w="1616" w:type="dxa"/>
            <w:vMerge/>
            <w:vAlign w:val="center"/>
          </w:tcPr>
          <w:p w14:paraId="3DF9A826" w14:textId="77777777" w:rsidR="00817629" w:rsidRDefault="00817629" w:rsidP="00817629">
            <w:pPr>
              <w:jc w:val="center"/>
            </w:pPr>
          </w:p>
        </w:tc>
        <w:tc>
          <w:tcPr>
            <w:tcW w:w="1314" w:type="dxa"/>
            <w:vAlign w:val="center"/>
          </w:tcPr>
          <w:p w14:paraId="2DB49465" w14:textId="1EA54E39" w:rsidR="00817629" w:rsidRDefault="00817629" w:rsidP="00817629">
            <w:pPr>
              <w:jc w:val="center"/>
            </w:pPr>
            <w:r>
              <w:t>UE3</w:t>
            </w:r>
          </w:p>
        </w:tc>
        <w:tc>
          <w:tcPr>
            <w:tcW w:w="4326" w:type="dxa"/>
            <w:vAlign w:val="center"/>
          </w:tcPr>
          <w:p w14:paraId="03ADB153" w14:textId="5195A08F" w:rsidR="00817629" w:rsidRDefault="00817629" w:rsidP="00F42435">
            <w:r>
              <w:t xml:space="preserve">Using HIMS successfully every time  </w:t>
            </w:r>
          </w:p>
        </w:tc>
        <w:tc>
          <w:tcPr>
            <w:tcW w:w="1933" w:type="dxa"/>
          </w:tcPr>
          <w:p w14:paraId="39786D55" w14:textId="617DB9C1" w:rsidR="00817629" w:rsidRPr="00494BB0" w:rsidRDefault="00817629" w:rsidP="00817629">
            <w:pPr>
              <w:jc w:val="center"/>
            </w:pPr>
            <w:r w:rsidRPr="00F62FF1">
              <w:t>Consultant, Medical Officer, Nurse, Clerk</w:t>
            </w:r>
          </w:p>
        </w:tc>
      </w:tr>
      <w:tr w:rsidR="00817629" w14:paraId="4C2CD12C" w14:textId="77777777" w:rsidTr="00F42435">
        <w:trPr>
          <w:jc w:val="center"/>
        </w:trPr>
        <w:tc>
          <w:tcPr>
            <w:tcW w:w="1616" w:type="dxa"/>
            <w:vMerge/>
            <w:vAlign w:val="center"/>
          </w:tcPr>
          <w:p w14:paraId="1990A519" w14:textId="77777777" w:rsidR="00817629" w:rsidRDefault="00817629" w:rsidP="00817629">
            <w:pPr>
              <w:jc w:val="center"/>
            </w:pPr>
          </w:p>
        </w:tc>
        <w:tc>
          <w:tcPr>
            <w:tcW w:w="1314" w:type="dxa"/>
            <w:vAlign w:val="center"/>
          </w:tcPr>
          <w:p w14:paraId="5D1A6DD2" w14:textId="691715F0" w:rsidR="00817629" w:rsidRDefault="00817629" w:rsidP="00817629">
            <w:pPr>
              <w:jc w:val="center"/>
            </w:pPr>
            <w:r>
              <w:t>UE4</w:t>
            </w:r>
          </w:p>
        </w:tc>
        <w:tc>
          <w:tcPr>
            <w:tcW w:w="4326" w:type="dxa"/>
            <w:vAlign w:val="center"/>
          </w:tcPr>
          <w:p w14:paraId="59F404E7" w14:textId="22477C12" w:rsidR="00817629" w:rsidRDefault="00817629" w:rsidP="00F42435">
            <w:r>
              <w:t>Effective Working</w:t>
            </w:r>
          </w:p>
        </w:tc>
        <w:tc>
          <w:tcPr>
            <w:tcW w:w="1933" w:type="dxa"/>
          </w:tcPr>
          <w:p w14:paraId="016CF62D" w14:textId="2F4C037F" w:rsidR="00817629" w:rsidRPr="007F2B2A" w:rsidRDefault="00817629" w:rsidP="00817629">
            <w:pPr>
              <w:jc w:val="center"/>
            </w:pPr>
            <w:r w:rsidRPr="00F62FF1">
              <w:t>Consultant, Medical Officer, Nurse, Clerk</w:t>
            </w:r>
          </w:p>
        </w:tc>
      </w:tr>
      <w:tr w:rsidR="00817629" w14:paraId="2FADF2AF" w14:textId="77777777" w:rsidTr="00F42435">
        <w:trPr>
          <w:jc w:val="center"/>
        </w:trPr>
        <w:tc>
          <w:tcPr>
            <w:tcW w:w="1616" w:type="dxa"/>
            <w:vMerge/>
            <w:vAlign w:val="center"/>
          </w:tcPr>
          <w:p w14:paraId="6E6160FF" w14:textId="77777777" w:rsidR="00817629" w:rsidRDefault="00817629" w:rsidP="00817629">
            <w:pPr>
              <w:jc w:val="center"/>
            </w:pPr>
          </w:p>
        </w:tc>
        <w:tc>
          <w:tcPr>
            <w:tcW w:w="1314" w:type="dxa"/>
            <w:vAlign w:val="center"/>
          </w:tcPr>
          <w:p w14:paraId="28D2FE0A" w14:textId="75EB8BA1" w:rsidR="00817629" w:rsidRDefault="00817629" w:rsidP="00817629">
            <w:pPr>
              <w:jc w:val="center"/>
            </w:pPr>
            <w:r>
              <w:t>UE5</w:t>
            </w:r>
          </w:p>
        </w:tc>
        <w:tc>
          <w:tcPr>
            <w:tcW w:w="4326" w:type="dxa"/>
            <w:vAlign w:val="center"/>
          </w:tcPr>
          <w:p w14:paraId="41689296" w14:textId="3BD7C73C" w:rsidR="00817629" w:rsidRPr="00233A75" w:rsidRDefault="00817629" w:rsidP="00F42435">
            <w:r>
              <w:t>Greater Productivity</w:t>
            </w:r>
          </w:p>
        </w:tc>
        <w:tc>
          <w:tcPr>
            <w:tcW w:w="1933" w:type="dxa"/>
          </w:tcPr>
          <w:p w14:paraId="63CC4CDF" w14:textId="122EE593" w:rsidR="00817629" w:rsidRPr="007F2B2A" w:rsidRDefault="00817629" w:rsidP="00817629">
            <w:pPr>
              <w:jc w:val="center"/>
            </w:pPr>
            <w:r w:rsidRPr="00F62FF1">
              <w:t>Consultant, Medical Officer, Nurse, Clerk</w:t>
            </w:r>
          </w:p>
        </w:tc>
      </w:tr>
      <w:tr w:rsidR="00817629" w14:paraId="409031B6" w14:textId="77777777" w:rsidTr="00F42435">
        <w:trPr>
          <w:jc w:val="center"/>
        </w:trPr>
        <w:tc>
          <w:tcPr>
            <w:tcW w:w="1616" w:type="dxa"/>
            <w:vMerge/>
            <w:vAlign w:val="center"/>
          </w:tcPr>
          <w:p w14:paraId="110BC24C" w14:textId="77777777" w:rsidR="00817629" w:rsidRDefault="00817629" w:rsidP="00817629">
            <w:pPr>
              <w:jc w:val="center"/>
            </w:pPr>
          </w:p>
        </w:tc>
        <w:tc>
          <w:tcPr>
            <w:tcW w:w="1314" w:type="dxa"/>
            <w:vAlign w:val="center"/>
          </w:tcPr>
          <w:p w14:paraId="0B29A8FE" w14:textId="5E46B0E8" w:rsidR="00817629" w:rsidRDefault="00817629" w:rsidP="00817629">
            <w:pPr>
              <w:jc w:val="center"/>
            </w:pPr>
            <w:r>
              <w:t>UE6</w:t>
            </w:r>
          </w:p>
        </w:tc>
        <w:tc>
          <w:tcPr>
            <w:tcW w:w="4326" w:type="dxa"/>
            <w:vAlign w:val="center"/>
          </w:tcPr>
          <w:p w14:paraId="5844C168" w14:textId="7EA8CFF7" w:rsidR="00817629" w:rsidRPr="00233A75" w:rsidRDefault="00817629" w:rsidP="00F42435">
            <w:r>
              <w:t>HIMS does everything that is expected</w:t>
            </w:r>
          </w:p>
        </w:tc>
        <w:tc>
          <w:tcPr>
            <w:tcW w:w="1933" w:type="dxa"/>
          </w:tcPr>
          <w:p w14:paraId="60BCA844" w14:textId="2C29E1FD" w:rsidR="00817629" w:rsidRPr="007F2B2A" w:rsidRDefault="00817629" w:rsidP="00817629">
            <w:pPr>
              <w:jc w:val="center"/>
            </w:pPr>
            <w:r w:rsidRPr="00F62FF1">
              <w:t>Consultant, Medical Officer, Nurse, Clerk</w:t>
            </w:r>
          </w:p>
        </w:tc>
      </w:tr>
      <w:tr w:rsidR="00817629" w14:paraId="6A4856A8" w14:textId="77777777" w:rsidTr="00F42435">
        <w:trPr>
          <w:jc w:val="center"/>
        </w:trPr>
        <w:tc>
          <w:tcPr>
            <w:tcW w:w="1616" w:type="dxa"/>
            <w:vMerge/>
            <w:vAlign w:val="center"/>
          </w:tcPr>
          <w:p w14:paraId="76CFFA5E" w14:textId="77777777" w:rsidR="00817629" w:rsidRDefault="00817629" w:rsidP="00817629">
            <w:pPr>
              <w:jc w:val="center"/>
            </w:pPr>
          </w:p>
        </w:tc>
        <w:tc>
          <w:tcPr>
            <w:tcW w:w="1314" w:type="dxa"/>
            <w:vAlign w:val="center"/>
          </w:tcPr>
          <w:p w14:paraId="23C4CD87" w14:textId="552EB25A" w:rsidR="00817629" w:rsidRDefault="00817629" w:rsidP="00817629">
            <w:pPr>
              <w:jc w:val="center"/>
            </w:pPr>
            <w:r>
              <w:t>UE7</w:t>
            </w:r>
          </w:p>
        </w:tc>
        <w:tc>
          <w:tcPr>
            <w:tcW w:w="4326" w:type="dxa"/>
            <w:vAlign w:val="center"/>
          </w:tcPr>
          <w:p w14:paraId="500D84BD" w14:textId="1D6EAC73" w:rsidR="00817629" w:rsidRPr="00233A75" w:rsidRDefault="00817629" w:rsidP="00F42435">
            <w:r>
              <w:t>Accurate modelling of processes</w:t>
            </w:r>
          </w:p>
        </w:tc>
        <w:tc>
          <w:tcPr>
            <w:tcW w:w="1933" w:type="dxa"/>
          </w:tcPr>
          <w:p w14:paraId="31AA388D" w14:textId="5DCF797B" w:rsidR="00817629" w:rsidRPr="007F2B2A" w:rsidRDefault="00817629" w:rsidP="00817629">
            <w:pPr>
              <w:jc w:val="center"/>
            </w:pPr>
            <w:r w:rsidRPr="00F62FF1">
              <w:t>Consultant, Medical Officer, Nurse, Clerk</w:t>
            </w:r>
          </w:p>
        </w:tc>
      </w:tr>
      <w:tr w:rsidR="00817629" w14:paraId="65A39037" w14:textId="77777777" w:rsidTr="00F42435">
        <w:trPr>
          <w:jc w:val="center"/>
        </w:trPr>
        <w:tc>
          <w:tcPr>
            <w:tcW w:w="1616" w:type="dxa"/>
            <w:vMerge/>
            <w:vAlign w:val="center"/>
          </w:tcPr>
          <w:p w14:paraId="74315846" w14:textId="77777777" w:rsidR="00817629" w:rsidRDefault="00817629" w:rsidP="00817629">
            <w:pPr>
              <w:jc w:val="center"/>
            </w:pPr>
          </w:p>
        </w:tc>
        <w:tc>
          <w:tcPr>
            <w:tcW w:w="1314" w:type="dxa"/>
            <w:vAlign w:val="center"/>
          </w:tcPr>
          <w:p w14:paraId="24146F31" w14:textId="2F8F0518" w:rsidR="00817629" w:rsidRDefault="00817629" w:rsidP="00817629">
            <w:pPr>
              <w:jc w:val="center"/>
            </w:pPr>
            <w:r>
              <w:t>UE8</w:t>
            </w:r>
          </w:p>
        </w:tc>
        <w:tc>
          <w:tcPr>
            <w:tcW w:w="4326" w:type="dxa"/>
            <w:vAlign w:val="center"/>
          </w:tcPr>
          <w:p w14:paraId="3EFA64B9" w14:textId="31D76E49" w:rsidR="00817629" w:rsidRPr="00233A75" w:rsidRDefault="00D04F81" w:rsidP="00F42435">
            <w:r>
              <w:t>Input from hospital</w:t>
            </w:r>
          </w:p>
        </w:tc>
        <w:tc>
          <w:tcPr>
            <w:tcW w:w="1933" w:type="dxa"/>
          </w:tcPr>
          <w:p w14:paraId="26F6D058" w14:textId="7B7443F7" w:rsidR="00817629" w:rsidRPr="007F2B2A" w:rsidRDefault="00817629" w:rsidP="00817629">
            <w:pPr>
              <w:jc w:val="center"/>
            </w:pPr>
            <w:r w:rsidRPr="00F62FF1">
              <w:t>Consultant, Medical Officer, Nurse, Clerk</w:t>
            </w:r>
          </w:p>
        </w:tc>
      </w:tr>
      <w:tr w:rsidR="00817629" w14:paraId="0155E9B2" w14:textId="77777777" w:rsidTr="00F42435">
        <w:trPr>
          <w:jc w:val="center"/>
        </w:trPr>
        <w:tc>
          <w:tcPr>
            <w:tcW w:w="1616" w:type="dxa"/>
            <w:vMerge/>
            <w:vAlign w:val="center"/>
          </w:tcPr>
          <w:p w14:paraId="4EE07C6D" w14:textId="77777777" w:rsidR="00817629" w:rsidRDefault="00817629" w:rsidP="00817629">
            <w:pPr>
              <w:jc w:val="center"/>
            </w:pPr>
          </w:p>
        </w:tc>
        <w:tc>
          <w:tcPr>
            <w:tcW w:w="1314" w:type="dxa"/>
            <w:vAlign w:val="center"/>
          </w:tcPr>
          <w:p w14:paraId="15123166" w14:textId="39850BD0" w:rsidR="00817629" w:rsidRDefault="00817629" w:rsidP="00817629">
            <w:pPr>
              <w:jc w:val="center"/>
            </w:pPr>
            <w:r>
              <w:t>UE9</w:t>
            </w:r>
          </w:p>
        </w:tc>
        <w:tc>
          <w:tcPr>
            <w:tcW w:w="4326" w:type="dxa"/>
            <w:vAlign w:val="center"/>
          </w:tcPr>
          <w:p w14:paraId="75FDDAB0" w14:textId="04CEA8AD" w:rsidR="00817629" w:rsidRPr="00233A75" w:rsidRDefault="00A36619" w:rsidP="00F42435">
            <w:r>
              <w:t>Extensive consultation with end-user</w:t>
            </w:r>
          </w:p>
        </w:tc>
        <w:tc>
          <w:tcPr>
            <w:tcW w:w="1933" w:type="dxa"/>
          </w:tcPr>
          <w:p w14:paraId="26BB7A77" w14:textId="3660443B" w:rsidR="00817629" w:rsidRPr="007F2B2A" w:rsidRDefault="00817629" w:rsidP="00817629">
            <w:pPr>
              <w:jc w:val="center"/>
            </w:pPr>
            <w:r w:rsidRPr="00F62FF1">
              <w:t>Consultant, Medical Officer, Nurse, Clerk</w:t>
            </w:r>
          </w:p>
        </w:tc>
      </w:tr>
      <w:tr w:rsidR="00817629" w14:paraId="3A73E922" w14:textId="77777777" w:rsidTr="00F42435">
        <w:trPr>
          <w:jc w:val="center"/>
        </w:trPr>
        <w:tc>
          <w:tcPr>
            <w:tcW w:w="1616" w:type="dxa"/>
            <w:vMerge/>
            <w:vAlign w:val="center"/>
          </w:tcPr>
          <w:p w14:paraId="57F3098F" w14:textId="77777777" w:rsidR="00817629" w:rsidRDefault="00817629" w:rsidP="00817629">
            <w:pPr>
              <w:jc w:val="center"/>
            </w:pPr>
          </w:p>
        </w:tc>
        <w:tc>
          <w:tcPr>
            <w:tcW w:w="1314" w:type="dxa"/>
            <w:vAlign w:val="center"/>
          </w:tcPr>
          <w:p w14:paraId="21C2A020" w14:textId="774FAB0C" w:rsidR="00817629" w:rsidRDefault="00817629" w:rsidP="00817629">
            <w:pPr>
              <w:jc w:val="center"/>
            </w:pPr>
            <w:r>
              <w:t>UE10</w:t>
            </w:r>
          </w:p>
        </w:tc>
        <w:tc>
          <w:tcPr>
            <w:tcW w:w="4326" w:type="dxa"/>
            <w:vAlign w:val="center"/>
          </w:tcPr>
          <w:p w14:paraId="42859D27" w14:textId="783B90E0" w:rsidR="00817629" w:rsidRPr="00233A75" w:rsidRDefault="00D04F81" w:rsidP="00F42435">
            <w:r>
              <w:t>Adequate hardware and network resources</w:t>
            </w:r>
          </w:p>
        </w:tc>
        <w:tc>
          <w:tcPr>
            <w:tcW w:w="1933" w:type="dxa"/>
          </w:tcPr>
          <w:p w14:paraId="1AEABD7B" w14:textId="26265BAF" w:rsidR="00817629" w:rsidRPr="007F2B2A" w:rsidRDefault="00817629" w:rsidP="00817629">
            <w:pPr>
              <w:jc w:val="center"/>
            </w:pPr>
            <w:r w:rsidRPr="00F62FF1">
              <w:t>Consultant, Medical Officer, Nurse, Clerk</w:t>
            </w:r>
          </w:p>
        </w:tc>
      </w:tr>
      <w:tr w:rsidR="00817629" w14:paraId="2267B09D" w14:textId="77777777" w:rsidTr="00F42435">
        <w:trPr>
          <w:jc w:val="center"/>
        </w:trPr>
        <w:tc>
          <w:tcPr>
            <w:tcW w:w="1616" w:type="dxa"/>
            <w:vMerge/>
            <w:vAlign w:val="center"/>
          </w:tcPr>
          <w:p w14:paraId="0BC381D7" w14:textId="77777777" w:rsidR="00817629" w:rsidRDefault="00817629" w:rsidP="00817629">
            <w:pPr>
              <w:jc w:val="center"/>
            </w:pPr>
          </w:p>
        </w:tc>
        <w:tc>
          <w:tcPr>
            <w:tcW w:w="1314" w:type="dxa"/>
            <w:vAlign w:val="center"/>
          </w:tcPr>
          <w:p w14:paraId="6658C954" w14:textId="68875B72" w:rsidR="00817629" w:rsidRDefault="00817629" w:rsidP="00817629">
            <w:pPr>
              <w:jc w:val="center"/>
            </w:pPr>
            <w:r>
              <w:t>UE11</w:t>
            </w:r>
          </w:p>
        </w:tc>
        <w:tc>
          <w:tcPr>
            <w:tcW w:w="4326" w:type="dxa"/>
            <w:vAlign w:val="center"/>
          </w:tcPr>
          <w:p w14:paraId="77308C81" w14:textId="1C8A11B2" w:rsidR="00817629" w:rsidRPr="00233A75" w:rsidRDefault="00D04F81" w:rsidP="00F42435">
            <w:r>
              <w:t>Training</w:t>
            </w:r>
          </w:p>
        </w:tc>
        <w:tc>
          <w:tcPr>
            <w:tcW w:w="1933" w:type="dxa"/>
          </w:tcPr>
          <w:p w14:paraId="1C8B2DC5" w14:textId="289810A8" w:rsidR="00817629" w:rsidRPr="007F2B2A" w:rsidRDefault="00817629" w:rsidP="00817629">
            <w:pPr>
              <w:jc w:val="center"/>
            </w:pPr>
            <w:r w:rsidRPr="00F62FF1">
              <w:t>Consultant, Medical Officer, Nurse, Clerk</w:t>
            </w:r>
          </w:p>
        </w:tc>
      </w:tr>
      <w:tr w:rsidR="00817629" w14:paraId="263948E9" w14:textId="77777777" w:rsidTr="00F42435">
        <w:trPr>
          <w:jc w:val="center"/>
        </w:trPr>
        <w:tc>
          <w:tcPr>
            <w:tcW w:w="1616" w:type="dxa"/>
            <w:vMerge/>
            <w:vAlign w:val="center"/>
          </w:tcPr>
          <w:p w14:paraId="7EEF4CE6" w14:textId="77777777" w:rsidR="00817629" w:rsidRDefault="00817629" w:rsidP="00817629">
            <w:pPr>
              <w:jc w:val="center"/>
            </w:pPr>
          </w:p>
        </w:tc>
        <w:tc>
          <w:tcPr>
            <w:tcW w:w="1314" w:type="dxa"/>
            <w:vAlign w:val="center"/>
          </w:tcPr>
          <w:p w14:paraId="3D6619E7" w14:textId="668F5271" w:rsidR="00817629" w:rsidRDefault="00817629" w:rsidP="00817629">
            <w:pPr>
              <w:jc w:val="center"/>
            </w:pPr>
            <w:r>
              <w:t>UE12</w:t>
            </w:r>
          </w:p>
        </w:tc>
        <w:tc>
          <w:tcPr>
            <w:tcW w:w="4326" w:type="dxa"/>
            <w:vAlign w:val="center"/>
          </w:tcPr>
          <w:p w14:paraId="10FC809F" w14:textId="1BE94C5D" w:rsidR="00817629" w:rsidRPr="00233A75" w:rsidRDefault="00D04F81" w:rsidP="00F42435">
            <w:r>
              <w:t>Technical support mechanism</w:t>
            </w:r>
          </w:p>
        </w:tc>
        <w:tc>
          <w:tcPr>
            <w:tcW w:w="1933" w:type="dxa"/>
          </w:tcPr>
          <w:p w14:paraId="41DF1519" w14:textId="6CC3CCD4" w:rsidR="00817629" w:rsidRPr="007F2B2A" w:rsidRDefault="00817629" w:rsidP="00817629">
            <w:pPr>
              <w:jc w:val="center"/>
            </w:pPr>
            <w:r w:rsidRPr="00F62FF1">
              <w:t>Consultant, Medical Officer, Nurse, Clerk</w:t>
            </w:r>
          </w:p>
        </w:tc>
      </w:tr>
      <w:tr w:rsidR="00C96D24" w14:paraId="5F6446C9" w14:textId="77777777" w:rsidTr="00F42435">
        <w:trPr>
          <w:jc w:val="center"/>
        </w:trPr>
        <w:tc>
          <w:tcPr>
            <w:tcW w:w="1616" w:type="dxa"/>
            <w:vMerge w:val="restart"/>
            <w:vAlign w:val="center"/>
          </w:tcPr>
          <w:p w14:paraId="3997DF63" w14:textId="7CAC4938" w:rsidR="00C96D24" w:rsidRDefault="00C96D24" w:rsidP="00C96D24">
            <w:pPr>
              <w:jc w:val="center"/>
            </w:pPr>
            <w:r>
              <w:t>Satisfaction Level</w:t>
            </w:r>
          </w:p>
        </w:tc>
        <w:tc>
          <w:tcPr>
            <w:tcW w:w="1314" w:type="dxa"/>
            <w:vAlign w:val="center"/>
          </w:tcPr>
          <w:p w14:paraId="1261B1C2" w14:textId="15895CD0" w:rsidR="00C96D24" w:rsidRDefault="00C96D24" w:rsidP="00C96D24">
            <w:pPr>
              <w:jc w:val="center"/>
            </w:pPr>
            <w:r>
              <w:t>SL1</w:t>
            </w:r>
          </w:p>
        </w:tc>
        <w:tc>
          <w:tcPr>
            <w:tcW w:w="4326" w:type="dxa"/>
            <w:vAlign w:val="center"/>
          </w:tcPr>
          <w:p w14:paraId="48ED1C51" w14:textId="38FE3174" w:rsidR="00C96D24" w:rsidRDefault="00C96D24" w:rsidP="00F42435">
            <w:r>
              <w:t>Satisfaction with patient registration module</w:t>
            </w:r>
          </w:p>
        </w:tc>
        <w:tc>
          <w:tcPr>
            <w:tcW w:w="1933" w:type="dxa"/>
            <w:vAlign w:val="center"/>
          </w:tcPr>
          <w:p w14:paraId="4B643C25" w14:textId="014A06B7" w:rsidR="00C96D24" w:rsidRDefault="00C96D24" w:rsidP="00C96D24">
            <w:pPr>
              <w:jc w:val="center"/>
            </w:pPr>
            <w:r>
              <w:t>Clerk</w:t>
            </w:r>
          </w:p>
        </w:tc>
      </w:tr>
      <w:tr w:rsidR="00C96D24" w14:paraId="32E38250" w14:textId="77777777" w:rsidTr="00F42435">
        <w:trPr>
          <w:jc w:val="center"/>
        </w:trPr>
        <w:tc>
          <w:tcPr>
            <w:tcW w:w="1616" w:type="dxa"/>
            <w:vMerge/>
            <w:vAlign w:val="center"/>
          </w:tcPr>
          <w:p w14:paraId="24FC63B7" w14:textId="77777777" w:rsidR="00C96D24" w:rsidRDefault="00C96D24" w:rsidP="00C96D24">
            <w:pPr>
              <w:jc w:val="center"/>
            </w:pPr>
          </w:p>
        </w:tc>
        <w:tc>
          <w:tcPr>
            <w:tcW w:w="1314" w:type="dxa"/>
            <w:vAlign w:val="center"/>
          </w:tcPr>
          <w:p w14:paraId="018A1D08" w14:textId="40724CE0" w:rsidR="00C96D24" w:rsidRDefault="00C96D24" w:rsidP="00C96D24">
            <w:pPr>
              <w:jc w:val="center"/>
            </w:pPr>
            <w:r>
              <w:t>SL2</w:t>
            </w:r>
          </w:p>
        </w:tc>
        <w:tc>
          <w:tcPr>
            <w:tcW w:w="4326" w:type="dxa"/>
            <w:vAlign w:val="center"/>
          </w:tcPr>
          <w:p w14:paraId="2A885C34" w14:textId="7EDAF3B8" w:rsidR="00C96D24" w:rsidRDefault="008C71AF" w:rsidP="00F42435">
            <w:r>
              <w:t>Satisfaction with</w:t>
            </w:r>
            <w:r w:rsidR="00C96D24">
              <w:t xml:space="preserve"> the saving of repeat visits to patient profile module</w:t>
            </w:r>
          </w:p>
        </w:tc>
        <w:tc>
          <w:tcPr>
            <w:tcW w:w="1933" w:type="dxa"/>
            <w:vAlign w:val="center"/>
          </w:tcPr>
          <w:p w14:paraId="4C45F562" w14:textId="0E914CC6" w:rsidR="00C96D24" w:rsidRDefault="00C96D24" w:rsidP="00C96D24">
            <w:pPr>
              <w:jc w:val="center"/>
            </w:pPr>
            <w:r>
              <w:t>Consultant, Medical Officer</w:t>
            </w:r>
          </w:p>
        </w:tc>
      </w:tr>
      <w:tr w:rsidR="00C96D24" w14:paraId="31752BF4" w14:textId="77777777" w:rsidTr="00F42435">
        <w:trPr>
          <w:jc w:val="center"/>
        </w:trPr>
        <w:tc>
          <w:tcPr>
            <w:tcW w:w="1616" w:type="dxa"/>
            <w:vMerge/>
            <w:vAlign w:val="center"/>
          </w:tcPr>
          <w:p w14:paraId="5D0B00CA" w14:textId="77777777" w:rsidR="00C96D24" w:rsidRDefault="00C96D24" w:rsidP="00C96D24">
            <w:pPr>
              <w:jc w:val="center"/>
            </w:pPr>
          </w:p>
        </w:tc>
        <w:tc>
          <w:tcPr>
            <w:tcW w:w="1314" w:type="dxa"/>
            <w:vAlign w:val="center"/>
          </w:tcPr>
          <w:p w14:paraId="0A2A3B66" w14:textId="58C438A3" w:rsidR="00C96D24" w:rsidRDefault="00C96D24" w:rsidP="00C96D24">
            <w:pPr>
              <w:jc w:val="center"/>
            </w:pPr>
            <w:r>
              <w:t>SL3</w:t>
            </w:r>
          </w:p>
        </w:tc>
        <w:tc>
          <w:tcPr>
            <w:tcW w:w="4326" w:type="dxa"/>
            <w:vAlign w:val="center"/>
          </w:tcPr>
          <w:p w14:paraId="11356EC1" w14:textId="0ABC0037" w:rsidR="00C96D24" w:rsidRDefault="00C96D24" w:rsidP="00F42435">
            <w:r>
              <w:t>Satisfaction with t</w:t>
            </w:r>
            <w:r w:rsidRPr="00DB14FD">
              <w:t xml:space="preserve">riage and vital statistics </w:t>
            </w:r>
            <w:r>
              <w:t>r</w:t>
            </w:r>
            <w:r w:rsidRPr="00DB14FD">
              <w:t>ecord</w:t>
            </w:r>
            <w:r>
              <w:t>ing module</w:t>
            </w:r>
          </w:p>
        </w:tc>
        <w:tc>
          <w:tcPr>
            <w:tcW w:w="1933" w:type="dxa"/>
            <w:vAlign w:val="center"/>
          </w:tcPr>
          <w:p w14:paraId="49E6AC84" w14:textId="2E7AC30E" w:rsidR="00C96D24" w:rsidRDefault="00C96D24" w:rsidP="00C96D24">
            <w:pPr>
              <w:jc w:val="center"/>
            </w:pPr>
            <w:r>
              <w:t>Nurse</w:t>
            </w:r>
          </w:p>
        </w:tc>
      </w:tr>
      <w:tr w:rsidR="00C96D24" w14:paraId="43AFD709" w14:textId="77777777" w:rsidTr="00F42435">
        <w:trPr>
          <w:jc w:val="center"/>
        </w:trPr>
        <w:tc>
          <w:tcPr>
            <w:tcW w:w="1616" w:type="dxa"/>
            <w:vMerge/>
            <w:vAlign w:val="center"/>
          </w:tcPr>
          <w:p w14:paraId="77240DF9" w14:textId="77777777" w:rsidR="00C96D24" w:rsidRDefault="00C96D24" w:rsidP="00C96D24">
            <w:pPr>
              <w:jc w:val="center"/>
            </w:pPr>
          </w:p>
        </w:tc>
        <w:tc>
          <w:tcPr>
            <w:tcW w:w="1314" w:type="dxa"/>
            <w:vAlign w:val="center"/>
          </w:tcPr>
          <w:p w14:paraId="3D38FD99" w14:textId="4B3B27C1" w:rsidR="00C96D24" w:rsidRDefault="00C96D24" w:rsidP="00C96D24">
            <w:pPr>
              <w:jc w:val="center"/>
            </w:pPr>
            <w:r>
              <w:t>SL4</w:t>
            </w:r>
          </w:p>
        </w:tc>
        <w:tc>
          <w:tcPr>
            <w:tcW w:w="4326" w:type="dxa"/>
            <w:vAlign w:val="center"/>
          </w:tcPr>
          <w:p w14:paraId="4E659F0A" w14:textId="4A2F83BD" w:rsidR="00C96D24" w:rsidRDefault="00C96D24" w:rsidP="00F42435">
            <w:r>
              <w:t>Satisfaction with c</w:t>
            </w:r>
            <w:r w:rsidRPr="00072865">
              <w:t>linical notes</w:t>
            </w:r>
            <w:r>
              <w:t>’</w:t>
            </w:r>
            <w:r w:rsidRPr="00072865">
              <w:t xml:space="preserve"> entry provision </w:t>
            </w:r>
            <w:r>
              <w:t>and</w:t>
            </w:r>
            <w:r w:rsidRPr="00072865">
              <w:t xml:space="preserve"> </w:t>
            </w:r>
            <w:r>
              <w:t xml:space="preserve">pre-configured </w:t>
            </w:r>
            <w:r w:rsidRPr="00072865">
              <w:t>frequently used templates</w:t>
            </w:r>
          </w:p>
        </w:tc>
        <w:tc>
          <w:tcPr>
            <w:tcW w:w="1933" w:type="dxa"/>
            <w:vAlign w:val="center"/>
          </w:tcPr>
          <w:p w14:paraId="2B930EE9" w14:textId="442C630C" w:rsidR="00C96D24" w:rsidRPr="009750C2" w:rsidRDefault="00C96D24" w:rsidP="00C96D24">
            <w:pPr>
              <w:jc w:val="center"/>
            </w:pPr>
            <w:r w:rsidRPr="007F2B2A">
              <w:t>Consultant, Medical Officer</w:t>
            </w:r>
          </w:p>
        </w:tc>
      </w:tr>
      <w:tr w:rsidR="00C96D24" w14:paraId="258A03D9" w14:textId="77777777" w:rsidTr="00F42435">
        <w:trPr>
          <w:jc w:val="center"/>
        </w:trPr>
        <w:tc>
          <w:tcPr>
            <w:tcW w:w="1616" w:type="dxa"/>
            <w:vMerge/>
            <w:vAlign w:val="center"/>
          </w:tcPr>
          <w:p w14:paraId="4BD95EAB" w14:textId="77777777" w:rsidR="00C96D24" w:rsidRDefault="00C96D24" w:rsidP="00C96D24">
            <w:pPr>
              <w:jc w:val="center"/>
            </w:pPr>
          </w:p>
        </w:tc>
        <w:tc>
          <w:tcPr>
            <w:tcW w:w="1314" w:type="dxa"/>
            <w:vAlign w:val="center"/>
          </w:tcPr>
          <w:p w14:paraId="6D119D43" w14:textId="22500937" w:rsidR="00C96D24" w:rsidRDefault="00C96D24" w:rsidP="00C96D24">
            <w:pPr>
              <w:jc w:val="center"/>
            </w:pPr>
            <w:r>
              <w:t>SL5</w:t>
            </w:r>
          </w:p>
        </w:tc>
        <w:tc>
          <w:tcPr>
            <w:tcW w:w="4326" w:type="dxa"/>
            <w:vAlign w:val="center"/>
          </w:tcPr>
          <w:p w14:paraId="57CAF6B2" w14:textId="0B1A9274" w:rsidR="00C96D24" w:rsidRDefault="00C96D24" w:rsidP="00F42435">
            <w:r>
              <w:t xml:space="preserve">Satisfaction with </w:t>
            </w:r>
            <w:r w:rsidRPr="00233A75">
              <w:t>digitiz</w:t>
            </w:r>
            <w:r>
              <w:t>ed</w:t>
            </w:r>
            <w:r w:rsidRPr="00233A75">
              <w:t xml:space="preserve"> lab</w:t>
            </w:r>
            <w:r>
              <w:t xml:space="preserve"> module</w:t>
            </w:r>
          </w:p>
        </w:tc>
        <w:tc>
          <w:tcPr>
            <w:tcW w:w="1933" w:type="dxa"/>
            <w:vAlign w:val="center"/>
          </w:tcPr>
          <w:p w14:paraId="2066DF1C" w14:textId="44324841" w:rsidR="00C96D24" w:rsidRPr="009750C2" w:rsidRDefault="00C96D24" w:rsidP="00C96D24">
            <w:pPr>
              <w:jc w:val="center"/>
            </w:pPr>
            <w:r w:rsidRPr="007F2B2A">
              <w:t>Clerk</w:t>
            </w:r>
          </w:p>
        </w:tc>
      </w:tr>
      <w:tr w:rsidR="00C96D24" w14:paraId="54B71DB9" w14:textId="77777777" w:rsidTr="00F42435">
        <w:trPr>
          <w:jc w:val="center"/>
        </w:trPr>
        <w:tc>
          <w:tcPr>
            <w:tcW w:w="1616" w:type="dxa"/>
            <w:vMerge/>
            <w:vAlign w:val="center"/>
          </w:tcPr>
          <w:p w14:paraId="3AC26B08" w14:textId="77777777" w:rsidR="00C96D24" w:rsidRDefault="00C96D24" w:rsidP="00C96D24">
            <w:pPr>
              <w:jc w:val="center"/>
            </w:pPr>
          </w:p>
        </w:tc>
        <w:tc>
          <w:tcPr>
            <w:tcW w:w="1314" w:type="dxa"/>
            <w:vAlign w:val="center"/>
          </w:tcPr>
          <w:p w14:paraId="4F90EB85" w14:textId="2F822AB7" w:rsidR="00C96D24" w:rsidRDefault="00C96D24" w:rsidP="00C96D24">
            <w:pPr>
              <w:jc w:val="center"/>
            </w:pPr>
            <w:r>
              <w:t>SL6</w:t>
            </w:r>
          </w:p>
        </w:tc>
        <w:tc>
          <w:tcPr>
            <w:tcW w:w="4326" w:type="dxa"/>
            <w:vAlign w:val="center"/>
          </w:tcPr>
          <w:p w14:paraId="05A83073" w14:textId="2008C281" w:rsidR="00C96D24" w:rsidRDefault="00C96D24" w:rsidP="00F42435">
            <w:r>
              <w:t xml:space="preserve">Satisfaction with </w:t>
            </w:r>
            <w:r w:rsidRPr="00233A75">
              <w:t>digitized prescriptions</w:t>
            </w:r>
          </w:p>
        </w:tc>
        <w:tc>
          <w:tcPr>
            <w:tcW w:w="1933" w:type="dxa"/>
            <w:vAlign w:val="center"/>
          </w:tcPr>
          <w:p w14:paraId="20576B2B" w14:textId="2C8B3767" w:rsidR="00C96D24" w:rsidRPr="009750C2" w:rsidRDefault="00C96D24" w:rsidP="00C96D24">
            <w:pPr>
              <w:jc w:val="center"/>
            </w:pPr>
            <w:r w:rsidRPr="007F2B2A">
              <w:t>Consultant, Medical Officer</w:t>
            </w:r>
          </w:p>
        </w:tc>
      </w:tr>
      <w:tr w:rsidR="00C96D24" w14:paraId="4E0A1E7C" w14:textId="77777777" w:rsidTr="00F42435">
        <w:trPr>
          <w:jc w:val="center"/>
        </w:trPr>
        <w:tc>
          <w:tcPr>
            <w:tcW w:w="1616" w:type="dxa"/>
            <w:vMerge/>
            <w:vAlign w:val="center"/>
          </w:tcPr>
          <w:p w14:paraId="422F70ED" w14:textId="77777777" w:rsidR="00C96D24" w:rsidRDefault="00C96D24" w:rsidP="00C96D24">
            <w:pPr>
              <w:jc w:val="center"/>
            </w:pPr>
          </w:p>
        </w:tc>
        <w:tc>
          <w:tcPr>
            <w:tcW w:w="1314" w:type="dxa"/>
            <w:vAlign w:val="center"/>
          </w:tcPr>
          <w:p w14:paraId="310C18BA" w14:textId="7AAF7B12" w:rsidR="00C96D24" w:rsidRDefault="00C96D24" w:rsidP="00C96D24">
            <w:pPr>
              <w:jc w:val="center"/>
            </w:pPr>
            <w:r>
              <w:t>SL7</w:t>
            </w:r>
          </w:p>
        </w:tc>
        <w:tc>
          <w:tcPr>
            <w:tcW w:w="4326" w:type="dxa"/>
            <w:vAlign w:val="center"/>
          </w:tcPr>
          <w:p w14:paraId="381D6F3D" w14:textId="1571197A" w:rsidR="00C96D24" w:rsidRDefault="00C96D24" w:rsidP="00F42435">
            <w:r>
              <w:t>Satisfaction with d</w:t>
            </w:r>
            <w:r w:rsidRPr="00233A75">
              <w:t>igitiz</w:t>
            </w:r>
            <w:r>
              <w:t xml:space="preserve">ed </w:t>
            </w:r>
            <w:r w:rsidRPr="00233A75">
              <w:t>pharmacy transactions</w:t>
            </w:r>
          </w:p>
        </w:tc>
        <w:tc>
          <w:tcPr>
            <w:tcW w:w="1933" w:type="dxa"/>
            <w:vAlign w:val="center"/>
          </w:tcPr>
          <w:p w14:paraId="5C413E91" w14:textId="7172A5C4" w:rsidR="00C96D24" w:rsidRPr="009750C2" w:rsidRDefault="00C96D24" w:rsidP="00C96D24">
            <w:pPr>
              <w:jc w:val="center"/>
            </w:pPr>
            <w:r w:rsidRPr="007F2B2A">
              <w:t>Clerk</w:t>
            </w:r>
          </w:p>
        </w:tc>
      </w:tr>
      <w:tr w:rsidR="00C96D24" w14:paraId="23D52F29" w14:textId="77777777" w:rsidTr="00F42435">
        <w:trPr>
          <w:jc w:val="center"/>
        </w:trPr>
        <w:tc>
          <w:tcPr>
            <w:tcW w:w="1616" w:type="dxa"/>
            <w:vMerge/>
            <w:vAlign w:val="center"/>
          </w:tcPr>
          <w:p w14:paraId="7EF213E4" w14:textId="77777777" w:rsidR="00C96D24" w:rsidRDefault="00C96D24" w:rsidP="00C96D24">
            <w:pPr>
              <w:jc w:val="center"/>
            </w:pPr>
          </w:p>
        </w:tc>
        <w:tc>
          <w:tcPr>
            <w:tcW w:w="1314" w:type="dxa"/>
            <w:vAlign w:val="center"/>
          </w:tcPr>
          <w:p w14:paraId="27F2025F" w14:textId="78D90777" w:rsidR="00C96D24" w:rsidRDefault="00C96D24" w:rsidP="00C96D24">
            <w:pPr>
              <w:jc w:val="center"/>
            </w:pPr>
            <w:r>
              <w:t>SL8</w:t>
            </w:r>
          </w:p>
        </w:tc>
        <w:tc>
          <w:tcPr>
            <w:tcW w:w="4326" w:type="dxa"/>
            <w:vAlign w:val="center"/>
          </w:tcPr>
          <w:p w14:paraId="0A51C9C3" w14:textId="058D7D33" w:rsidR="00C96D24" w:rsidRDefault="00C96D24" w:rsidP="00F42435">
            <w:r>
              <w:t>Satisfaction with a</w:t>
            </w:r>
            <w:r w:rsidRPr="00233A75">
              <w:t>ccess of HIMS on mobile phone</w:t>
            </w:r>
          </w:p>
        </w:tc>
        <w:tc>
          <w:tcPr>
            <w:tcW w:w="1933" w:type="dxa"/>
            <w:vAlign w:val="center"/>
          </w:tcPr>
          <w:p w14:paraId="7EB5E9BF" w14:textId="1416870D" w:rsidR="00C96D24" w:rsidRPr="009750C2" w:rsidRDefault="00C96D24" w:rsidP="00C96D24">
            <w:pPr>
              <w:jc w:val="center"/>
            </w:pPr>
            <w:r w:rsidRPr="007F2B2A">
              <w:t>Consultant, Medical Officer, Nurse, Clerk</w:t>
            </w:r>
          </w:p>
        </w:tc>
      </w:tr>
      <w:tr w:rsidR="00C96D24" w14:paraId="7DB9E280" w14:textId="77777777" w:rsidTr="00F42435">
        <w:trPr>
          <w:jc w:val="center"/>
        </w:trPr>
        <w:tc>
          <w:tcPr>
            <w:tcW w:w="1616" w:type="dxa"/>
            <w:vMerge/>
            <w:vAlign w:val="center"/>
          </w:tcPr>
          <w:p w14:paraId="4CF79905" w14:textId="77777777" w:rsidR="00C96D24" w:rsidRDefault="00C96D24" w:rsidP="00C96D24">
            <w:pPr>
              <w:jc w:val="center"/>
            </w:pPr>
          </w:p>
        </w:tc>
        <w:tc>
          <w:tcPr>
            <w:tcW w:w="1314" w:type="dxa"/>
            <w:vAlign w:val="center"/>
          </w:tcPr>
          <w:p w14:paraId="51B63F83" w14:textId="7FF3DF05" w:rsidR="00C96D24" w:rsidRDefault="00C96D24" w:rsidP="00C96D24">
            <w:pPr>
              <w:jc w:val="center"/>
            </w:pPr>
            <w:r>
              <w:t>SL9</w:t>
            </w:r>
          </w:p>
        </w:tc>
        <w:tc>
          <w:tcPr>
            <w:tcW w:w="4326" w:type="dxa"/>
            <w:vAlign w:val="center"/>
          </w:tcPr>
          <w:p w14:paraId="57AF779B" w14:textId="7FEB6BA4" w:rsidR="00C96D24" w:rsidRDefault="00C96D24" w:rsidP="00F42435">
            <w:r>
              <w:t>Satisfaction with d</w:t>
            </w:r>
            <w:r w:rsidRPr="00233A75">
              <w:t>epartmental/</w:t>
            </w:r>
            <w:r>
              <w:t>f</w:t>
            </w:r>
            <w:r w:rsidRPr="00233A75">
              <w:t>unctional</w:t>
            </w:r>
            <w:r>
              <w:t xml:space="preserve"> </w:t>
            </w:r>
            <w:r w:rsidRPr="00233A75">
              <w:t>categorization of OPD, IPD, ER, Lab and Pharmacy</w:t>
            </w:r>
          </w:p>
        </w:tc>
        <w:tc>
          <w:tcPr>
            <w:tcW w:w="1933" w:type="dxa"/>
            <w:vAlign w:val="center"/>
          </w:tcPr>
          <w:p w14:paraId="018C482F" w14:textId="3CBEDF31" w:rsidR="00C96D24" w:rsidRPr="009750C2" w:rsidRDefault="00C96D24" w:rsidP="00C96D24">
            <w:pPr>
              <w:jc w:val="center"/>
            </w:pPr>
            <w:r w:rsidRPr="007F2B2A">
              <w:t>Consultant, Medical Officer, Nurse, Clerk</w:t>
            </w:r>
          </w:p>
        </w:tc>
      </w:tr>
      <w:tr w:rsidR="00C96D24" w14:paraId="2A41774F" w14:textId="77777777" w:rsidTr="00F42435">
        <w:trPr>
          <w:jc w:val="center"/>
        </w:trPr>
        <w:tc>
          <w:tcPr>
            <w:tcW w:w="1616" w:type="dxa"/>
            <w:vMerge/>
            <w:vAlign w:val="center"/>
          </w:tcPr>
          <w:p w14:paraId="3ACE439C" w14:textId="77777777" w:rsidR="00C96D24" w:rsidRDefault="00C96D24" w:rsidP="00C96D24">
            <w:pPr>
              <w:jc w:val="center"/>
            </w:pPr>
          </w:p>
        </w:tc>
        <w:tc>
          <w:tcPr>
            <w:tcW w:w="1314" w:type="dxa"/>
            <w:vAlign w:val="center"/>
          </w:tcPr>
          <w:p w14:paraId="16049017" w14:textId="6D645B00" w:rsidR="00C96D24" w:rsidRDefault="00C96D24" w:rsidP="00C96D24">
            <w:pPr>
              <w:jc w:val="center"/>
            </w:pPr>
            <w:r>
              <w:t>SL10</w:t>
            </w:r>
          </w:p>
        </w:tc>
        <w:tc>
          <w:tcPr>
            <w:tcW w:w="4326" w:type="dxa"/>
            <w:vAlign w:val="center"/>
          </w:tcPr>
          <w:p w14:paraId="481882B8" w14:textId="2D8FC7A9" w:rsidR="00C96D24" w:rsidRDefault="00C96D24" w:rsidP="00F42435">
            <w:r>
              <w:t>Satisfaction with a</w:t>
            </w:r>
            <w:r w:rsidRPr="00233A75">
              <w:t>ppointment scheduling</w:t>
            </w:r>
          </w:p>
        </w:tc>
        <w:tc>
          <w:tcPr>
            <w:tcW w:w="1933" w:type="dxa"/>
            <w:vAlign w:val="center"/>
          </w:tcPr>
          <w:p w14:paraId="6F5BA7CE" w14:textId="6C4A3FE1" w:rsidR="00C96D24" w:rsidRPr="009750C2" w:rsidRDefault="00C96D24" w:rsidP="00C96D24">
            <w:pPr>
              <w:jc w:val="center"/>
            </w:pPr>
            <w:r w:rsidRPr="007F2B2A">
              <w:t>Clerk</w:t>
            </w:r>
          </w:p>
        </w:tc>
      </w:tr>
      <w:tr w:rsidR="00C96D24" w14:paraId="59D5F591" w14:textId="77777777" w:rsidTr="00F42435">
        <w:trPr>
          <w:jc w:val="center"/>
        </w:trPr>
        <w:tc>
          <w:tcPr>
            <w:tcW w:w="1616" w:type="dxa"/>
            <w:vMerge/>
            <w:vAlign w:val="center"/>
          </w:tcPr>
          <w:p w14:paraId="109E2440" w14:textId="77777777" w:rsidR="00C96D24" w:rsidRDefault="00C96D24" w:rsidP="00C96D24">
            <w:pPr>
              <w:jc w:val="center"/>
            </w:pPr>
          </w:p>
        </w:tc>
        <w:tc>
          <w:tcPr>
            <w:tcW w:w="1314" w:type="dxa"/>
            <w:vAlign w:val="center"/>
          </w:tcPr>
          <w:p w14:paraId="1DE17090" w14:textId="362A9E38" w:rsidR="00C96D24" w:rsidRDefault="00C96D24" w:rsidP="00C96D24">
            <w:pPr>
              <w:jc w:val="center"/>
            </w:pPr>
            <w:r>
              <w:t>SL11</w:t>
            </w:r>
          </w:p>
        </w:tc>
        <w:tc>
          <w:tcPr>
            <w:tcW w:w="4326" w:type="dxa"/>
            <w:vAlign w:val="center"/>
          </w:tcPr>
          <w:p w14:paraId="6CA7F876" w14:textId="6D6706AF" w:rsidR="00C96D24" w:rsidRDefault="00C96D24" w:rsidP="00F42435">
            <w:r>
              <w:t>Satisfaction with the b</w:t>
            </w:r>
            <w:r w:rsidRPr="00233A75">
              <w:t>illing module for pathology and radiology billing</w:t>
            </w:r>
          </w:p>
        </w:tc>
        <w:tc>
          <w:tcPr>
            <w:tcW w:w="1933" w:type="dxa"/>
            <w:vAlign w:val="center"/>
          </w:tcPr>
          <w:p w14:paraId="02F3B0E5" w14:textId="40E89ADC" w:rsidR="00C96D24" w:rsidRPr="009750C2" w:rsidRDefault="00C96D24" w:rsidP="00C96D24">
            <w:pPr>
              <w:jc w:val="center"/>
            </w:pPr>
            <w:r w:rsidRPr="007F2B2A">
              <w:t>Clerk</w:t>
            </w:r>
          </w:p>
        </w:tc>
      </w:tr>
      <w:tr w:rsidR="00C96D24" w14:paraId="0433C4C0" w14:textId="77777777" w:rsidTr="00F42435">
        <w:trPr>
          <w:jc w:val="center"/>
        </w:trPr>
        <w:tc>
          <w:tcPr>
            <w:tcW w:w="1616" w:type="dxa"/>
            <w:vMerge/>
            <w:vAlign w:val="center"/>
          </w:tcPr>
          <w:p w14:paraId="2BC65F25" w14:textId="77777777" w:rsidR="00C96D24" w:rsidRDefault="00C96D24" w:rsidP="00C96D24">
            <w:pPr>
              <w:jc w:val="center"/>
            </w:pPr>
          </w:p>
        </w:tc>
        <w:tc>
          <w:tcPr>
            <w:tcW w:w="1314" w:type="dxa"/>
            <w:vAlign w:val="center"/>
          </w:tcPr>
          <w:p w14:paraId="743CE847" w14:textId="6B69F91F" w:rsidR="00C96D24" w:rsidRDefault="00C96D24" w:rsidP="00C96D24">
            <w:pPr>
              <w:jc w:val="center"/>
            </w:pPr>
            <w:r>
              <w:t>SL12</w:t>
            </w:r>
          </w:p>
        </w:tc>
        <w:tc>
          <w:tcPr>
            <w:tcW w:w="4326" w:type="dxa"/>
            <w:vAlign w:val="center"/>
          </w:tcPr>
          <w:p w14:paraId="5FA7E3D4" w14:textId="22E60553" w:rsidR="00C96D24" w:rsidRDefault="00C96D24" w:rsidP="00F42435">
            <w:r>
              <w:t xml:space="preserve">Satisfaction with </w:t>
            </w:r>
            <w:r w:rsidRPr="00233A75">
              <w:t>recording patients’ clinical and other In-Patient information</w:t>
            </w:r>
            <w:r>
              <w:t xml:space="preserve"> module</w:t>
            </w:r>
          </w:p>
        </w:tc>
        <w:tc>
          <w:tcPr>
            <w:tcW w:w="1933" w:type="dxa"/>
            <w:vAlign w:val="center"/>
          </w:tcPr>
          <w:p w14:paraId="46DC158E" w14:textId="5C44F73D" w:rsidR="00C96D24" w:rsidRPr="009750C2" w:rsidRDefault="00C96D24" w:rsidP="00C96D24">
            <w:pPr>
              <w:jc w:val="center"/>
            </w:pPr>
            <w:r w:rsidRPr="007F2B2A">
              <w:t>Consultant, Medical Officer, Nurse</w:t>
            </w:r>
          </w:p>
        </w:tc>
      </w:tr>
      <w:tr w:rsidR="00C96D24" w14:paraId="3EDE2938" w14:textId="77777777" w:rsidTr="00F42435">
        <w:trPr>
          <w:jc w:val="center"/>
        </w:trPr>
        <w:tc>
          <w:tcPr>
            <w:tcW w:w="1616" w:type="dxa"/>
            <w:vMerge/>
            <w:vAlign w:val="center"/>
          </w:tcPr>
          <w:p w14:paraId="570EF4DB" w14:textId="77777777" w:rsidR="00C96D24" w:rsidRDefault="00C96D24" w:rsidP="00C96D24">
            <w:pPr>
              <w:jc w:val="center"/>
            </w:pPr>
          </w:p>
        </w:tc>
        <w:tc>
          <w:tcPr>
            <w:tcW w:w="1314" w:type="dxa"/>
            <w:vAlign w:val="center"/>
          </w:tcPr>
          <w:p w14:paraId="73D4558A" w14:textId="6B0F4099" w:rsidR="00C96D24" w:rsidRDefault="00C96D24" w:rsidP="00C96D24">
            <w:pPr>
              <w:jc w:val="center"/>
            </w:pPr>
            <w:r>
              <w:t>SL13</w:t>
            </w:r>
          </w:p>
        </w:tc>
        <w:tc>
          <w:tcPr>
            <w:tcW w:w="4326" w:type="dxa"/>
            <w:vAlign w:val="center"/>
          </w:tcPr>
          <w:p w14:paraId="33E2831F" w14:textId="28D23272" w:rsidR="00C96D24" w:rsidRDefault="00C96D24" w:rsidP="00F42435">
            <w:r>
              <w:t xml:space="preserve">Satisfaction with </w:t>
            </w:r>
            <w:r w:rsidRPr="00233A75">
              <w:t>Blood Bank module for donor profiling and blood stock management</w:t>
            </w:r>
          </w:p>
        </w:tc>
        <w:tc>
          <w:tcPr>
            <w:tcW w:w="1933" w:type="dxa"/>
            <w:vAlign w:val="center"/>
          </w:tcPr>
          <w:p w14:paraId="13CD1CFF" w14:textId="5B72C458" w:rsidR="00C96D24" w:rsidRPr="009750C2" w:rsidRDefault="00C96D24" w:rsidP="00C96D24">
            <w:pPr>
              <w:jc w:val="center"/>
            </w:pPr>
            <w:r w:rsidRPr="007F2B2A">
              <w:t>Medical Officer, Nurse, Clerk</w:t>
            </w:r>
          </w:p>
        </w:tc>
      </w:tr>
      <w:tr w:rsidR="00C96D24" w14:paraId="0C687E3B" w14:textId="77777777" w:rsidTr="00F42435">
        <w:trPr>
          <w:jc w:val="center"/>
        </w:trPr>
        <w:tc>
          <w:tcPr>
            <w:tcW w:w="1616" w:type="dxa"/>
            <w:vMerge/>
            <w:vAlign w:val="center"/>
          </w:tcPr>
          <w:p w14:paraId="0FFC1887" w14:textId="77777777" w:rsidR="00C96D24" w:rsidRDefault="00C96D24" w:rsidP="00C96D24">
            <w:pPr>
              <w:jc w:val="center"/>
            </w:pPr>
          </w:p>
        </w:tc>
        <w:tc>
          <w:tcPr>
            <w:tcW w:w="1314" w:type="dxa"/>
            <w:vAlign w:val="center"/>
          </w:tcPr>
          <w:p w14:paraId="5545B01C" w14:textId="01F97EE2" w:rsidR="00C96D24" w:rsidRDefault="00C96D24" w:rsidP="00C96D24">
            <w:pPr>
              <w:jc w:val="center"/>
            </w:pPr>
            <w:r>
              <w:t>SL14</w:t>
            </w:r>
          </w:p>
        </w:tc>
        <w:tc>
          <w:tcPr>
            <w:tcW w:w="4326" w:type="dxa"/>
            <w:vAlign w:val="center"/>
          </w:tcPr>
          <w:p w14:paraId="6D81FD6F" w14:textId="1BDDD8C8" w:rsidR="00C96D24" w:rsidRDefault="00C96D24" w:rsidP="00F42435">
            <w:r>
              <w:t>Satisfaction with the r</w:t>
            </w:r>
            <w:r w:rsidRPr="00233A75">
              <w:t>eports</w:t>
            </w:r>
          </w:p>
        </w:tc>
        <w:tc>
          <w:tcPr>
            <w:tcW w:w="1933" w:type="dxa"/>
            <w:vAlign w:val="center"/>
          </w:tcPr>
          <w:p w14:paraId="2EE46E4E" w14:textId="15177C41" w:rsidR="00C96D24" w:rsidRPr="009750C2" w:rsidRDefault="00C96D24" w:rsidP="00C96D24">
            <w:pPr>
              <w:jc w:val="center"/>
            </w:pPr>
            <w:r w:rsidRPr="007F2B2A">
              <w:t>Consultant</w:t>
            </w:r>
            <w:r>
              <w:t>, Medical Officer</w:t>
            </w:r>
          </w:p>
        </w:tc>
      </w:tr>
    </w:tbl>
    <w:p w14:paraId="4809A7EC" w14:textId="77777777" w:rsidR="007A0E25" w:rsidRDefault="007A0E25" w:rsidP="00D03266">
      <w:pPr>
        <w:spacing w:line="480" w:lineRule="auto"/>
        <w:rPr>
          <w:rFonts w:cs="Times New Roman"/>
          <w:szCs w:val="24"/>
        </w:rPr>
      </w:pPr>
    </w:p>
    <w:p w14:paraId="482833BC" w14:textId="6AE9D5E4" w:rsidR="00971909" w:rsidRDefault="00BF6963" w:rsidP="00BF6963">
      <w:pPr>
        <w:pStyle w:val="Heading2"/>
        <w:spacing w:after="240"/>
        <w:rPr>
          <w:rFonts w:cs="Times New Roman"/>
        </w:rPr>
      </w:pPr>
      <w:bookmarkStart w:id="53" w:name="_Toc119018944"/>
      <w:r>
        <w:t>3.</w:t>
      </w:r>
      <w:r w:rsidR="007A0E25">
        <w:t>4</w:t>
      </w:r>
      <w:r>
        <w:t>. Data Collection</w:t>
      </w:r>
      <w:bookmarkEnd w:id="53"/>
    </w:p>
    <w:p w14:paraId="369C60DC" w14:textId="2192DBF0" w:rsidR="0042315A" w:rsidRDefault="00D5719E" w:rsidP="00D03266">
      <w:pPr>
        <w:spacing w:line="480" w:lineRule="auto"/>
        <w:rPr>
          <w:rFonts w:cs="Times New Roman"/>
          <w:szCs w:val="24"/>
        </w:rPr>
      </w:pPr>
      <w:r>
        <w:rPr>
          <w:rFonts w:cs="Times New Roman"/>
          <w:szCs w:val="24"/>
        </w:rPr>
        <w:t>For quantitative data collection, s</w:t>
      </w:r>
      <w:r w:rsidRPr="00D5719E">
        <w:rPr>
          <w:rFonts w:cs="Times New Roman"/>
          <w:szCs w:val="24"/>
        </w:rPr>
        <w:t xml:space="preserve">elf-administered questionnaires were used to collect data from </w:t>
      </w:r>
      <w:r>
        <w:rPr>
          <w:rFonts w:cs="Times New Roman"/>
          <w:szCs w:val="24"/>
        </w:rPr>
        <w:t>69 members of the hospital staff</w:t>
      </w:r>
      <w:r w:rsidRPr="00D5719E">
        <w:rPr>
          <w:rFonts w:cs="Times New Roman"/>
          <w:szCs w:val="24"/>
        </w:rPr>
        <w:t>.</w:t>
      </w:r>
      <w:r>
        <w:rPr>
          <w:rFonts w:cs="Times New Roman"/>
          <w:szCs w:val="24"/>
        </w:rPr>
        <w:t xml:space="preserve"> </w:t>
      </w:r>
      <w:r w:rsidR="00A045F6">
        <w:rPr>
          <w:rFonts w:cs="Times New Roman"/>
          <w:szCs w:val="24"/>
        </w:rPr>
        <w:t>10 of the 69 respondents were further i</w:t>
      </w:r>
      <w:r w:rsidR="00A045F6" w:rsidRPr="00A045F6">
        <w:rPr>
          <w:rFonts w:cs="Times New Roman"/>
          <w:szCs w:val="24"/>
        </w:rPr>
        <w:t>nterview</w:t>
      </w:r>
      <w:r w:rsidR="00A045F6">
        <w:rPr>
          <w:rFonts w:cs="Times New Roman"/>
          <w:szCs w:val="24"/>
        </w:rPr>
        <w:t xml:space="preserve">ed in detail to gain better insights into their experiences. </w:t>
      </w:r>
      <w:r w:rsidR="00745821">
        <w:rPr>
          <w:rFonts w:cs="Times New Roman"/>
          <w:szCs w:val="24"/>
        </w:rPr>
        <w:t xml:space="preserve">The </w:t>
      </w:r>
      <w:r w:rsidR="00CD0F99" w:rsidRPr="00C95A73">
        <w:rPr>
          <w:rFonts w:cs="Times New Roman"/>
          <w:szCs w:val="24"/>
        </w:rPr>
        <w:t>participants</w:t>
      </w:r>
      <w:r w:rsidR="00745821">
        <w:rPr>
          <w:rFonts w:cs="Times New Roman"/>
          <w:szCs w:val="24"/>
        </w:rPr>
        <w:t xml:space="preserve"> </w:t>
      </w:r>
      <w:r w:rsidR="00CD0F99" w:rsidRPr="00C95A73">
        <w:rPr>
          <w:rFonts w:cs="Times New Roman"/>
          <w:szCs w:val="24"/>
        </w:rPr>
        <w:t>were unwilling to have their responses recorded over tape. Therefore, w</w:t>
      </w:r>
      <w:r w:rsidR="00233534" w:rsidRPr="00C95A73">
        <w:rPr>
          <w:rFonts w:cs="Times New Roman"/>
          <w:szCs w:val="24"/>
        </w:rPr>
        <w:t>hile carrying out the research</w:t>
      </w:r>
      <w:r w:rsidR="00CD0F99" w:rsidRPr="00C95A73">
        <w:rPr>
          <w:rFonts w:cs="Times New Roman"/>
          <w:szCs w:val="24"/>
        </w:rPr>
        <w:t xml:space="preserve"> t</w:t>
      </w:r>
      <w:r w:rsidR="00233534" w:rsidRPr="00C95A73">
        <w:rPr>
          <w:rFonts w:cs="Times New Roman"/>
          <w:szCs w:val="24"/>
        </w:rPr>
        <w:t xml:space="preserve">he interviewer </w:t>
      </w:r>
      <w:r w:rsidR="00CD0F99" w:rsidRPr="00C95A73">
        <w:rPr>
          <w:rFonts w:cs="Times New Roman"/>
          <w:szCs w:val="24"/>
        </w:rPr>
        <w:t>asked the questions and noted the responses on paper to ensure that</w:t>
      </w:r>
      <w:r w:rsidR="00233534" w:rsidRPr="00C95A73">
        <w:rPr>
          <w:rFonts w:cs="Times New Roman"/>
          <w:szCs w:val="24"/>
        </w:rPr>
        <w:t xml:space="preserve"> that </w:t>
      </w:r>
      <w:r w:rsidR="00CD0F99" w:rsidRPr="00C95A73">
        <w:rPr>
          <w:rFonts w:cs="Times New Roman"/>
          <w:szCs w:val="24"/>
        </w:rPr>
        <w:t xml:space="preserve">the responses were recorded </w:t>
      </w:r>
      <w:r w:rsidR="00B25C41">
        <w:rPr>
          <w:rFonts w:cs="Times New Roman"/>
          <w:szCs w:val="24"/>
        </w:rPr>
        <w:t>accurately</w:t>
      </w:r>
      <w:r w:rsidR="00CD0F99" w:rsidRPr="00C95A73">
        <w:rPr>
          <w:rFonts w:cs="Times New Roman"/>
          <w:szCs w:val="24"/>
        </w:rPr>
        <w:t xml:space="preserve"> and no portion of the responses</w:t>
      </w:r>
      <w:r w:rsidR="00233534" w:rsidRPr="00C95A73">
        <w:rPr>
          <w:rFonts w:cs="Times New Roman"/>
          <w:szCs w:val="24"/>
        </w:rPr>
        <w:t xml:space="preserve"> </w:t>
      </w:r>
      <w:r w:rsidR="00CD0F99" w:rsidRPr="00C95A73">
        <w:rPr>
          <w:rFonts w:cs="Times New Roman"/>
          <w:szCs w:val="24"/>
        </w:rPr>
        <w:t xml:space="preserve">was </w:t>
      </w:r>
      <w:r w:rsidR="00233534" w:rsidRPr="00C95A73">
        <w:rPr>
          <w:rFonts w:cs="Times New Roman"/>
          <w:szCs w:val="24"/>
        </w:rPr>
        <w:t>missed.</w:t>
      </w:r>
      <w:r w:rsidR="00CD0F99" w:rsidRPr="00C95A73">
        <w:rPr>
          <w:rFonts w:cs="Times New Roman"/>
          <w:szCs w:val="24"/>
        </w:rPr>
        <w:t xml:space="preserve"> </w:t>
      </w:r>
      <w:r w:rsidR="001239F1" w:rsidRPr="00C95A73">
        <w:rPr>
          <w:rFonts w:cs="Times New Roman"/>
          <w:szCs w:val="24"/>
        </w:rPr>
        <w:t>All the participants</w:t>
      </w:r>
      <w:r w:rsidR="00C158CC" w:rsidRPr="00C95A73">
        <w:rPr>
          <w:rFonts w:cs="Times New Roman"/>
          <w:szCs w:val="24"/>
        </w:rPr>
        <w:t xml:space="preserve"> were </w:t>
      </w:r>
      <w:r w:rsidR="00C158CC" w:rsidRPr="00C95A73">
        <w:rPr>
          <w:rFonts w:cs="Times New Roman"/>
          <w:szCs w:val="24"/>
        </w:rPr>
        <w:lastRenderedPageBreak/>
        <w:t>intervi</w:t>
      </w:r>
      <w:r w:rsidR="00233534" w:rsidRPr="00C95A73">
        <w:rPr>
          <w:rFonts w:cs="Times New Roman"/>
          <w:szCs w:val="24"/>
        </w:rPr>
        <w:t xml:space="preserve">ewed </w:t>
      </w:r>
      <w:r w:rsidR="001239F1" w:rsidRPr="00C95A73">
        <w:rPr>
          <w:rFonts w:cs="Times New Roman"/>
          <w:szCs w:val="24"/>
        </w:rPr>
        <w:t>in-person.</w:t>
      </w:r>
      <w:r w:rsidR="00E9697C" w:rsidRPr="00C95A73">
        <w:rPr>
          <w:rFonts w:cs="Times New Roman"/>
          <w:szCs w:val="24"/>
        </w:rPr>
        <w:t xml:space="preserve"> </w:t>
      </w:r>
      <w:r w:rsidR="00233534" w:rsidRPr="00C95A73">
        <w:rPr>
          <w:rFonts w:cs="Times New Roman"/>
          <w:szCs w:val="24"/>
        </w:rPr>
        <w:t xml:space="preserve">Furthermore, </w:t>
      </w:r>
      <w:r w:rsidR="00E929F4" w:rsidRPr="00C95A73">
        <w:rPr>
          <w:rFonts w:cs="Times New Roman"/>
          <w:szCs w:val="24"/>
        </w:rPr>
        <w:t xml:space="preserve">during the interviews, </w:t>
      </w:r>
      <w:r w:rsidR="00233534" w:rsidRPr="00C95A73">
        <w:rPr>
          <w:rFonts w:cs="Times New Roman"/>
          <w:szCs w:val="24"/>
        </w:rPr>
        <w:t xml:space="preserve">leading questions were avoided </w:t>
      </w:r>
      <w:r w:rsidR="00E929F4" w:rsidRPr="00C95A73">
        <w:rPr>
          <w:rFonts w:cs="Times New Roman"/>
          <w:szCs w:val="24"/>
        </w:rPr>
        <w:t xml:space="preserve">to </w:t>
      </w:r>
      <w:r w:rsidR="009C00CA" w:rsidRPr="00C95A73">
        <w:rPr>
          <w:rFonts w:cs="Times New Roman"/>
          <w:szCs w:val="24"/>
        </w:rPr>
        <w:t>pre</w:t>
      </w:r>
      <w:r w:rsidR="00562618">
        <w:rPr>
          <w:rFonts w:cs="Times New Roman"/>
          <w:szCs w:val="24"/>
        </w:rPr>
        <w:t>ven</w:t>
      </w:r>
      <w:r w:rsidR="009C00CA" w:rsidRPr="00C95A73">
        <w:rPr>
          <w:rFonts w:cs="Times New Roman"/>
          <w:szCs w:val="24"/>
        </w:rPr>
        <w:t>t the</w:t>
      </w:r>
      <w:r w:rsidR="00233534" w:rsidRPr="00C95A73">
        <w:rPr>
          <w:rFonts w:cs="Times New Roman"/>
          <w:szCs w:val="24"/>
        </w:rPr>
        <w:t xml:space="preserve"> researcher’s bias. </w:t>
      </w:r>
      <w:r w:rsidR="00E3666F" w:rsidRPr="00C95A73">
        <w:rPr>
          <w:rFonts w:cs="Times New Roman"/>
          <w:szCs w:val="24"/>
        </w:rPr>
        <w:t xml:space="preserve">During the interviews, </w:t>
      </w:r>
      <w:r w:rsidR="00AD3E13">
        <w:rPr>
          <w:rFonts w:cs="Times New Roman"/>
          <w:szCs w:val="24"/>
        </w:rPr>
        <w:t xml:space="preserve">when </w:t>
      </w:r>
      <w:r w:rsidR="00E3666F" w:rsidRPr="00C95A73">
        <w:rPr>
          <w:rFonts w:cs="Times New Roman"/>
          <w:szCs w:val="24"/>
        </w:rPr>
        <w:t xml:space="preserve">the </w:t>
      </w:r>
      <w:r w:rsidR="00233534" w:rsidRPr="00C95A73">
        <w:rPr>
          <w:rFonts w:cs="Times New Roman"/>
          <w:szCs w:val="24"/>
        </w:rPr>
        <w:t xml:space="preserve">participants </w:t>
      </w:r>
      <w:r w:rsidR="00E3666F" w:rsidRPr="00C95A73">
        <w:rPr>
          <w:rFonts w:cs="Times New Roman"/>
          <w:szCs w:val="24"/>
        </w:rPr>
        <w:t>digressed from the</w:t>
      </w:r>
      <w:r w:rsidR="00233534" w:rsidRPr="00C95A73">
        <w:rPr>
          <w:rFonts w:cs="Times New Roman"/>
          <w:szCs w:val="24"/>
        </w:rPr>
        <w:t xml:space="preserve"> topic</w:t>
      </w:r>
      <w:r w:rsidR="00E3666F" w:rsidRPr="00C95A73">
        <w:rPr>
          <w:rFonts w:cs="Times New Roman"/>
          <w:szCs w:val="24"/>
        </w:rPr>
        <w:t xml:space="preserve"> </w:t>
      </w:r>
      <w:r w:rsidR="00233534" w:rsidRPr="00C95A73">
        <w:rPr>
          <w:rFonts w:cs="Times New Roman"/>
          <w:szCs w:val="24"/>
        </w:rPr>
        <w:t xml:space="preserve">probes </w:t>
      </w:r>
      <w:r w:rsidR="00E3666F" w:rsidRPr="00C95A73">
        <w:rPr>
          <w:rFonts w:cs="Times New Roman"/>
          <w:szCs w:val="24"/>
        </w:rPr>
        <w:t>were</w:t>
      </w:r>
      <w:r w:rsidR="00233534" w:rsidRPr="00C95A73">
        <w:rPr>
          <w:rFonts w:cs="Times New Roman"/>
          <w:szCs w:val="24"/>
        </w:rPr>
        <w:t xml:space="preserve"> used so that only relevant </w:t>
      </w:r>
      <w:r w:rsidR="00C04545" w:rsidRPr="00C95A73">
        <w:rPr>
          <w:rFonts w:cs="Times New Roman"/>
          <w:szCs w:val="24"/>
        </w:rPr>
        <w:t>details</w:t>
      </w:r>
      <w:r w:rsidR="00233534" w:rsidRPr="00C95A73">
        <w:rPr>
          <w:rFonts w:cs="Times New Roman"/>
          <w:szCs w:val="24"/>
        </w:rPr>
        <w:t xml:space="preserve"> were discussed.</w:t>
      </w:r>
    </w:p>
    <w:p w14:paraId="125463A6" w14:textId="57B2CCF9" w:rsidR="00AC0C95" w:rsidRPr="00C95A73" w:rsidRDefault="003679C5" w:rsidP="00D03266">
      <w:pPr>
        <w:spacing w:line="480" w:lineRule="auto"/>
        <w:rPr>
          <w:rFonts w:cs="Times New Roman"/>
          <w:szCs w:val="24"/>
        </w:rPr>
      </w:pPr>
      <w:r>
        <w:rPr>
          <w:rFonts w:cs="Times New Roman"/>
          <w:szCs w:val="24"/>
        </w:rPr>
        <w:t xml:space="preserve">Table </w:t>
      </w:r>
      <w:r w:rsidR="00C0444F">
        <w:rPr>
          <w:rFonts w:cs="Times New Roman"/>
          <w:szCs w:val="24"/>
        </w:rPr>
        <w:t>3.2</w:t>
      </w:r>
      <w:r>
        <w:rPr>
          <w:rFonts w:cs="Times New Roman"/>
          <w:szCs w:val="24"/>
        </w:rPr>
        <w:t xml:space="preserve"> delineates the list of respondents that answered the qualitative portion of the research questionnaires.</w:t>
      </w:r>
    </w:p>
    <w:p w14:paraId="5EF39FB5" w14:textId="0969BE0D" w:rsidR="00E51A0A" w:rsidRPr="00D61490" w:rsidRDefault="00D61490" w:rsidP="00D61490">
      <w:pPr>
        <w:pStyle w:val="Caption"/>
        <w:jc w:val="center"/>
        <w:rPr>
          <w:i w:val="0"/>
          <w:color w:val="auto"/>
        </w:rPr>
      </w:pPr>
      <w:bookmarkStart w:id="54" w:name="_Toc119018984"/>
      <w:r w:rsidRPr="00D61490">
        <w:rPr>
          <w:b/>
          <w:i w:val="0"/>
          <w:color w:val="auto"/>
          <w:sz w:val="24"/>
        </w:rPr>
        <w:t xml:space="preserve">Table </w:t>
      </w:r>
      <w:r w:rsidR="003C6BBF">
        <w:rPr>
          <w:b/>
          <w:i w:val="0"/>
          <w:color w:val="auto"/>
          <w:sz w:val="24"/>
        </w:rPr>
        <w:fldChar w:fldCharType="begin"/>
      </w:r>
      <w:r w:rsidR="003C6BBF">
        <w:rPr>
          <w:b/>
          <w:i w:val="0"/>
          <w:color w:val="auto"/>
          <w:sz w:val="24"/>
        </w:rPr>
        <w:instrText xml:space="preserve"> STYLEREF 1 \s </w:instrText>
      </w:r>
      <w:r w:rsidR="003C6BBF">
        <w:rPr>
          <w:b/>
          <w:i w:val="0"/>
          <w:color w:val="auto"/>
          <w:sz w:val="24"/>
        </w:rPr>
        <w:fldChar w:fldCharType="separate"/>
      </w:r>
      <w:r w:rsidR="003C6BBF">
        <w:rPr>
          <w:b/>
          <w:i w:val="0"/>
          <w:noProof/>
          <w:color w:val="auto"/>
          <w:sz w:val="24"/>
        </w:rPr>
        <w:t>3</w:t>
      </w:r>
      <w:r w:rsidR="003C6BBF">
        <w:rPr>
          <w:b/>
          <w:i w:val="0"/>
          <w:color w:val="auto"/>
          <w:sz w:val="24"/>
        </w:rPr>
        <w:fldChar w:fldCharType="end"/>
      </w:r>
      <w:r w:rsidR="003C6BBF">
        <w:rPr>
          <w:b/>
          <w:i w:val="0"/>
          <w:color w:val="auto"/>
          <w:sz w:val="24"/>
        </w:rPr>
        <w:noBreakHyphen/>
      </w:r>
      <w:r w:rsidR="003C6BBF">
        <w:rPr>
          <w:b/>
          <w:i w:val="0"/>
          <w:color w:val="auto"/>
          <w:sz w:val="24"/>
        </w:rPr>
        <w:fldChar w:fldCharType="begin"/>
      </w:r>
      <w:r w:rsidR="003C6BBF">
        <w:rPr>
          <w:b/>
          <w:i w:val="0"/>
          <w:color w:val="auto"/>
          <w:sz w:val="24"/>
        </w:rPr>
        <w:instrText xml:space="preserve"> SEQ Table \* ARABIC \s 1 </w:instrText>
      </w:r>
      <w:r w:rsidR="003C6BBF">
        <w:rPr>
          <w:b/>
          <w:i w:val="0"/>
          <w:color w:val="auto"/>
          <w:sz w:val="24"/>
        </w:rPr>
        <w:fldChar w:fldCharType="separate"/>
      </w:r>
      <w:r w:rsidR="003C6BBF">
        <w:rPr>
          <w:b/>
          <w:i w:val="0"/>
          <w:noProof/>
          <w:color w:val="auto"/>
          <w:sz w:val="24"/>
        </w:rPr>
        <w:t>2</w:t>
      </w:r>
      <w:r w:rsidR="003C6BBF">
        <w:rPr>
          <w:b/>
          <w:i w:val="0"/>
          <w:color w:val="auto"/>
          <w:sz w:val="24"/>
        </w:rPr>
        <w:fldChar w:fldCharType="end"/>
      </w:r>
      <w:r w:rsidRPr="00D61490">
        <w:rPr>
          <w:i w:val="0"/>
          <w:color w:val="auto"/>
          <w:sz w:val="24"/>
        </w:rPr>
        <w:t>: List of Respondents for Research Questionnaires</w:t>
      </w:r>
      <w:bookmarkEnd w:id="54"/>
    </w:p>
    <w:tbl>
      <w:tblPr>
        <w:tblStyle w:val="TableGrid"/>
        <w:tblW w:w="0" w:type="auto"/>
        <w:tblLook w:val="04A0" w:firstRow="1" w:lastRow="0" w:firstColumn="1" w:lastColumn="0" w:noHBand="0" w:noVBand="1"/>
      </w:tblPr>
      <w:tblGrid>
        <w:gridCol w:w="2266"/>
        <w:gridCol w:w="3371"/>
        <w:gridCol w:w="1841"/>
        <w:gridCol w:w="1561"/>
      </w:tblGrid>
      <w:tr w:rsidR="00C95A73" w:rsidRPr="00C95A73" w14:paraId="09819E45" w14:textId="77777777" w:rsidTr="003679C5">
        <w:tc>
          <w:tcPr>
            <w:tcW w:w="2266" w:type="dxa"/>
            <w:vAlign w:val="center"/>
          </w:tcPr>
          <w:p w14:paraId="7B64F8B9" w14:textId="77777777" w:rsidR="00D03266" w:rsidRPr="00C95A73" w:rsidRDefault="00D03266" w:rsidP="00831C3D">
            <w:pPr>
              <w:spacing w:line="480" w:lineRule="auto"/>
              <w:jc w:val="center"/>
              <w:rPr>
                <w:rFonts w:cs="Times New Roman"/>
                <w:b/>
                <w:bCs/>
                <w:szCs w:val="24"/>
              </w:rPr>
            </w:pPr>
            <w:r w:rsidRPr="00C95A73">
              <w:rPr>
                <w:rFonts w:cs="Times New Roman"/>
                <w:b/>
                <w:bCs/>
                <w:szCs w:val="24"/>
              </w:rPr>
              <w:t>Respondent</w:t>
            </w:r>
          </w:p>
        </w:tc>
        <w:tc>
          <w:tcPr>
            <w:tcW w:w="3371" w:type="dxa"/>
            <w:vAlign w:val="center"/>
          </w:tcPr>
          <w:p w14:paraId="6BA6D8AD" w14:textId="77777777" w:rsidR="00D03266" w:rsidRPr="00C95A73" w:rsidRDefault="00D03266" w:rsidP="00831C3D">
            <w:pPr>
              <w:spacing w:line="480" w:lineRule="auto"/>
              <w:jc w:val="center"/>
              <w:rPr>
                <w:rFonts w:cs="Times New Roman"/>
                <w:b/>
                <w:bCs/>
                <w:szCs w:val="24"/>
              </w:rPr>
            </w:pPr>
            <w:r w:rsidRPr="00C95A73">
              <w:rPr>
                <w:rFonts w:cs="Times New Roman"/>
                <w:b/>
                <w:bCs/>
                <w:szCs w:val="24"/>
              </w:rPr>
              <w:t>Department/Organization</w:t>
            </w:r>
          </w:p>
        </w:tc>
        <w:tc>
          <w:tcPr>
            <w:tcW w:w="1841" w:type="dxa"/>
            <w:vAlign w:val="center"/>
          </w:tcPr>
          <w:p w14:paraId="7AD34E45" w14:textId="77777777" w:rsidR="00D03266" w:rsidRPr="00C95A73" w:rsidRDefault="00D03266" w:rsidP="00831C3D">
            <w:pPr>
              <w:spacing w:line="480" w:lineRule="auto"/>
              <w:jc w:val="center"/>
              <w:rPr>
                <w:rFonts w:cs="Times New Roman"/>
                <w:b/>
                <w:bCs/>
                <w:szCs w:val="24"/>
              </w:rPr>
            </w:pPr>
            <w:r w:rsidRPr="00C95A73">
              <w:rPr>
                <w:rFonts w:cs="Times New Roman"/>
                <w:b/>
                <w:bCs/>
                <w:szCs w:val="24"/>
              </w:rPr>
              <w:t>Number of Respondents</w:t>
            </w:r>
          </w:p>
        </w:tc>
        <w:tc>
          <w:tcPr>
            <w:tcW w:w="1561" w:type="dxa"/>
            <w:vAlign w:val="center"/>
          </w:tcPr>
          <w:p w14:paraId="176E9CCA" w14:textId="77777777" w:rsidR="00D03266" w:rsidRPr="00C95A73" w:rsidRDefault="00D03266" w:rsidP="00831C3D">
            <w:pPr>
              <w:spacing w:line="480" w:lineRule="auto"/>
              <w:jc w:val="center"/>
              <w:rPr>
                <w:rFonts w:cs="Times New Roman"/>
                <w:b/>
                <w:bCs/>
                <w:szCs w:val="24"/>
              </w:rPr>
            </w:pPr>
            <w:r w:rsidRPr="00C95A73">
              <w:rPr>
                <w:rFonts w:cs="Times New Roman"/>
                <w:b/>
                <w:bCs/>
                <w:szCs w:val="24"/>
              </w:rPr>
              <w:t>Interview Protocol</w:t>
            </w:r>
          </w:p>
        </w:tc>
      </w:tr>
      <w:tr w:rsidR="00B42268" w:rsidRPr="00C95A73" w14:paraId="2B4F7A93" w14:textId="77777777" w:rsidTr="009D37B4">
        <w:trPr>
          <w:trHeight w:val="341"/>
        </w:trPr>
        <w:tc>
          <w:tcPr>
            <w:tcW w:w="2266" w:type="dxa"/>
            <w:vAlign w:val="center"/>
          </w:tcPr>
          <w:p w14:paraId="11D6D5AF" w14:textId="5F87E671" w:rsidR="00B42268" w:rsidRPr="00C95A73" w:rsidRDefault="00EC66A3" w:rsidP="00831C3D">
            <w:pPr>
              <w:spacing w:line="480" w:lineRule="auto"/>
              <w:jc w:val="center"/>
              <w:rPr>
                <w:rFonts w:cs="Times New Roman"/>
                <w:szCs w:val="24"/>
              </w:rPr>
            </w:pPr>
            <w:r>
              <w:rPr>
                <w:rFonts w:cs="Times New Roman"/>
                <w:szCs w:val="24"/>
              </w:rPr>
              <w:t>Consultant (Male)</w:t>
            </w:r>
          </w:p>
        </w:tc>
        <w:tc>
          <w:tcPr>
            <w:tcW w:w="3371" w:type="dxa"/>
            <w:vAlign w:val="center"/>
          </w:tcPr>
          <w:p w14:paraId="79D04578" w14:textId="233A2BB2" w:rsidR="00B42268" w:rsidRPr="003943D2" w:rsidRDefault="00D41567" w:rsidP="00831C3D">
            <w:pPr>
              <w:spacing w:line="480" w:lineRule="auto"/>
              <w:jc w:val="center"/>
              <w:rPr>
                <w:rFonts w:cs="Times New Roman"/>
                <w:szCs w:val="24"/>
              </w:rPr>
            </w:pPr>
            <w:r>
              <w:rPr>
                <w:rFonts w:cs="Times New Roman"/>
                <w:szCs w:val="24"/>
              </w:rPr>
              <w:t>THQ Raiwind, Lahore</w:t>
            </w:r>
          </w:p>
        </w:tc>
        <w:tc>
          <w:tcPr>
            <w:tcW w:w="1841" w:type="dxa"/>
            <w:vAlign w:val="center"/>
          </w:tcPr>
          <w:p w14:paraId="4605F934" w14:textId="256192E9" w:rsidR="00B42268" w:rsidRPr="00C95A73" w:rsidRDefault="00A12903" w:rsidP="00831C3D">
            <w:pPr>
              <w:spacing w:line="480" w:lineRule="auto"/>
              <w:jc w:val="center"/>
              <w:rPr>
                <w:rFonts w:cs="Times New Roman"/>
                <w:szCs w:val="24"/>
              </w:rPr>
            </w:pPr>
            <w:r>
              <w:rPr>
                <w:rFonts w:cs="Times New Roman"/>
                <w:szCs w:val="24"/>
              </w:rPr>
              <w:t>7</w:t>
            </w:r>
          </w:p>
        </w:tc>
        <w:tc>
          <w:tcPr>
            <w:tcW w:w="1561" w:type="dxa"/>
            <w:vMerge w:val="restart"/>
            <w:vAlign w:val="center"/>
          </w:tcPr>
          <w:p w14:paraId="6E3611A3" w14:textId="77416795" w:rsidR="00B42268" w:rsidRPr="00C95A73" w:rsidRDefault="00B42268" w:rsidP="00831C3D">
            <w:pPr>
              <w:spacing w:line="480" w:lineRule="auto"/>
              <w:jc w:val="center"/>
              <w:rPr>
                <w:rFonts w:cs="Times New Roman"/>
                <w:szCs w:val="24"/>
              </w:rPr>
            </w:pPr>
            <w:r w:rsidRPr="00C95A73">
              <w:rPr>
                <w:rFonts w:cs="Times New Roman"/>
                <w:szCs w:val="24"/>
              </w:rPr>
              <w:t xml:space="preserve">Annexure </w:t>
            </w:r>
            <w:r w:rsidR="00D41567">
              <w:rPr>
                <w:rFonts w:cs="Times New Roman"/>
                <w:szCs w:val="24"/>
              </w:rPr>
              <w:t>A</w:t>
            </w:r>
          </w:p>
        </w:tc>
      </w:tr>
      <w:tr w:rsidR="00D41567" w:rsidRPr="00C95A73" w14:paraId="666CBD67" w14:textId="77777777" w:rsidTr="009D37B4">
        <w:trPr>
          <w:trHeight w:val="341"/>
        </w:trPr>
        <w:tc>
          <w:tcPr>
            <w:tcW w:w="2266" w:type="dxa"/>
            <w:vAlign w:val="center"/>
          </w:tcPr>
          <w:p w14:paraId="6926290E" w14:textId="78CD2669" w:rsidR="00D41567" w:rsidRDefault="00D41567" w:rsidP="00831C3D">
            <w:pPr>
              <w:spacing w:line="480" w:lineRule="auto"/>
              <w:jc w:val="center"/>
              <w:rPr>
                <w:rFonts w:cs="Times New Roman"/>
                <w:szCs w:val="24"/>
              </w:rPr>
            </w:pPr>
            <w:r>
              <w:rPr>
                <w:rFonts w:cs="Times New Roman"/>
                <w:szCs w:val="24"/>
              </w:rPr>
              <w:t>Consultant (Female)</w:t>
            </w:r>
          </w:p>
        </w:tc>
        <w:tc>
          <w:tcPr>
            <w:tcW w:w="3371" w:type="dxa"/>
            <w:vAlign w:val="center"/>
          </w:tcPr>
          <w:p w14:paraId="7801F059" w14:textId="7D745CAE" w:rsidR="00D41567" w:rsidRPr="003943D2" w:rsidRDefault="00D41567" w:rsidP="00831C3D">
            <w:pPr>
              <w:spacing w:line="480" w:lineRule="auto"/>
              <w:jc w:val="center"/>
              <w:rPr>
                <w:rFonts w:cs="Times New Roman"/>
                <w:szCs w:val="24"/>
              </w:rPr>
            </w:pPr>
            <w:r w:rsidRPr="002A7C53">
              <w:rPr>
                <w:rFonts w:cs="Times New Roman"/>
                <w:szCs w:val="24"/>
              </w:rPr>
              <w:t>THQ Raiwind, Lahore</w:t>
            </w:r>
          </w:p>
        </w:tc>
        <w:tc>
          <w:tcPr>
            <w:tcW w:w="1841" w:type="dxa"/>
            <w:vAlign w:val="center"/>
          </w:tcPr>
          <w:p w14:paraId="7D6E869B" w14:textId="2B4DB8C2" w:rsidR="00D41567" w:rsidRPr="00C95A73" w:rsidRDefault="00A12903" w:rsidP="00831C3D">
            <w:pPr>
              <w:spacing w:line="480" w:lineRule="auto"/>
              <w:jc w:val="center"/>
              <w:rPr>
                <w:rFonts w:cs="Times New Roman"/>
                <w:szCs w:val="24"/>
              </w:rPr>
            </w:pPr>
            <w:r>
              <w:rPr>
                <w:rFonts w:cs="Times New Roman"/>
                <w:szCs w:val="24"/>
              </w:rPr>
              <w:t>2</w:t>
            </w:r>
          </w:p>
        </w:tc>
        <w:tc>
          <w:tcPr>
            <w:tcW w:w="1561" w:type="dxa"/>
            <w:vMerge/>
            <w:vAlign w:val="center"/>
          </w:tcPr>
          <w:p w14:paraId="142EE751" w14:textId="77777777" w:rsidR="00D41567" w:rsidRPr="00C95A73" w:rsidRDefault="00D41567" w:rsidP="00831C3D">
            <w:pPr>
              <w:spacing w:line="480" w:lineRule="auto"/>
              <w:jc w:val="center"/>
              <w:rPr>
                <w:rFonts w:cs="Times New Roman"/>
                <w:szCs w:val="24"/>
              </w:rPr>
            </w:pPr>
          </w:p>
        </w:tc>
      </w:tr>
      <w:tr w:rsidR="00D41567" w:rsidRPr="00C95A73" w14:paraId="024AC0CA" w14:textId="77777777" w:rsidTr="009D37B4">
        <w:trPr>
          <w:trHeight w:val="341"/>
        </w:trPr>
        <w:tc>
          <w:tcPr>
            <w:tcW w:w="2266" w:type="dxa"/>
            <w:vAlign w:val="center"/>
          </w:tcPr>
          <w:p w14:paraId="03DFCC81" w14:textId="5A3A99D4" w:rsidR="00D41567" w:rsidRDefault="00D41567" w:rsidP="00831C3D">
            <w:pPr>
              <w:spacing w:line="480" w:lineRule="auto"/>
              <w:jc w:val="center"/>
              <w:rPr>
                <w:rFonts w:cs="Times New Roman"/>
                <w:szCs w:val="24"/>
              </w:rPr>
            </w:pPr>
            <w:r>
              <w:rPr>
                <w:rFonts w:cs="Times New Roman"/>
                <w:szCs w:val="24"/>
              </w:rPr>
              <w:t>Medical Officer (Male)</w:t>
            </w:r>
          </w:p>
        </w:tc>
        <w:tc>
          <w:tcPr>
            <w:tcW w:w="3371" w:type="dxa"/>
            <w:vAlign w:val="center"/>
          </w:tcPr>
          <w:p w14:paraId="3BB52131" w14:textId="5165F775" w:rsidR="00D41567" w:rsidRDefault="00D41567" w:rsidP="00831C3D">
            <w:pPr>
              <w:spacing w:line="480" w:lineRule="auto"/>
              <w:jc w:val="center"/>
              <w:rPr>
                <w:rFonts w:cs="Times New Roman"/>
                <w:szCs w:val="24"/>
              </w:rPr>
            </w:pPr>
            <w:r w:rsidRPr="002A7C53">
              <w:rPr>
                <w:rFonts w:cs="Times New Roman"/>
                <w:szCs w:val="24"/>
              </w:rPr>
              <w:t>THQ Raiwind, Lahore</w:t>
            </w:r>
          </w:p>
        </w:tc>
        <w:tc>
          <w:tcPr>
            <w:tcW w:w="1841" w:type="dxa"/>
            <w:vAlign w:val="center"/>
          </w:tcPr>
          <w:p w14:paraId="2EC734B6" w14:textId="561D43F1" w:rsidR="00D41567" w:rsidRDefault="00A12903" w:rsidP="00831C3D">
            <w:pPr>
              <w:spacing w:line="480" w:lineRule="auto"/>
              <w:jc w:val="center"/>
              <w:rPr>
                <w:rFonts w:cs="Times New Roman"/>
                <w:szCs w:val="24"/>
              </w:rPr>
            </w:pPr>
            <w:r>
              <w:rPr>
                <w:rFonts w:cs="Times New Roman"/>
                <w:szCs w:val="24"/>
              </w:rPr>
              <w:t>13</w:t>
            </w:r>
          </w:p>
        </w:tc>
        <w:tc>
          <w:tcPr>
            <w:tcW w:w="1561" w:type="dxa"/>
            <w:vMerge/>
            <w:vAlign w:val="center"/>
          </w:tcPr>
          <w:p w14:paraId="2B3DF0C7" w14:textId="77777777" w:rsidR="00D41567" w:rsidRPr="00C95A73" w:rsidRDefault="00D41567" w:rsidP="00831C3D">
            <w:pPr>
              <w:spacing w:line="480" w:lineRule="auto"/>
              <w:jc w:val="center"/>
              <w:rPr>
                <w:rFonts w:cs="Times New Roman"/>
                <w:szCs w:val="24"/>
              </w:rPr>
            </w:pPr>
          </w:p>
        </w:tc>
      </w:tr>
      <w:tr w:rsidR="00D41567" w:rsidRPr="00C95A73" w14:paraId="06589879" w14:textId="77777777" w:rsidTr="009D37B4">
        <w:trPr>
          <w:trHeight w:val="341"/>
        </w:trPr>
        <w:tc>
          <w:tcPr>
            <w:tcW w:w="2266" w:type="dxa"/>
            <w:vAlign w:val="center"/>
          </w:tcPr>
          <w:p w14:paraId="66AB1990" w14:textId="5A5BC50E" w:rsidR="00D41567" w:rsidRPr="00C95A73" w:rsidRDefault="00D41567" w:rsidP="00831C3D">
            <w:pPr>
              <w:spacing w:line="480" w:lineRule="auto"/>
              <w:jc w:val="center"/>
              <w:rPr>
                <w:rFonts w:cs="Times New Roman"/>
                <w:szCs w:val="24"/>
              </w:rPr>
            </w:pPr>
            <w:r>
              <w:rPr>
                <w:rFonts w:cs="Times New Roman"/>
                <w:szCs w:val="24"/>
              </w:rPr>
              <w:t>Medical Officer (Female)</w:t>
            </w:r>
          </w:p>
        </w:tc>
        <w:tc>
          <w:tcPr>
            <w:tcW w:w="3371" w:type="dxa"/>
            <w:vAlign w:val="center"/>
          </w:tcPr>
          <w:p w14:paraId="4D0090DD" w14:textId="73BFEC1E" w:rsidR="00D41567" w:rsidRPr="003943D2" w:rsidRDefault="00D41567" w:rsidP="00831C3D">
            <w:pPr>
              <w:spacing w:line="480" w:lineRule="auto"/>
              <w:jc w:val="center"/>
              <w:rPr>
                <w:rFonts w:cs="Times New Roman"/>
                <w:szCs w:val="24"/>
              </w:rPr>
            </w:pPr>
            <w:r w:rsidRPr="002A7C53">
              <w:rPr>
                <w:rFonts w:cs="Times New Roman"/>
                <w:szCs w:val="24"/>
              </w:rPr>
              <w:t>THQ Raiwind, Lahore</w:t>
            </w:r>
          </w:p>
        </w:tc>
        <w:tc>
          <w:tcPr>
            <w:tcW w:w="1841" w:type="dxa"/>
            <w:vAlign w:val="center"/>
          </w:tcPr>
          <w:p w14:paraId="29C2492D" w14:textId="3BC44938" w:rsidR="00D41567" w:rsidRPr="00C95A73" w:rsidRDefault="00A12903" w:rsidP="00831C3D">
            <w:pPr>
              <w:spacing w:line="480" w:lineRule="auto"/>
              <w:jc w:val="center"/>
              <w:rPr>
                <w:rFonts w:cs="Times New Roman"/>
                <w:szCs w:val="24"/>
              </w:rPr>
            </w:pPr>
            <w:r>
              <w:rPr>
                <w:rFonts w:cs="Times New Roman"/>
                <w:szCs w:val="24"/>
              </w:rPr>
              <w:t>5</w:t>
            </w:r>
          </w:p>
        </w:tc>
        <w:tc>
          <w:tcPr>
            <w:tcW w:w="1561" w:type="dxa"/>
            <w:vMerge/>
            <w:vAlign w:val="center"/>
          </w:tcPr>
          <w:p w14:paraId="1D7E037D" w14:textId="77777777" w:rsidR="00D41567" w:rsidRPr="00C95A73" w:rsidRDefault="00D41567" w:rsidP="00831C3D">
            <w:pPr>
              <w:spacing w:line="480" w:lineRule="auto"/>
              <w:jc w:val="center"/>
              <w:rPr>
                <w:rFonts w:cs="Times New Roman"/>
                <w:szCs w:val="24"/>
              </w:rPr>
            </w:pPr>
          </w:p>
        </w:tc>
      </w:tr>
      <w:tr w:rsidR="00D41567" w:rsidRPr="00C95A73" w14:paraId="49C5926B" w14:textId="77777777" w:rsidTr="009D37B4">
        <w:trPr>
          <w:trHeight w:val="341"/>
        </w:trPr>
        <w:tc>
          <w:tcPr>
            <w:tcW w:w="2266" w:type="dxa"/>
            <w:vAlign w:val="center"/>
          </w:tcPr>
          <w:p w14:paraId="05FD6CF5" w14:textId="716437A4" w:rsidR="00D41567" w:rsidRPr="00C95A73" w:rsidRDefault="00D41567" w:rsidP="00831C3D">
            <w:pPr>
              <w:spacing w:line="480" w:lineRule="auto"/>
              <w:jc w:val="center"/>
              <w:rPr>
                <w:rFonts w:cs="Times New Roman"/>
                <w:szCs w:val="24"/>
              </w:rPr>
            </w:pPr>
            <w:r>
              <w:rPr>
                <w:rFonts w:cs="Times New Roman"/>
                <w:szCs w:val="24"/>
              </w:rPr>
              <w:t>Nurse (Male)</w:t>
            </w:r>
          </w:p>
        </w:tc>
        <w:tc>
          <w:tcPr>
            <w:tcW w:w="3371" w:type="dxa"/>
            <w:vAlign w:val="center"/>
          </w:tcPr>
          <w:p w14:paraId="6649B1B8" w14:textId="2E1B7E40" w:rsidR="00D41567" w:rsidRPr="003943D2" w:rsidRDefault="00D41567" w:rsidP="00831C3D">
            <w:pPr>
              <w:spacing w:line="480" w:lineRule="auto"/>
              <w:jc w:val="center"/>
              <w:rPr>
                <w:rFonts w:cs="Times New Roman"/>
                <w:szCs w:val="24"/>
              </w:rPr>
            </w:pPr>
            <w:r w:rsidRPr="002A7C53">
              <w:rPr>
                <w:rFonts w:cs="Times New Roman"/>
                <w:szCs w:val="24"/>
              </w:rPr>
              <w:t>THQ Raiwind, Lahore</w:t>
            </w:r>
          </w:p>
        </w:tc>
        <w:tc>
          <w:tcPr>
            <w:tcW w:w="1841" w:type="dxa"/>
            <w:vAlign w:val="center"/>
          </w:tcPr>
          <w:p w14:paraId="3433BAF5" w14:textId="7439CCEC" w:rsidR="00D41567" w:rsidRPr="00C95A73" w:rsidRDefault="00A12903" w:rsidP="00831C3D">
            <w:pPr>
              <w:spacing w:line="480" w:lineRule="auto"/>
              <w:jc w:val="center"/>
              <w:rPr>
                <w:rFonts w:cs="Times New Roman"/>
                <w:szCs w:val="24"/>
              </w:rPr>
            </w:pPr>
            <w:r>
              <w:rPr>
                <w:rFonts w:cs="Times New Roman"/>
                <w:szCs w:val="24"/>
              </w:rPr>
              <w:t>2</w:t>
            </w:r>
          </w:p>
        </w:tc>
        <w:tc>
          <w:tcPr>
            <w:tcW w:w="1561" w:type="dxa"/>
            <w:vMerge/>
            <w:vAlign w:val="center"/>
          </w:tcPr>
          <w:p w14:paraId="3F981E0C" w14:textId="77777777" w:rsidR="00D41567" w:rsidRPr="00C95A73" w:rsidRDefault="00D41567" w:rsidP="00831C3D">
            <w:pPr>
              <w:spacing w:line="480" w:lineRule="auto"/>
              <w:jc w:val="center"/>
              <w:rPr>
                <w:rFonts w:cs="Times New Roman"/>
                <w:szCs w:val="24"/>
              </w:rPr>
            </w:pPr>
          </w:p>
        </w:tc>
      </w:tr>
      <w:tr w:rsidR="00D41567" w:rsidRPr="00C95A73" w14:paraId="27298413" w14:textId="77777777" w:rsidTr="009D37B4">
        <w:trPr>
          <w:trHeight w:val="341"/>
        </w:trPr>
        <w:tc>
          <w:tcPr>
            <w:tcW w:w="2266" w:type="dxa"/>
            <w:vAlign w:val="center"/>
          </w:tcPr>
          <w:p w14:paraId="560BF7DC" w14:textId="0CA00CD7" w:rsidR="00D41567" w:rsidRDefault="00D41567" w:rsidP="00831C3D">
            <w:pPr>
              <w:spacing w:line="480" w:lineRule="auto"/>
              <w:jc w:val="center"/>
              <w:rPr>
                <w:rFonts w:cs="Times New Roman"/>
                <w:szCs w:val="24"/>
              </w:rPr>
            </w:pPr>
            <w:r>
              <w:rPr>
                <w:rFonts w:cs="Times New Roman"/>
                <w:szCs w:val="24"/>
              </w:rPr>
              <w:t>Nurse (Female)</w:t>
            </w:r>
          </w:p>
        </w:tc>
        <w:tc>
          <w:tcPr>
            <w:tcW w:w="3371" w:type="dxa"/>
            <w:vAlign w:val="center"/>
          </w:tcPr>
          <w:p w14:paraId="24308712" w14:textId="60F8E67D" w:rsidR="00D41567" w:rsidRPr="002A7C53" w:rsidRDefault="00D41567" w:rsidP="00831C3D">
            <w:pPr>
              <w:spacing w:line="480" w:lineRule="auto"/>
              <w:jc w:val="center"/>
              <w:rPr>
                <w:rFonts w:cs="Times New Roman"/>
                <w:szCs w:val="24"/>
              </w:rPr>
            </w:pPr>
            <w:r w:rsidRPr="002A7C53">
              <w:rPr>
                <w:rFonts w:cs="Times New Roman"/>
                <w:szCs w:val="24"/>
              </w:rPr>
              <w:t>THQ Raiwind, Lahore</w:t>
            </w:r>
          </w:p>
        </w:tc>
        <w:tc>
          <w:tcPr>
            <w:tcW w:w="1841" w:type="dxa"/>
            <w:vAlign w:val="center"/>
          </w:tcPr>
          <w:p w14:paraId="74BA7056" w14:textId="471B4590" w:rsidR="00D41567" w:rsidRDefault="00A12903" w:rsidP="00831C3D">
            <w:pPr>
              <w:spacing w:line="480" w:lineRule="auto"/>
              <w:jc w:val="center"/>
              <w:rPr>
                <w:rFonts w:cs="Times New Roman"/>
                <w:szCs w:val="24"/>
              </w:rPr>
            </w:pPr>
            <w:r>
              <w:rPr>
                <w:rFonts w:cs="Times New Roman"/>
                <w:szCs w:val="24"/>
              </w:rPr>
              <w:t>24</w:t>
            </w:r>
          </w:p>
        </w:tc>
        <w:tc>
          <w:tcPr>
            <w:tcW w:w="1561" w:type="dxa"/>
            <w:vMerge/>
            <w:vAlign w:val="center"/>
          </w:tcPr>
          <w:p w14:paraId="2F74994A" w14:textId="77777777" w:rsidR="00D41567" w:rsidRPr="00C95A73" w:rsidRDefault="00D41567" w:rsidP="00831C3D">
            <w:pPr>
              <w:spacing w:line="480" w:lineRule="auto"/>
              <w:jc w:val="center"/>
              <w:rPr>
                <w:rFonts w:cs="Times New Roman"/>
                <w:szCs w:val="24"/>
              </w:rPr>
            </w:pPr>
          </w:p>
        </w:tc>
      </w:tr>
      <w:tr w:rsidR="00D41567" w:rsidRPr="00C95A73" w14:paraId="1D49AA90" w14:textId="77777777" w:rsidTr="009D37B4">
        <w:trPr>
          <w:trHeight w:val="341"/>
        </w:trPr>
        <w:tc>
          <w:tcPr>
            <w:tcW w:w="2266" w:type="dxa"/>
            <w:vAlign w:val="center"/>
          </w:tcPr>
          <w:p w14:paraId="2B97822F" w14:textId="75AD5014" w:rsidR="00D41567" w:rsidRPr="00C95A73" w:rsidRDefault="00D41567" w:rsidP="00831C3D">
            <w:pPr>
              <w:spacing w:line="480" w:lineRule="auto"/>
              <w:jc w:val="center"/>
              <w:rPr>
                <w:rFonts w:cs="Times New Roman"/>
                <w:szCs w:val="24"/>
              </w:rPr>
            </w:pPr>
            <w:r>
              <w:rPr>
                <w:rFonts w:cs="Times New Roman"/>
                <w:szCs w:val="24"/>
              </w:rPr>
              <w:t>Clerk (Male)</w:t>
            </w:r>
          </w:p>
        </w:tc>
        <w:tc>
          <w:tcPr>
            <w:tcW w:w="3371" w:type="dxa"/>
            <w:vAlign w:val="center"/>
          </w:tcPr>
          <w:p w14:paraId="6E6A1AA4" w14:textId="43B6D749" w:rsidR="00D41567" w:rsidRPr="003943D2" w:rsidRDefault="00D41567" w:rsidP="00831C3D">
            <w:pPr>
              <w:spacing w:line="480" w:lineRule="auto"/>
              <w:jc w:val="center"/>
              <w:rPr>
                <w:rFonts w:cs="Times New Roman"/>
                <w:szCs w:val="24"/>
              </w:rPr>
            </w:pPr>
            <w:r w:rsidRPr="002A7C53">
              <w:rPr>
                <w:rFonts w:cs="Times New Roman"/>
                <w:szCs w:val="24"/>
              </w:rPr>
              <w:t>THQ Raiwind, Lahore</w:t>
            </w:r>
          </w:p>
        </w:tc>
        <w:tc>
          <w:tcPr>
            <w:tcW w:w="1841" w:type="dxa"/>
            <w:vAlign w:val="center"/>
          </w:tcPr>
          <w:p w14:paraId="778CF00C" w14:textId="0411EF0B" w:rsidR="00D41567" w:rsidRPr="00C95A73" w:rsidRDefault="00A12903" w:rsidP="00831C3D">
            <w:pPr>
              <w:spacing w:line="480" w:lineRule="auto"/>
              <w:jc w:val="center"/>
              <w:rPr>
                <w:rFonts w:cs="Times New Roman"/>
                <w:szCs w:val="24"/>
              </w:rPr>
            </w:pPr>
            <w:r>
              <w:rPr>
                <w:rFonts w:cs="Times New Roman"/>
                <w:szCs w:val="24"/>
              </w:rPr>
              <w:t>16</w:t>
            </w:r>
          </w:p>
        </w:tc>
        <w:tc>
          <w:tcPr>
            <w:tcW w:w="1561" w:type="dxa"/>
            <w:vMerge/>
            <w:vAlign w:val="center"/>
          </w:tcPr>
          <w:p w14:paraId="74E200E8" w14:textId="77777777" w:rsidR="00D41567" w:rsidRPr="00C95A73" w:rsidRDefault="00D41567" w:rsidP="00831C3D">
            <w:pPr>
              <w:spacing w:line="480" w:lineRule="auto"/>
              <w:jc w:val="center"/>
              <w:rPr>
                <w:rFonts w:cs="Times New Roman"/>
                <w:szCs w:val="24"/>
              </w:rPr>
            </w:pPr>
          </w:p>
        </w:tc>
      </w:tr>
      <w:tr w:rsidR="00EC66A3" w:rsidRPr="00C95A73" w14:paraId="51328883" w14:textId="77777777" w:rsidTr="009D37B4">
        <w:tc>
          <w:tcPr>
            <w:tcW w:w="5637" w:type="dxa"/>
            <w:gridSpan w:val="2"/>
            <w:vAlign w:val="center"/>
          </w:tcPr>
          <w:p w14:paraId="27732928" w14:textId="77777777" w:rsidR="00EC66A3" w:rsidRPr="00C95A73" w:rsidRDefault="00EC66A3" w:rsidP="00831C3D">
            <w:pPr>
              <w:spacing w:line="480" w:lineRule="auto"/>
              <w:jc w:val="center"/>
              <w:rPr>
                <w:rFonts w:cs="Times New Roman"/>
                <w:b/>
                <w:bCs/>
                <w:szCs w:val="24"/>
              </w:rPr>
            </w:pPr>
            <w:r w:rsidRPr="00C95A73">
              <w:rPr>
                <w:rFonts w:cs="Times New Roman"/>
                <w:b/>
                <w:bCs/>
                <w:szCs w:val="24"/>
              </w:rPr>
              <w:t>Sample Size</w:t>
            </w:r>
          </w:p>
        </w:tc>
        <w:tc>
          <w:tcPr>
            <w:tcW w:w="3402" w:type="dxa"/>
            <w:gridSpan w:val="2"/>
            <w:vAlign w:val="center"/>
          </w:tcPr>
          <w:p w14:paraId="07FEB355" w14:textId="36BE1087" w:rsidR="00EC66A3" w:rsidRPr="00C95A73" w:rsidRDefault="00EB65B9" w:rsidP="00831C3D">
            <w:pPr>
              <w:spacing w:line="480" w:lineRule="auto"/>
              <w:jc w:val="center"/>
              <w:rPr>
                <w:rFonts w:cs="Times New Roman"/>
                <w:b/>
                <w:bCs/>
                <w:szCs w:val="24"/>
              </w:rPr>
            </w:pPr>
            <w:r>
              <w:rPr>
                <w:rFonts w:cs="Times New Roman"/>
                <w:b/>
                <w:bCs/>
                <w:szCs w:val="24"/>
              </w:rPr>
              <w:t>69</w:t>
            </w:r>
          </w:p>
        </w:tc>
      </w:tr>
    </w:tbl>
    <w:p w14:paraId="70D260CE" w14:textId="5DF7CE94" w:rsidR="00116A1E" w:rsidRDefault="00A70AC5" w:rsidP="00A70AC5">
      <w:pPr>
        <w:spacing w:before="240" w:line="480" w:lineRule="auto"/>
        <w:rPr>
          <w:rFonts w:cs="Times New Roman"/>
          <w:szCs w:val="24"/>
        </w:rPr>
      </w:pPr>
      <w:r>
        <w:rPr>
          <w:rFonts w:cs="Times New Roman"/>
          <w:szCs w:val="24"/>
        </w:rPr>
        <w:t xml:space="preserve">Table </w:t>
      </w:r>
      <w:r w:rsidR="00C0444F">
        <w:rPr>
          <w:rFonts w:cs="Times New Roman"/>
          <w:szCs w:val="24"/>
        </w:rPr>
        <w:t>3.3</w:t>
      </w:r>
      <w:r>
        <w:rPr>
          <w:rFonts w:cs="Times New Roman"/>
          <w:szCs w:val="24"/>
        </w:rPr>
        <w:t xml:space="preserve"> delineates the respondent</w:t>
      </w:r>
      <w:r w:rsidR="003C79D6">
        <w:rPr>
          <w:rFonts w:cs="Times New Roman"/>
          <w:szCs w:val="24"/>
        </w:rPr>
        <w:t>s</w:t>
      </w:r>
      <w:r>
        <w:rPr>
          <w:rFonts w:cs="Times New Roman"/>
          <w:szCs w:val="24"/>
        </w:rPr>
        <w:t xml:space="preserve"> that w</w:t>
      </w:r>
      <w:r w:rsidR="003C79D6">
        <w:rPr>
          <w:rFonts w:cs="Times New Roman"/>
          <w:szCs w:val="24"/>
        </w:rPr>
        <w:t xml:space="preserve">ere interviewed in detail to gain better insights into the </w:t>
      </w:r>
      <w:r w:rsidR="00CA7C41">
        <w:rPr>
          <w:rFonts w:cs="Times New Roman"/>
          <w:szCs w:val="24"/>
        </w:rPr>
        <w:t>factors influencing the effectiveness of HIMS.</w:t>
      </w:r>
    </w:p>
    <w:p w14:paraId="2D5C364B" w14:textId="32BF4762" w:rsidR="003679C5" w:rsidRPr="00FB6D54" w:rsidRDefault="00FB6D54" w:rsidP="00FB6D54">
      <w:pPr>
        <w:pStyle w:val="Caption"/>
        <w:jc w:val="center"/>
        <w:rPr>
          <w:rFonts w:cs="Times New Roman"/>
          <w:i w:val="0"/>
          <w:color w:val="auto"/>
          <w:sz w:val="24"/>
          <w:szCs w:val="24"/>
        </w:rPr>
      </w:pPr>
      <w:bookmarkStart w:id="55" w:name="_Toc119018985"/>
      <w:r w:rsidRPr="00FB6D54">
        <w:rPr>
          <w:b/>
          <w:i w:val="0"/>
          <w:color w:val="auto"/>
          <w:sz w:val="24"/>
        </w:rPr>
        <w:t xml:space="preserve">Table </w:t>
      </w:r>
      <w:r w:rsidR="003C6BBF">
        <w:rPr>
          <w:b/>
          <w:i w:val="0"/>
          <w:color w:val="auto"/>
          <w:sz w:val="24"/>
        </w:rPr>
        <w:fldChar w:fldCharType="begin"/>
      </w:r>
      <w:r w:rsidR="003C6BBF">
        <w:rPr>
          <w:b/>
          <w:i w:val="0"/>
          <w:color w:val="auto"/>
          <w:sz w:val="24"/>
        </w:rPr>
        <w:instrText xml:space="preserve"> STYLEREF 1 \s </w:instrText>
      </w:r>
      <w:r w:rsidR="003C6BBF">
        <w:rPr>
          <w:b/>
          <w:i w:val="0"/>
          <w:color w:val="auto"/>
          <w:sz w:val="24"/>
        </w:rPr>
        <w:fldChar w:fldCharType="separate"/>
      </w:r>
      <w:r w:rsidR="003C6BBF">
        <w:rPr>
          <w:b/>
          <w:i w:val="0"/>
          <w:noProof/>
          <w:color w:val="auto"/>
          <w:sz w:val="24"/>
        </w:rPr>
        <w:t>3</w:t>
      </w:r>
      <w:r w:rsidR="003C6BBF">
        <w:rPr>
          <w:b/>
          <w:i w:val="0"/>
          <w:color w:val="auto"/>
          <w:sz w:val="24"/>
        </w:rPr>
        <w:fldChar w:fldCharType="end"/>
      </w:r>
      <w:r w:rsidR="003C6BBF">
        <w:rPr>
          <w:b/>
          <w:i w:val="0"/>
          <w:color w:val="auto"/>
          <w:sz w:val="24"/>
        </w:rPr>
        <w:noBreakHyphen/>
      </w:r>
      <w:r w:rsidR="003C6BBF">
        <w:rPr>
          <w:b/>
          <w:i w:val="0"/>
          <w:color w:val="auto"/>
          <w:sz w:val="24"/>
        </w:rPr>
        <w:fldChar w:fldCharType="begin"/>
      </w:r>
      <w:r w:rsidR="003C6BBF">
        <w:rPr>
          <w:b/>
          <w:i w:val="0"/>
          <w:color w:val="auto"/>
          <w:sz w:val="24"/>
        </w:rPr>
        <w:instrText xml:space="preserve"> SEQ Table \* ARABIC \s 1 </w:instrText>
      </w:r>
      <w:r w:rsidR="003C6BBF">
        <w:rPr>
          <w:b/>
          <w:i w:val="0"/>
          <w:color w:val="auto"/>
          <w:sz w:val="24"/>
        </w:rPr>
        <w:fldChar w:fldCharType="separate"/>
      </w:r>
      <w:r w:rsidR="003C6BBF">
        <w:rPr>
          <w:b/>
          <w:i w:val="0"/>
          <w:noProof/>
          <w:color w:val="auto"/>
          <w:sz w:val="24"/>
        </w:rPr>
        <w:t>3</w:t>
      </w:r>
      <w:r w:rsidR="003C6BBF">
        <w:rPr>
          <w:b/>
          <w:i w:val="0"/>
          <w:color w:val="auto"/>
          <w:sz w:val="24"/>
        </w:rPr>
        <w:fldChar w:fldCharType="end"/>
      </w:r>
      <w:r w:rsidRPr="00FB6D54">
        <w:rPr>
          <w:i w:val="0"/>
          <w:color w:val="auto"/>
          <w:sz w:val="24"/>
        </w:rPr>
        <w:t>: Hospital Staff Interviewed in Detail</w:t>
      </w:r>
      <w:bookmarkEnd w:id="55"/>
    </w:p>
    <w:tbl>
      <w:tblPr>
        <w:tblStyle w:val="TableGrid"/>
        <w:tblW w:w="0" w:type="auto"/>
        <w:tblLook w:val="04A0" w:firstRow="1" w:lastRow="0" w:firstColumn="1" w:lastColumn="0" w:noHBand="0" w:noVBand="1"/>
      </w:tblPr>
      <w:tblGrid>
        <w:gridCol w:w="959"/>
        <w:gridCol w:w="2977"/>
        <w:gridCol w:w="2835"/>
        <w:gridCol w:w="2471"/>
      </w:tblGrid>
      <w:tr w:rsidR="00E033C3" w14:paraId="6822725D" w14:textId="77777777" w:rsidTr="001A1B01">
        <w:tc>
          <w:tcPr>
            <w:tcW w:w="959" w:type="dxa"/>
            <w:vAlign w:val="center"/>
          </w:tcPr>
          <w:p w14:paraId="2C37819F" w14:textId="298B399C" w:rsidR="00E033C3" w:rsidRPr="001A1B01" w:rsidRDefault="00E033C3" w:rsidP="00831C3D">
            <w:pPr>
              <w:spacing w:line="480" w:lineRule="auto"/>
              <w:jc w:val="center"/>
              <w:rPr>
                <w:b/>
              </w:rPr>
            </w:pPr>
            <w:r w:rsidRPr="001A1B01">
              <w:rPr>
                <w:b/>
              </w:rPr>
              <w:t>Sr. No.</w:t>
            </w:r>
          </w:p>
        </w:tc>
        <w:tc>
          <w:tcPr>
            <w:tcW w:w="2977" w:type="dxa"/>
            <w:vAlign w:val="center"/>
          </w:tcPr>
          <w:p w14:paraId="68748B93" w14:textId="64DFE8BD" w:rsidR="00E033C3" w:rsidRPr="001A1B01" w:rsidRDefault="00E033C3" w:rsidP="00831C3D">
            <w:pPr>
              <w:spacing w:line="480" w:lineRule="auto"/>
              <w:jc w:val="center"/>
              <w:rPr>
                <w:b/>
              </w:rPr>
            </w:pPr>
            <w:r w:rsidRPr="001A1B01">
              <w:rPr>
                <w:b/>
              </w:rPr>
              <w:t>Designation</w:t>
            </w:r>
          </w:p>
        </w:tc>
        <w:tc>
          <w:tcPr>
            <w:tcW w:w="2835" w:type="dxa"/>
            <w:vAlign w:val="center"/>
          </w:tcPr>
          <w:p w14:paraId="09808961" w14:textId="297F2DF7" w:rsidR="00E033C3" w:rsidRPr="001A1B01" w:rsidRDefault="00E033C3" w:rsidP="00831C3D">
            <w:pPr>
              <w:spacing w:line="480" w:lineRule="auto"/>
              <w:jc w:val="center"/>
              <w:rPr>
                <w:b/>
              </w:rPr>
            </w:pPr>
            <w:r w:rsidRPr="001A1B01">
              <w:rPr>
                <w:b/>
              </w:rPr>
              <w:t>Department</w:t>
            </w:r>
          </w:p>
        </w:tc>
        <w:tc>
          <w:tcPr>
            <w:tcW w:w="2471" w:type="dxa"/>
            <w:vAlign w:val="center"/>
          </w:tcPr>
          <w:p w14:paraId="5A1B65EF" w14:textId="2902256F" w:rsidR="00E033C3" w:rsidRPr="001A1B01" w:rsidRDefault="00E033C3" w:rsidP="00831C3D">
            <w:pPr>
              <w:spacing w:line="480" w:lineRule="auto"/>
              <w:jc w:val="center"/>
              <w:rPr>
                <w:b/>
              </w:rPr>
            </w:pPr>
            <w:r w:rsidRPr="001A1B01">
              <w:rPr>
                <w:b/>
              </w:rPr>
              <w:t>Gender</w:t>
            </w:r>
          </w:p>
        </w:tc>
      </w:tr>
      <w:tr w:rsidR="00E033C3" w14:paraId="09E1734C" w14:textId="77777777" w:rsidTr="001A1B01">
        <w:tc>
          <w:tcPr>
            <w:tcW w:w="959" w:type="dxa"/>
            <w:vAlign w:val="center"/>
          </w:tcPr>
          <w:p w14:paraId="0C8A533F" w14:textId="25B8D248" w:rsidR="00E033C3" w:rsidRDefault="001A1B01" w:rsidP="00831C3D">
            <w:pPr>
              <w:spacing w:line="480" w:lineRule="auto"/>
              <w:jc w:val="center"/>
            </w:pPr>
            <w:r>
              <w:t>1</w:t>
            </w:r>
          </w:p>
        </w:tc>
        <w:tc>
          <w:tcPr>
            <w:tcW w:w="2977" w:type="dxa"/>
            <w:vAlign w:val="center"/>
          </w:tcPr>
          <w:p w14:paraId="31A85C39" w14:textId="21CAB362" w:rsidR="00E033C3" w:rsidRDefault="009360AA" w:rsidP="00831C3D">
            <w:pPr>
              <w:spacing w:line="480" w:lineRule="auto"/>
              <w:jc w:val="center"/>
            </w:pPr>
            <w:r>
              <w:t>Consultant</w:t>
            </w:r>
          </w:p>
        </w:tc>
        <w:tc>
          <w:tcPr>
            <w:tcW w:w="2835" w:type="dxa"/>
            <w:vAlign w:val="center"/>
          </w:tcPr>
          <w:p w14:paraId="0FF1A792" w14:textId="16C1AB2A" w:rsidR="00E033C3" w:rsidRDefault="009360AA" w:rsidP="00831C3D">
            <w:pPr>
              <w:spacing w:line="480" w:lineRule="auto"/>
              <w:jc w:val="center"/>
            </w:pPr>
            <w:r>
              <w:t>Medicine</w:t>
            </w:r>
          </w:p>
        </w:tc>
        <w:tc>
          <w:tcPr>
            <w:tcW w:w="2471" w:type="dxa"/>
            <w:vAlign w:val="center"/>
          </w:tcPr>
          <w:p w14:paraId="22E6C35C" w14:textId="5C2A5577" w:rsidR="00E033C3" w:rsidRDefault="009360AA" w:rsidP="00831C3D">
            <w:pPr>
              <w:spacing w:line="480" w:lineRule="auto"/>
              <w:jc w:val="center"/>
            </w:pPr>
            <w:r>
              <w:t>Male</w:t>
            </w:r>
          </w:p>
        </w:tc>
      </w:tr>
      <w:tr w:rsidR="00E033C3" w14:paraId="330BD715" w14:textId="77777777" w:rsidTr="001A1B01">
        <w:tc>
          <w:tcPr>
            <w:tcW w:w="959" w:type="dxa"/>
            <w:vAlign w:val="center"/>
          </w:tcPr>
          <w:p w14:paraId="2910DA0A" w14:textId="3E67DDE3" w:rsidR="00E033C3" w:rsidRDefault="001A1B01" w:rsidP="00831C3D">
            <w:pPr>
              <w:spacing w:line="480" w:lineRule="auto"/>
              <w:jc w:val="center"/>
            </w:pPr>
            <w:r>
              <w:t>2</w:t>
            </w:r>
          </w:p>
        </w:tc>
        <w:tc>
          <w:tcPr>
            <w:tcW w:w="2977" w:type="dxa"/>
            <w:vAlign w:val="center"/>
          </w:tcPr>
          <w:p w14:paraId="06898AA7" w14:textId="6A17FA7A" w:rsidR="00E033C3" w:rsidRDefault="009360AA" w:rsidP="00831C3D">
            <w:pPr>
              <w:spacing w:line="480" w:lineRule="auto"/>
              <w:jc w:val="center"/>
            </w:pPr>
            <w:r>
              <w:t>Consultant</w:t>
            </w:r>
          </w:p>
        </w:tc>
        <w:tc>
          <w:tcPr>
            <w:tcW w:w="2835" w:type="dxa"/>
            <w:vAlign w:val="center"/>
          </w:tcPr>
          <w:p w14:paraId="206A28B6" w14:textId="55E1844C" w:rsidR="00E033C3" w:rsidRDefault="009360AA" w:rsidP="00831C3D">
            <w:pPr>
              <w:spacing w:line="480" w:lineRule="auto"/>
              <w:jc w:val="center"/>
            </w:pPr>
            <w:r>
              <w:t>Pediatrics</w:t>
            </w:r>
          </w:p>
        </w:tc>
        <w:tc>
          <w:tcPr>
            <w:tcW w:w="2471" w:type="dxa"/>
            <w:vAlign w:val="center"/>
          </w:tcPr>
          <w:p w14:paraId="6598D40D" w14:textId="2667B036" w:rsidR="00E033C3" w:rsidRDefault="009360AA" w:rsidP="00831C3D">
            <w:pPr>
              <w:spacing w:line="480" w:lineRule="auto"/>
              <w:jc w:val="center"/>
            </w:pPr>
            <w:r>
              <w:t>Male</w:t>
            </w:r>
          </w:p>
        </w:tc>
      </w:tr>
      <w:tr w:rsidR="009360AA" w14:paraId="288CB55D" w14:textId="77777777" w:rsidTr="001A1B01">
        <w:tc>
          <w:tcPr>
            <w:tcW w:w="959" w:type="dxa"/>
            <w:vAlign w:val="center"/>
          </w:tcPr>
          <w:p w14:paraId="68470ABB" w14:textId="31B81D1D" w:rsidR="009360AA" w:rsidRDefault="001A1B01" w:rsidP="00831C3D">
            <w:pPr>
              <w:spacing w:line="480" w:lineRule="auto"/>
              <w:jc w:val="center"/>
            </w:pPr>
            <w:r>
              <w:lastRenderedPageBreak/>
              <w:t>3</w:t>
            </w:r>
          </w:p>
        </w:tc>
        <w:tc>
          <w:tcPr>
            <w:tcW w:w="2977" w:type="dxa"/>
            <w:vAlign w:val="center"/>
          </w:tcPr>
          <w:p w14:paraId="08739A6E" w14:textId="52358F17" w:rsidR="009360AA" w:rsidRDefault="009360AA" w:rsidP="00831C3D">
            <w:pPr>
              <w:spacing w:line="480" w:lineRule="auto"/>
              <w:jc w:val="center"/>
            </w:pPr>
            <w:r w:rsidRPr="00B40A10">
              <w:t>Medical Officer</w:t>
            </w:r>
          </w:p>
        </w:tc>
        <w:tc>
          <w:tcPr>
            <w:tcW w:w="2835" w:type="dxa"/>
            <w:vAlign w:val="center"/>
          </w:tcPr>
          <w:p w14:paraId="150FD868" w14:textId="505995B0" w:rsidR="009360AA" w:rsidRDefault="009360AA" w:rsidP="00831C3D">
            <w:pPr>
              <w:spacing w:line="480" w:lineRule="auto"/>
              <w:jc w:val="center"/>
            </w:pPr>
            <w:r>
              <w:t>Medicine</w:t>
            </w:r>
          </w:p>
        </w:tc>
        <w:tc>
          <w:tcPr>
            <w:tcW w:w="2471" w:type="dxa"/>
            <w:vAlign w:val="center"/>
          </w:tcPr>
          <w:p w14:paraId="55F8100D" w14:textId="5A1E9C23" w:rsidR="009360AA" w:rsidRDefault="009360AA" w:rsidP="00831C3D">
            <w:pPr>
              <w:spacing w:line="480" w:lineRule="auto"/>
              <w:jc w:val="center"/>
            </w:pPr>
            <w:r>
              <w:t>Male</w:t>
            </w:r>
          </w:p>
        </w:tc>
      </w:tr>
      <w:tr w:rsidR="009360AA" w14:paraId="3A148766" w14:textId="77777777" w:rsidTr="001A1B01">
        <w:tc>
          <w:tcPr>
            <w:tcW w:w="959" w:type="dxa"/>
            <w:vAlign w:val="center"/>
          </w:tcPr>
          <w:p w14:paraId="3916872E" w14:textId="7F41BE98" w:rsidR="009360AA" w:rsidRDefault="001A1B01" w:rsidP="00831C3D">
            <w:pPr>
              <w:spacing w:line="480" w:lineRule="auto"/>
              <w:jc w:val="center"/>
            </w:pPr>
            <w:r>
              <w:t>4</w:t>
            </w:r>
          </w:p>
        </w:tc>
        <w:tc>
          <w:tcPr>
            <w:tcW w:w="2977" w:type="dxa"/>
            <w:vAlign w:val="center"/>
          </w:tcPr>
          <w:p w14:paraId="304CB3BF" w14:textId="6BBF4ACE" w:rsidR="009360AA" w:rsidRDefault="009360AA" w:rsidP="00831C3D">
            <w:pPr>
              <w:spacing w:line="480" w:lineRule="auto"/>
              <w:jc w:val="center"/>
            </w:pPr>
            <w:r w:rsidRPr="00B40A10">
              <w:t>Medical Officer</w:t>
            </w:r>
          </w:p>
        </w:tc>
        <w:tc>
          <w:tcPr>
            <w:tcW w:w="2835" w:type="dxa"/>
            <w:vAlign w:val="center"/>
          </w:tcPr>
          <w:p w14:paraId="0DF5F1CE" w14:textId="447DDDC7" w:rsidR="009360AA" w:rsidRDefault="009360AA" w:rsidP="00831C3D">
            <w:pPr>
              <w:spacing w:line="480" w:lineRule="auto"/>
              <w:jc w:val="center"/>
            </w:pPr>
            <w:r>
              <w:t>Emergency</w:t>
            </w:r>
          </w:p>
        </w:tc>
        <w:tc>
          <w:tcPr>
            <w:tcW w:w="2471" w:type="dxa"/>
            <w:vAlign w:val="center"/>
          </w:tcPr>
          <w:p w14:paraId="09987D88" w14:textId="56880A85" w:rsidR="009360AA" w:rsidRDefault="009360AA" w:rsidP="00831C3D">
            <w:pPr>
              <w:spacing w:line="480" w:lineRule="auto"/>
              <w:jc w:val="center"/>
            </w:pPr>
            <w:r>
              <w:t>Male</w:t>
            </w:r>
          </w:p>
        </w:tc>
      </w:tr>
      <w:tr w:rsidR="00E033C3" w14:paraId="70BFDA11" w14:textId="77777777" w:rsidTr="001A1B01">
        <w:tc>
          <w:tcPr>
            <w:tcW w:w="959" w:type="dxa"/>
            <w:vAlign w:val="center"/>
          </w:tcPr>
          <w:p w14:paraId="409B2859" w14:textId="1839BDFD" w:rsidR="00E033C3" w:rsidRDefault="001A1B01" w:rsidP="00831C3D">
            <w:pPr>
              <w:spacing w:line="480" w:lineRule="auto"/>
              <w:jc w:val="center"/>
            </w:pPr>
            <w:r>
              <w:t>5</w:t>
            </w:r>
          </w:p>
        </w:tc>
        <w:tc>
          <w:tcPr>
            <w:tcW w:w="2977" w:type="dxa"/>
            <w:vAlign w:val="center"/>
          </w:tcPr>
          <w:p w14:paraId="1B67C570" w14:textId="2DB8B3F9" w:rsidR="00E033C3" w:rsidRDefault="009360AA" w:rsidP="00831C3D">
            <w:pPr>
              <w:spacing w:line="480" w:lineRule="auto"/>
              <w:jc w:val="center"/>
            </w:pPr>
            <w:r>
              <w:t>Medical Officer</w:t>
            </w:r>
          </w:p>
        </w:tc>
        <w:tc>
          <w:tcPr>
            <w:tcW w:w="2835" w:type="dxa"/>
            <w:vAlign w:val="center"/>
          </w:tcPr>
          <w:p w14:paraId="47EB2564" w14:textId="3DB9E84F" w:rsidR="00E033C3" w:rsidRDefault="009360AA" w:rsidP="00831C3D">
            <w:pPr>
              <w:spacing w:line="480" w:lineRule="auto"/>
              <w:jc w:val="center"/>
            </w:pPr>
            <w:r>
              <w:t>Pediatrics</w:t>
            </w:r>
          </w:p>
        </w:tc>
        <w:tc>
          <w:tcPr>
            <w:tcW w:w="2471" w:type="dxa"/>
            <w:vAlign w:val="center"/>
          </w:tcPr>
          <w:p w14:paraId="770E0AC3" w14:textId="1BCA83F6" w:rsidR="00E033C3" w:rsidRDefault="009360AA" w:rsidP="00831C3D">
            <w:pPr>
              <w:spacing w:line="480" w:lineRule="auto"/>
              <w:jc w:val="center"/>
            </w:pPr>
            <w:r>
              <w:t>Female</w:t>
            </w:r>
          </w:p>
        </w:tc>
      </w:tr>
      <w:tr w:rsidR="00E033C3" w14:paraId="6BABAA2D" w14:textId="77777777" w:rsidTr="001A1B01">
        <w:tc>
          <w:tcPr>
            <w:tcW w:w="959" w:type="dxa"/>
            <w:vAlign w:val="center"/>
          </w:tcPr>
          <w:p w14:paraId="0B1DA881" w14:textId="7A3A549E" w:rsidR="00E033C3" w:rsidRDefault="001A1B01" w:rsidP="00831C3D">
            <w:pPr>
              <w:spacing w:line="480" w:lineRule="auto"/>
              <w:jc w:val="center"/>
            </w:pPr>
            <w:r>
              <w:t>6</w:t>
            </w:r>
          </w:p>
        </w:tc>
        <w:tc>
          <w:tcPr>
            <w:tcW w:w="2977" w:type="dxa"/>
            <w:vAlign w:val="center"/>
          </w:tcPr>
          <w:p w14:paraId="0BD606C0" w14:textId="52C08CC0" w:rsidR="00E033C3" w:rsidRDefault="009360AA" w:rsidP="00831C3D">
            <w:pPr>
              <w:spacing w:line="480" w:lineRule="auto"/>
              <w:jc w:val="center"/>
            </w:pPr>
            <w:r>
              <w:t>Nurse</w:t>
            </w:r>
          </w:p>
        </w:tc>
        <w:tc>
          <w:tcPr>
            <w:tcW w:w="2835" w:type="dxa"/>
            <w:vAlign w:val="center"/>
          </w:tcPr>
          <w:p w14:paraId="44B6B958" w14:textId="099804B1" w:rsidR="00E033C3" w:rsidRDefault="009360AA" w:rsidP="00831C3D">
            <w:pPr>
              <w:spacing w:line="480" w:lineRule="auto"/>
              <w:jc w:val="center"/>
            </w:pPr>
            <w:r>
              <w:t>Medicine</w:t>
            </w:r>
          </w:p>
        </w:tc>
        <w:tc>
          <w:tcPr>
            <w:tcW w:w="2471" w:type="dxa"/>
            <w:vAlign w:val="center"/>
          </w:tcPr>
          <w:p w14:paraId="2CCDBBD5" w14:textId="0D007843" w:rsidR="00E033C3" w:rsidRDefault="009360AA" w:rsidP="00831C3D">
            <w:pPr>
              <w:spacing w:line="480" w:lineRule="auto"/>
              <w:jc w:val="center"/>
            </w:pPr>
            <w:r>
              <w:t>Female</w:t>
            </w:r>
          </w:p>
        </w:tc>
      </w:tr>
      <w:tr w:rsidR="00E033C3" w14:paraId="07D43D20" w14:textId="77777777" w:rsidTr="001A1B01">
        <w:tc>
          <w:tcPr>
            <w:tcW w:w="959" w:type="dxa"/>
            <w:vAlign w:val="center"/>
          </w:tcPr>
          <w:p w14:paraId="33AC6B59" w14:textId="2ACD3D11" w:rsidR="00E033C3" w:rsidRDefault="001A1B01" w:rsidP="00831C3D">
            <w:pPr>
              <w:spacing w:line="480" w:lineRule="auto"/>
              <w:jc w:val="center"/>
            </w:pPr>
            <w:r>
              <w:t>7</w:t>
            </w:r>
          </w:p>
        </w:tc>
        <w:tc>
          <w:tcPr>
            <w:tcW w:w="2977" w:type="dxa"/>
            <w:vAlign w:val="center"/>
          </w:tcPr>
          <w:p w14:paraId="789EF77E" w14:textId="7395138C" w:rsidR="00E033C3" w:rsidRDefault="009360AA" w:rsidP="00831C3D">
            <w:pPr>
              <w:spacing w:line="480" w:lineRule="auto"/>
              <w:jc w:val="center"/>
            </w:pPr>
            <w:r>
              <w:t>Nurse</w:t>
            </w:r>
          </w:p>
        </w:tc>
        <w:tc>
          <w:tcPr>
            <w:tcW w:w="2835" w:type="dxa"/>
            <w:vAlign w:val="center"/>
          </w:tcPr>
          <w:p w14:paraId="2FA1F84A" w14:textId="28EE2F8F" w:rsidR="00E033C3" w:rsidRDefault="009360AA" w:rsidP="00831C3D">
            <w:pPr>
              <w:spacing w:line="480" w:lineRule="auto"/>
              <w:jc w:val="center"/>
            </w:pPr>
            <w:r>
              <w:t>Pediatrics</w:t>
            </w:r>
          </w:p>
        </w:tc>
        <w:tc>
          <w:tcPr>
            <w:tcW w:w="2471" w:type="dxa"/>
            <w:vAlign w:val="center"/>
          </w:tcPr>
          <w:p w14:paraId="05898587" w14:textId="3CFBDA21" w:rsidR="00E033C3" w:rsidRDefault="009360AA" w:rsidP="00831C3D">
            <w:pPr>
              <w:spacing w:line="480" w:lineRule="auto"/>
              <w:jc w:val="center"/>
            </w:pPr>
            <w:r>
              <w:t>Female</w:t>
            </w:r>
          </w:p>
        </w:tc>
      </w:tr>
      <w:tr w:rsidR="00E033C3" w14:paraId="3A9523D9" w14:textId="77777777" w:rsidTr="001A1B01">
        <w:tc>
          <w:tcPr>
            <w:tcW w:w="959" w:type="dxa"/>
            <w:vAlign w:val="center"/>
          </w:tcPr>
          <w:p w14:paraId="5BB2F573" w14:textId="1EAC7ED5" w:rsidR="00E033C3" w:rsidRDefault="001A1B01" w:rsidP="00831C3D">
            <w:pPr>
              <w:spacing w:line="480" w:lineRule="auto"/>
              <w:jc w:val="center"/>
            </w:pPr>
            <w:r>
              <w:t>8</w:t>
            </w:r>
          </w:p>
        </w:tc>
        <w:tc>
          <w:tcPr>
            <w:tcW w:w="2977" w:type="dxa"/>
            <w:vAlign w:val="center"/>
          </w:tcPr>
          <w:p w14:paraId="7B7F2C1F" w14:textId="3FBE15B4" w:rsidR="00E033C3" w:rsidRDefault="009360AA" w:rsidP="00831C3D">
            <w:pPr>
              <w:spacing w:line="480" w:lineRule="auto"/>
              <w:jc w:val="center"/>
            </w:pPr>
            <w:r>
              <w:t>Nurse</w:t>
            </w:r>
          </w:p>
        </w:tc>
        <w:tc>
          <w:tcPr>
            <w:tcW w:w="2835" w:type="dxa"/>
            <w:vAlign w:val="center"/>
          </w:tcPr>
          <w:p w14:paraId="015FC2A9" w14:textId="6476D1A1" w:rsidR="00E033C3" w:rsidRDefault="009360AA" w:rsidP="00831C3D">
            <w:pPr>
              <w:spacing w:line="480" w:lineRule="auto"/>
              <w:jc w:val="center"/>
            </w:pPr>
            <w:r>
              <w:t>Hepatitis Clinic</w:t>
            </w:r>
          </w:p>
        </w:tc>
        <w:tc>
          <w:tcPr>
            <w:tcW w:w="2471" w:type="dxa"/>
            <w:vAlign w:val="center"/>
          </w:tcPr>
          <w:p w14:paraId="58CC8EF5" w14:textId="3C62FB3E" w:rsidR="00E033C3" w:rsidRDefault="009360AA" w:rsidP="00831C3D">
            <w:pPr>
              <w:spacing w:line="480" w:lineRule="auto"/>
              <w:jc w:val="center"/>
            </w:pPr>
            <w:r>
              <w:t>Female</w:t>
            </w:r>
          </w:p>
        </w:tc>
      </w:tr>
      <w:tr w:rsidR="00E033C3" w14:paraId="110FB99A" w14:textId="77777777" w:rsidTr="001A1B01">
        <w:tc>
          <w:tcPr>
            <w:tcW w:w="959" w:type="dxa"/>
            <w:vAlign w:val="center"/>
          </w:tcPr>
          <w:p w14:paraId="46579C6C" w14:textId="5A8A7A0F" w:rsidR="00E033C3" w:rsidRDefault="001A1B01" w:rsidP="00831C3D">
            <w:pPr>
              <w:spacing w:line="480" w:lineRule="auto"/>
              <w:jc w:val="center"/>
            </w:pPr>
            <w:r>
              <w:t>9</w:t>
            </w:r>
          </w:p>
        </w:tc>
        <w:tc>
          <w:tcPr>
            <w:tcW w:w="2977" w:type="dxa"/>
            <w:vAlign w:val="center"/>
          </w:tcPr>
          <w:p w14:paraId="2A18BB55" w14:textId="537E0451" w:rsidR="00E033C3" w:rsidRDefault="009360AA" w:rsidP="00831C3D">
            <w:pPr>
              <w:spacing w:line="480" w:lineRule="auto"/>
              <w:jc w:val="center"/>
            </w:pPr>
            <w:r>
              <w:t>Clerk</w:t>
            </w:r>
          </w:p>
        </w:tc>
        <w:tc>
          <w:tcPr>
            <w:tcW w:w="2835" w:type="dxa"/>
            <w:vAlign w:val="center"/>
          </w:tcPr>
          <w:p w14:paraId="21D5B67B" w14:textId="2CF251B6" w:rsidR="00E033C3" w:rsidRDefault="009360AA" w:rsidP="00831C3D">
            <w:pPr>
              <w:spacing w:line="480" w:lineRule="auto"/>
              <w:jc w:val="center"/>
            </w:pPr>
            <w:r>
              <w:t>Medicine</w:t>
            </w:r>
          </w:p>
        </w:tc>
        <w:tc>
          <w:tcPr>
            <w:tcW w:w="2471" w:type="dxa"/>
            <w:vAlign w:val="center"/>
          </w:tcPr>
          <w:p w14:paraId="11D770D1" w14:textId="0D896D1B" w:rsidR="00E033C3" w:rsidRDefault="009360AA" w:rsidP="00831C3D">
            <w:pPr>
              <w:spacing w:line="480" w:lineRule="auto"/>
              <w:jc w:val="center"/>
            </w:pPr>
            <w:r>
              <w:t>Male</w:t>
            </w:r>
          </w:p>
        </w:tc>
      </w:tr>
      <w:tr w:rsidR="00E033C3" w14:paraId="321EA826" w14:textId="77777777" w:rsidTr="001A1B01">
        <w:tc>
          <w:tcPr>
            <w:tcW w:w="959" w:type="dxa"/>
            <w:vAlign w:val="center"/>
          </w:tcPr>
          <w:p w14:paraId="4132A158" w14:textId="072F7AE2" w:rsidR="00E033C3" w:rsidRDefault="001A1B01" w:rsidP="00831C3D">
            <w:pPr>
              <w:spacing w:line="480" w:lineRule="auto"/>
              <w:jc w:val="center"/>
            </w:pPr>
            <w:r>
              <w:t>10</w:t>
            </w:r>
          </w:p>
        </w:tc>
        <w:tc>
          <w:tcPr>
            <w:tcW w:w="2977" w:type="dxa"/>
            <w:vAlign w:val="center"/>
          </w:tcPr>
          <w:p w14:paraId="4E647C04" w14:textId="0A1D897C" w:rsidR="00E033C3" w:rsidRDefault="009360AA" w:rsidP="00831C3D">
            <w:pPr>
              <w:spacing w:line="480" w:lineRule="auto"/>
              <w:jc w:val="center"/>
            </w:pPr>
            <w:r>
              <w:t>Clerk</w:t>
            </w:r>
          </w:p>
        </w:tc>
        <w:tc>
          <w:tcPr>
            <w:tcW w:w="2835" w:type="dxa"/>
            <w:vAlign w:val="center"/>
          </w:tcPr>
          <w:p w14:paraId="3758CDE7" w14:textId="16DDED4C" w:rsidR="00E033C3" w:rsidRDefault="009360AA" w:rsidP="00831C3D">
            <w:pPr>
              <w:spacing w:line="480" w:lineRule="auto"/>
              <w:jc w:val="center"/>
            </w:pPr>
            <w:r>
              <w:t>Pathology</w:t>
            </w:r>
          </w:p>
        </w:tc>
        <w:tc>
          <w:tcPr>
            <w:tcW w:w="2471" w:type="dxa"/>
            <w:vAlign w:val="center"/>
          </w:tcPr>
          <w:p w14:paraId="7FF6977E" w14:textId="442F0157" w:rsidR="00E033C3" w:rsidRDefault="009360AA" w:rsidP="00831C3D">
            <w:pPr>
              <w:spacing w:line="480" w:lineRule="auto"/>
              <w:jc w:val="center"/>
            </w:pPr>
            <w:r>
              <w:t>Male</w:t>
            </w:r>
          </w:p>
        </w:tc>
      </w:tr>
    </w:tbl>
    <w:p w14:paraId="769FCD98" w14:textId="77777777" w:rsidR="00E63B5A" w:rsidRDefault="00E63B5A">
      <w:pPr>
        <w:rPr>
          <w:rFonts w:cs="Times New Roman"/>
          <w:szCs w:val="24"/>
        </w:rPr>
      </w:pPr>
    </w:p>
    <w:p w14:paraId="637D391F" w14:textId="77777777" w:rsidR="00E63B5A" w:rsidRDefault="00E63B5A">
      <w:pPr>
        <w:rPr>
          <w:rFonts w:cs="Times New Roman"/>
          <w:szCs w:val="24"/>
        </w:rPr>
      </w:pPr>
      <w:r>
        <w:rPr>
          <w:rFonts w:cs="Times New Roman"/>
          <w:szCs w:val="24"/>
        </w:rPr>
        <w:br w:type="page"/>
      </w:r>
    </w:p>
    <w:p w14:paraId="0A6E3C36" w14:textId="4D5CE547" w:rsidR="00D03266" w:rsidRPr="00C95A73" w:rsidRDefault="00E41DC3" w:rsidP="00B1739E">
      <w:pPr>
        <w:pStyle w:val="Heading1"/>
        <w:spacing w:before="0" w:line="480" w:lineRule="auto"/>
        <w:jc w:val="center"/>
      </w:pPr>
      <w:bookmarkStart w:id="56" w:name="_Toc119018945"/>
      <w:r>
        <w:lastRenderedPageBreak/>
        <w:t>-</w:t>
      </w:r>
      <w:r w:rsidR="006E5F94" w:rsidRPr="00C95A73">
        <w:t xml:space="preserve"> </w:t>
      </w:r>
      <w:r w:rsidR="00F55755">
        <w:t>RESULTS</w:t>
      </w:r>
      <w:r w:rsidR="006E5F94" w:rsidRPr="00C95A73">
        <w:t xml:space="preserve"> AND </w:t>
      </w:r>
      <w:r w:rsidR="00714C5C">
        <w:t>DISCUSSION</w:t>
      </w:r>
      <w:bookmarkEnd w:id="56"/>
    </w:p>
    <w:p w14:paraId="1D77A7BE" w14:textId="13327570" w:rsidR="00823801" w:rsidRDefault="00F243A7" w:rsidP="000D5BF0">
      <w:pPr>
        <w:spacing w:line="480" w:lineRule="auto"/>
        <w:rPr>
          <w:rFonts w:cs="Times New Roman"/>
          <w:szCs w:val="24"/>
        </w:rPr>
      </w:pPr>
      <w:r w:rsidRPr="00C82EC5">
        <w:rPr>
          <w:rFonts w:cs="Times New Roman"/>
          <w:szCs w:val="24"/>
        </w:rPr>
        <w:t>T</w:t>
      </w:r>
      <w:r>
        <w:rPr>
          <w:rFonts w:cs="Times New Roman"/>
          <w:szCs w:val="24"/>
        </w:rPr>
        <w:t>o explore the effectiveness</w:t>
      </w:r>
      <w:r w:rsidRPr="00C82EC5">
        <w:rPr>
          <w:rFonts w:cs="Times New Roman"/>
          <w:szCs w:val="24"/>
        </w:rPr>
        <w:t xml:space="preserve"> of health-related e-governance interventions, in the domain of public service delivery in </w:t>
      </w:r>
      <w:r w:rsidR="00211699">
        <w:rPr>
          <w:rFonts w:cs="Times New Roman"/>
          <w:szCs w:val="24"/>
        </w:rPr>
        <w:t>Punjab</w:t>
      </w:r>
      <w:r>
        <w:rPr>
          <w:rFonts w:cs="Times New Roman"/>
          <w:szCs w:val="24"/>
        </w:rPr>
        <w:t xml:space="preserve">, the Hospital Information Management System (HIMS) intervention in </w:t>
      </w:r>
      <w:r w:rsidR="0042366A">
        <w:rPr>
          <w:rFonts w:cs="Times New Roman"/>
          <w:szCs w:val="24"/>
        </w:rPr>
        <w:t>THQ Raiwind</w:t>
      </w:r>
      <w:r>
        <w:rPr>
          <w:rFonts w:cs="Times New Roman"/>
          <w:szCs w:val="24"/>
        </w:rPr>
        <w:t xml:space="preserve"> is undertaken as case study</w:t>
      </w:r>
      <w:r w:rsidRPr="00C82EC5">
        <w:rPr>
          <w:rFonts w:cs="Times New Roman"/>
          <w:szCs w:val="24"/>
        </w:rPr>
        <w:t xml:space="preserve">. </w:t>
      </w:r>
      <w:r>
        <w:rPr>
          <w:rFonts w:cs="Times New Roman"/>
          <w:szCs w:val="24"/>
        </w:rPr>
        <w:t xml:space="preserve">The end users were questioned on their opinions, perceptions, experiences and satisfaction levels regarding HIMS. </w:t>
      </w:r>
      <w:r w:rsidRPr="00C82EC5">
        <w:rPr>
          <w:rFonts w:cs="Times New Roman"/>
          <w:szCs w:val="24"/>
        </w:rPr>
        <w:t>The findings in</w:t>
      </w:r>
      <w:r>
        <w:rPr>
          <w:rFonts w:cs="Times New Roman"/>
          <w:szCs w:val="24"/>
        </w:rPr>
        <w:t xml:space="preserve"> the succeeding </w:t>
      </w:r>
      <w:r w:rsidRPr="00C82EC5">
        <w:rPr>
          <w:rFonts w:cs="Times New Roman"/>
          <w:szCs w:val="24"/>
        </w:rPr>
        <w:t>section</w:t>
      </w:r>
      <w:r>
        <w:rPr>
          <w:rFonts w:cs="Times New Roman"/>
          <w:szCs w:val="24"/>
        </w:rPr>
        <w:t>s</w:t>
      </w:r>
      <w:r w:rsidRPr="00C82EC5">
        <w:rPr>
          <w:rFonts w:cs="Times New Roman"/>
          <w:szCs w:val="24"/>
        </w:rPr>
        <w:t xml:space="preserve"> </w:t>
      </w:r>
      <w:r>
        <w:rPr>
          <w:rFonts w:cs="Times New Roman"/>
          <w:szCs w:val="24"/>
        </w:rPr>
        <w:t>are</w:t>
      </w:r>
      <w:r w:rsidRPr="00C82EC5">
        <w:rPr>
          <w:rFonts w:cs="Times New Roman"/>
          <w:szCs w:val="24"/>
        </w:rPr>
        <w:t xml:space="preserve"> based on </w:t>
      </w:r>
      <w:r w:rsidR="0042366A">
        <w:rPr>
          <w:rFonts w:cs="Times New Roman"/>
          <w:szCs w:val="24"/>
        </w:rPr>
        <w:t>survey</w:t>
      </w:r>
      <w:r w:rsidRPr="00C82EC5">
        <w:rPr>
          <w:rFonts w:cs="Times New Roman"/>
          <w:szCs w:val="24"/>
        </w:rPr>
        <w:t xml:space="preserve"> data </w:t>
      </w:r>
      <w:r>
        <w:rPr>
          <w:rFonts w:cs="Times New Roman"/>
          <w:szCs w:val="24"/>
        </w:rPr>
        <w:t>and</w:t>
      </w:r>
      <w:r w:rsidRPr="00C82EC5">
        <w:rPr>
          <w:rFonts w:cs="Times New Roman"/>
          <w:szCs w:val="24"/>
        </w:rPr>
        <w:t xml:space="preserve"> the </w:t>
      </w:r>
      <w:r>
        <w:rPr>
          <w:rFonts w:cs="Times New Roman"/>
          <w:szCs w:val="24"/>
        </w:rPr>
        <w:t xml:space="preserve">experiences </w:t>
      </w:r>
      <w:r w:rsidR="00A430D3">
        <w:rPr>
          <w:rFonts w:cs="Times New Roman"/>
          <w:szCs w:val="24"/>
        </w:rPr>
        <w:t>and</w:t>
      </w:r>
      <w:r>
        <w:rPr>
          <w:rFonts w:cs="Times New Roman"/>
          <w:szCs w:val="24"/>
        </w:rPr>
        <w:t xml:space="preserve"> satisfaction level o</w:t>
      </w:r>
      <w:r w:rsidRPr="00C82EC5">
        <w:rPr>
          <w:rFonts w:cs="Times New Roman"/>
          <w:szCs w:val="24"/>
        </w:rPr>
        <w:t xml:space="preserve">f </w:t>
      </w:r>
      <w:r>
        <w:rPr>
          <w:rFonts w:cs="Times New Roman"/>
          <w:szCs w:val="24"/>
        </w:rPr>
        <w:t>the respondents</w:t>
      </w:r>
      <w:r w:rsidRPr="00C82EC5">
        <w:rPr>
          <w:rFonts w:cs="Times New Roman"/>
          <w:szCs w:val="24"/>
        </w:rPr>
        <w:t>.</w:t>
      </w:r>
    </w:p>
    <w:p w14:paraId="5612B26D" w14:textId="54E2E144" w:rsidR="00FA6208" w:rsidRDefault="00FA6208" w:rsidP="00FA6208">
      <w:pPr>
        <w:spacing w:line="480" w:lineRule="auto"/>
        <w:rPr>
          <w:rFonts w:cs="Times New Roman"/>
          <w:szCs w:val="24"/>
        </w:rPr>
      </w:pPr>
      <w:r w:rsidRPr="00FA6208">
        <w:rPr>
          <w:rFonts w:cs="Times New Roman"/>
          <w:szCs w:val="24"/>
        </w:rPr>
        <w:t>Based on the literature reviewed, two major themes have been identified namely</w:t>
      </w:r>
      <w:r w:rsidR="0082076C">
        <w:rPr>
          <w:rFonts w:cs="Times New Roman"/>
          <w:szCs w:val="24"/>
        </w:rPr>
        <w:t>;</w:t>
      </w:r>
      <w:r>
        <w:rPr>
          <w:rFonts w:cs="Times New Roman"/>
          <w:szCs w:val="24"/>
        </w:rPr>
        <w:t xml:space="preserve"> </w:t>
      </w:r>
      <w:r w:rsidRPr="00FA6208">
        <w:rPr>
          <w:rFonts w:cs="Times New Roman"/>
          <w:szCs w:val="24"/>
        </w:rPr>
        <w:t>technological issues and non-technological issues.</w:t>
      </w:r>
      <w:r>
        <w:rPr>
          <w:rFonts w:cs="Times New Roman"/>
          <w:szCs w:val="24"/>
        </w:rPr>
        <w:t xml:space="preserve"> </w:t>
      </w:r>
      <w:r w:rsidRPr="00FA6208">
        <w:rPr>
          <w:rFonts w:cs="Times New Roman"/>
          <w:szCs w:val="24"/>
        </w:rPr>
        <w:t>Each theme is further divided into four sub-themes.</w:t>
      </w:r>
    </w:p>
    <w:p w14:paraId="1EE8D256" w14:textId="2F6CFD65" w:rsidR="0082076C" w:rsidRPr="00D07FA7" w:rsidRDefault="0082076C" w:rsidP="00D07FA7">
      <w:pPr>
        <w:pStyle w:val="Caption"/>
        <w:jc w:val="center"/>
        <w:rPr>
          <w:rFonts w:cs="Times New Roman"/>
          <w:i w:val="0"/>
          <w:iCs w:val="0"/>
          <w:sz w:val="24"/>
          <w:szCs w:val="24"/>
        </w:rPr>
      </w:pPr>
      <w:bookmarkStart w:id="57" w:name="_Toc119018986"/>
      <w:r w:rsidRPr="00D07FA7">
        <w:rPr>
          <w:b/>
          <w:bCs/>
          <w:i w:val="0"/>
          <w:iCs w:val="0"/>
          <w:color w:val="auto"/>
          <w:sz w:val="24"/>
          <w:szCs w:val="24"/>
        </w:rPr>
        <w:t xml:space="preserve">Table </w:t>
      </w:r>
      <w:r w:rsidR="003C6BBF">
        <w:rPr>
          <w:b/>
          <w:bCs/>
          <w:i w:val="0"/>
          <w:iCs w:val="0"/>
          <w:color w:val="auto"/>
          <w:sz w:val="24"/>
          <w:szCs w:val="24"/>
        </w:rPr>
        <w:fldChar w:fldCharType="begin"/>
      </w:r>
      <w:r w:rsidR="003C6BBF">
        <w:rPr>
          <w:b/>
          <w:bCs/>
          <w:i w:val="0"/>
          <w:iCs w:val="0"/>
          <w:color w:val="auto"/>
          <w:sz w:val="24"/>
          <w:szCs w:val="24"/>
        </w:rPr>
        <w:instrText xml:space="preserve"> STYLEREF 1 \s </w:instrText>
      </w:r>
      <w:r w:rsidR="003C6BBF">
        <w:rPr>
          <w:b/>
          <w:bCs/>
          <w:i w:val="0"/>
          <w:iCs w:val="0"/>
          <w:color w:val="auto"/>
          <w:sz w:val="24"/>
          <w:szCs w:val="24"/>
        </w:rPr>
        <w:fldChar w:fldCharType="separate"/>
      </w:r>
      <w:r w:rsidR="003C6BBF">
        <w:rPr>
          <w:b/>
          <w:bCs/>
          <w:i w:val="0"/>
          <w:iCs w:val="0"/>
          <w:noProof/>
          <w:color w:val="auto"/>
          <w:sz w:val="24"/>
          <w:szCs w:val="24"/>
        </w:rPr>
        <w:t>4</w:t>
      </w:r>
      <w:r w:rsidR="003C6BBF">
        <w:rPr>
          <w:b/>
          <w:bCs/>
          <w:i w:val="0"/>
          <w:iCs w:val="0"/>
          <w:color w:val="auto"/>
          <w:sz w:val="24"/>
          <w:szCs w:val="24"/>
        </w:rPr>
        <w:fldChar w:fldCharType="end"/>
      </w:r>
      <w:r w:rsidR="003C6BBF">
        <w:rPr>
          <w:b/>
          <w:bCs/>
          <w:i w:val="0"/>
          <w:iCs w:val="0"/>
          <w:color w:val="auto"/>
          <w:sz w:val="24"/>
          <w:szCs w:val="24"/>
        </w:rPr>
        <w:noBreakHyphen/>
      </w:r>
      <w:r w:rsidR="003C6BBF">
        <w:rPr>
          <w:b/>
          <w:bCs/>
          <w:i w:val="0"/>
          <w:iCs w:val="0"/>
          <w:color w:val="auto"/>
          <w:sz w:val="24"/>
          <w:szCs w:val="24"/>
        </w:rPr>
        <w:fldChar w:fldCharType="begin"/>
      </w:r>
      <w:r w:rsidR="003C6BBF">
        <w:rPr>
          <w:b/>
          <w:bCs/>
          <w:i w:val="0"/>
          <w:iCs w:val="0"/>
          <w:color w:val="auto"/>
          <w:sz w:val="24"/>
          <w:szCs w:val="24"/>
        </w:rPr>
        <w:instrText xml:space="preserve"> SEQ Table \* ARABIC \s 1 </w:instrText>
      </w:r>
      <w:r w:rsidR="003C6BBF">
        <w:rPr>
          <w:b/>
          <w:bCs/>
          <w:i w:val="0"/>
          <w:iCs w:val="0"/>
          <w:color w:val="auto"/>
          <w:sz w:val="24"/>
          <w:szCs w:val="24"/>
        </w:rPr>
        <w:fldChar w:fldCharType="separate"/>
      </w:r>
      <w:r w:rsidR="003C6BBF">
        <w:rPr>
          <w:b/>
          <w:bCs/>
          <w:i w:val="0"/>
          <w:iCs w:val="0"/>
          <w:noProof/>
          <w:color w:val="auto"/>
          <w:sz w:val="24"/>
          <w:szCs w:val="24"/>
        </w:rPr>
        <w:t>1</w:t>
      </w:r>
      <w:r w:rsidR="003C6BBF">
        <w:rPr>
          <w:b/>
          <w:bCs/>
          <w:i w:val="0"/>
          <w:iCs w:val="0"/>
          <w:color w:val="auto"/>
          <w:sz w:val="24"/>
          <w:szCs w:val="24"/>
        </w:rPr>
        <w:fldChar w:fldCharType="end"/>
      </w:r>
      <w:r w:rsidRPr="00D07FA7">
        <w:rPr>
          <w:b/>
          <w:bCs/>
          <w:i w:val="0"/>
          <w:iCs w:val="0"/>
          <w:color w:val="auto"/>
          <w:sz w:val="24"/>
          <w:szCs w:val="24"/>
        </w:rPr>
        <w:t>:</w:t>
      </w:r>
      <w:r w:rsidRPr="00D07FA7">
        <w:rPr>
          <w:i w:val="0"/>
          <w:iCs w:val="0"/>
          <w:color w:val="auto"/>
          <w:sz w:val="24"/>
          <w:szCs w:val="24"/>
        </w:rPr>
        <w:t xml:space="preserve"> Major Themes and Sub-Themes</w:t>
      </w:r>
      <w:bookmarkEnd w:id="57"/>
    </w:p>
    <w:tbl>
      <w:tblPr>
        <w:tblStyle w:val="TableGrid"/>
        <w:tblW w:w="0" w:type="auto"/>
        <w:tblLook w:val="04A0" w:firstRow="1" w:lastRow="0" w:firstColumn="1" w:lastColumn="0" w:noHBand="0" w:noVBand="1"/>
      </w:tblPr>
      <w:tblGrid>
        <w:gridCol w:w="4621"/>
        <w:gridCol w:w="4621"/>
      </w:tblGrid>
      <w:tr w:rsidR="00FA6208" w14:paraId="195DC3EE" w14:textId="77777777" w:rsidTr="00FA6208">
        <w:tc>
          <w:tcPr>
            <w:tcW w:w="4621" w:type="dxa"/>
            <w:vAlign w:val="center"/>
          </w:tcPr>
          <w:p w14:paraId="56969EA4" w14:textId="5D865CA6" w:rsidR="00FA6208" w:rsidRPr="00FA6208" w:rsidRDefault="00FA6208" w:rsidP="00FA6208">
            <w:pPr>
              <w:spacing w:line="480" w:lineRule="auto"/>
              <w:jc w:val="center"/>
              <w:rPr>
                <w:rFonts w:cs="Times New Roman"/>
                <w:b/>
                <w:bCs/>
                <w:szCs w:val="24"/>
              </w:rPr>
            </w:pPr>
            <w:r w:rsidRPr="00FA6208">
              <w:rPr>
                <w:rFonts w:cs="Times New Roman"/>
                <w:b/>
                <w:bCs/>
                <w:szCs w:val="24"/>
              </w:rPr>
              <w:t>Technological Issues</w:t>
            </w:r>
          </w:p>
        </w:tc>
        <w:tc>
          <w:tcPr>
            <w:tcW w:w="4621" w:type="dxa"/>
            <w:vAlign w:val="center"/>
          </w:tcPr>
          <w:p w14:paraId="6B50E493" w14:textId="7A1EC5AA" w:rsidR="00FA6208" w:rsidRPr="00FA6208" w:rsidRDefault="00FA6208" w:rsidP="00FA6208">
            <w:pPr>
              <w:spacing w:line="480" w:lineRule="auto"/>
              <w:jc w:val="center"/>
              <w:rPr>
                <w:rFonts w:cs="Times New Roman"/>
                <w:b/>
                <w:bCs/>
                <w:szCs w:val="24"/>
              </w:rPr>
            </w:pPr>
            <w:r w:rsidRPr="00FA6208">
              <w:rPr>
                <w:rFonts w:cs="Times New Roman"/>
                <w:b/>
                <w:bCs/>
                <w:szCs w:val="24"/>
              </w:rPr>
              <w:t>Non-Technological Issues</w:t>
            </w:r>
          </w:p>
        </w:tc>
      </w:tr>
      <w:tr w:rsidR="00FA6208" w14:paraId="49680772" w14:textId="77777777" w:rsidTr="00FA6208">
        <w:tc>
          <w:tcPr>
            <w:tcW w:w="4621" w:type="dxa"/>
            <w:vAlign w:val="center"/>
          </w:tcPr>
          <w:p w14:paraId="3D3243EC" w14:textId="1A72BA4E" w:rsidR="00FA6208" w:rsidRDefault="00FA6208" w:rsidP="00FA6208">
            <w:pPr>
              <w:spacing w:line="480" w:lineRule="auto"/>
              <w:jc w:val="center"/>
              <w:rPr>
                <w:rFonts w:cs="Times New Roman"/>
                <w:szCs w:val="24"/>
              </w:rPr>
            </w:pPr>
            <w:r w:rsidRPr="001516E3">
              <w:t>Operational Functionality Modelling (OFM)</w:t>
            </w:r>
          </w:p>
        </w:tc>
        <w:tc>
          <w:tcPr>
            <w:tcW w:w="4621" w:type="dxa"/>
            <w:vAlign w:val="center"/>
          </w:tcPr>
          <w:p w14:paraId="4C6492FE" w14:textId="3E620ED7" w:rsidR="00FA6208" w:rsidRDefault="00FA6208" w:rsidP="00FA6208">
            <w:pPr>
              <w:spacing w:line="480" w:lineRule="auto"/>
              <w:jc w:val="center"/>
              <w:rPr>
                <w:rFonts w:cs="Times New Roman"/>
                <w:szCs w:val="24"/>
              </w:rPr>
            </w:pPr>
            <w:r w:rsidRPr="001516E3">
              <w:t>Communication and Coordination Issues (C&amp;C)</w:t>
            </w:r>
          </w:p>
        </w:tc>
      </w:tr>
      <w:tr w:rsidR="00FA6208" w14:paraId="5EBB7C7B" w14:textId="77777777" w:rsidTr="00FA6208">
        <w:tc>
          <w:tcPr>
            <w:tcW w:w="4621" w:type="dxa"/>
            <w:vAlign w:val="center"/>
          </w:tcPr>
          <w:p w14:paraId="36F26CD8" w14:textId="794744AA" w:rsidR="00FA6208" w:rsidRDefault="00FA6208" w:rsidP="00FA6208">
            <w:pPr>
              <w:spacing w:line="480" w:lineRule="auto"/>
              <w:jc w:val="center"/>
              <w:rPr>
                <w:rFonts w:cs="Times New Roman"/>
                <w:szCs w:val="24"/>
              </w:rPr>
            </w:pPr>
            <w:r w:rsidRPr="001516E3">
              <w:t>Software Complexity (SC)</w:t>
            </w:r>
          </w:p>
        </w:tc>
        <w:tc>
          <w:tcPr>
            <w:tcW w:w="4621" w:type="dxa"/>
            <w:vAlign w:val="center"/>
          </w:tcPr>
          <w:p w14:paraId="0D465870" w14:textId="3E222C63" w:rsidR="00FA6208" w:rsidRDefault="00FA6208" w:rsidP="00FA6208">
            <w:pPr>
              <w:spacing w:line="480" w:lineRule="auto"/>
              <w:jc w:val="center"/>
              <w:rPr>
                <w:rFonts w:cs="Times New Roman"/>
                <w:szCs w:val="24"/>
              </w:rPr>
            </w:pPr>
            <w:r w:rsidRPr="001516E3">
              <w:t>Negative Attitudes (NA)</w:t>
            </w:r>
          </w:p>
        </w:tc>
      </w:tr>
      <w:tr w:rsidR="00FA6208" w14:paraId="474C16ED" w14:textId="77777777" w:rsidTr="00FA6208">
        <w:tc>
          <w:tcPr>
            <w:tcW w:w="4621" w:type="dxa"/>
            <w:vAlign w:val="center"/>
          </w:tcPr>
          <w:p w14:paraId="59A35293" w14:textId="400DAAE8" w:rsidR="00FA6208" w:rsidRDefault="00FA6208" w:rsidP="00FA6208">
            <w:pPr>
              <w:spacing w:line="480" w:lineRule="auto"/>
              <w:jc w:val="center"/>
              <w:rPr>
                <w:rFonts w:cs="Times New Roman"/>
                <w:szCs w:val="24"/>
              </w:rPr>
            </w:pPr>
            <w:r w:rsidRPr="001516E3">
              <w:t>Software Shortcomings (SS)</w:t>
            </w:r>
          </w:p>
        </w:tc>
        <w:tc>
          <w:tcPr>
            <w:tcW w:w="4621" w:type="dxa"/>
            <w:vAlign w:val="center"/>
          </w:tcPr>
          <w:p w14:paraId="69A3ADB6" w14:textId="6762510F" w:rsidR="00FA6208" w:rsidRDefault="00FA6208" w:rsidP="00FA6208">
            <w:pPr>
              <w:spacing w:line="480" w:lineRule="auto"/>
              <w:jc w:val="center"/>
              <w:rPr>
                <w:rFonts w:cs="Times New Roman"/>
                <w:szCs w:val="24"/>
              </w:rPr>
            </w:pPr>
            <w:r w:rsidRPr="001516E3">
              <w:t>Data Non-Utilization (DNU)</w:t>
            </w:r>
          </w:p>
        </w:tc>
      </w:tr>
      <w:tr w:rsidR="00FA6208" w14:paraId="6A54D17D" w14:textId="77777777" w:rsidTr="00FA6208">
        <w:tc>
          <w:tcPr>
            <w:tcW w:w="4621" w:type="dxa"/>
            <w:vAlign w:val="center"/>
          </w:tcPr>
          <w:p w14:paraId="4D186CF2" w14:textId="636827D6" w:rsidR="00FA6208" w:rsidRDefault="00FA6208" w:rsidP="00FA6208">
            <w:pPr>
              <w:spacing w:line="480" w:lineRule="auto"/>
              <w:jc w:val="center"/>
              <w:rPr>
                <w:rFonts w:cs="Times New Roman"/>
                <w:szCs w:val="24"/>
              </w:rPr>
            </w:pPr>
            <w:r w:rsidRPr="001516E3">
              <w:t>Lack of Robust Technical Support</w:t>
            </w:r>
            <w:r>
              <w:t xml:space="preserve"> </w:t>
            </w:r>
            <w:r w:rsidRPr="001516E3">
              <w:t>Mechanism (LTS)</w:t>
            </w:r>
          </w:p>
        </w:tc>
        <w:tc>
          <w:tcPr>
            <w:tcW w:w="4621" w:type="dxa"/>
            <w:vAlign w:val="center"/>
          </w:tcPr>
          <w:p w14:paraId="3D185A81" w14:textId="5FE0C430" w:rsidR="00FA6208" w:rsidRDefault="00FA6208" w:rsidP="00FA6208">
            <w:pPr>
              <w:spacing w:line="480" w:lineRule="auto"/>
              <w:jc w:val="center"/>
              <w:rPr>
                <w:rFonts w:cs="Times New Roman"/>
                <w:szCs w:val="24"/>
              </w:rPr>
            </w:pPr>
            <w:r w:rsidRPr="001516E3">
              <w:t>Lack of Robust Operations &amp; Maintenance (LROM)</w:t>
            </w:r>
          </w:p>
        </w:tc>
      </w:tr>
    </w:tbl>
    <w:p w14:paraId="2BD3A79A" w14:textId="6A45E962" w:rsidR="00FA6208" w:rsidRPr="00FA6208" w:rsidRDefault="00D07FA7" w:rsidP="00D07FA7">
      <w:pPr>
        <w:spacing w:before="240" w:line="480" w:lineRule="auto"/>
        <w:rPr>
          <w:rFonts w:cs="Times New Roman"/>
          <w:szCs w:val="24"/>
        </w:rPr>
      </w:pPr>
      <w:r w:rsidRPr="00D07FA7">
        <w:rPr>
          <w:rFonts w:cs="Times New Roman"/>
          <w:b/>
          <w:bCs/>
          <w:szCs w:val="24"/>
        </w:rPr>
        <w:t>Source:</w:t>
      </w:r>
      <w:r>
        <w:rPr>
          <w:rFonts w:cs="Times New Roman"/>
          <w:szCs w:val="24"/>
        </w:rPr>
        <w:t xml:space="preserve"> Literature Reviewed</w:t>
      </w:r>
    </w:p>
    <w:p w14:paraId="15194C47" w14:textId="4350064F" w:rsidR="00FA6208" w:rsidRPr="00660C70" w:rsidRDefault="00D57A22" w:rsidP="00660C70">
      <w:pPr>
        <w:spacing w:line="480" w:lineRule="auto"/>
        <w:jc w:val="both"/>
        <w:rPr>
          <w:rFonts w:cs="Times New Roman"/>
          <w:szCs w:val="24"/>
        </w:rPr>
      </w:pPr>
      <w:r w:rsidRPr="00D57A22">
        <w:rPr>
          <w:iCs/>
        </w:rPr>
        <w:t>T</w:t>
      </w:r>
      <w:r>
        <w:rPr>
          <w:iCs/>
        </w:rPr>
        <w:t xml:space="preserve">o evaluate HIMS project, </w:t>
      </w:r>
      <w:r w:rsidRPr="00A80924">
        <w:rPr>
          <w:iCs/>
        </w:rPr>
        <w:t xml:space="preserve">OECD evaluation </w:t>
      </w:r>
      <w:r>
        <w:rPr>
          <w:iCs/>
        </w:rPr>
        <w:t>framework is used which has six facets. The sub-themes are used to answer the six facets of OECD evaluation criteria.</w:t>
      </w:r>
      <w:r w:rsidRPr="00660C70">
        <w:rPr>
          <w:rFonts w:cs="Times New Roman"/>
          <w:b/>
          <w:szCs w:val="24"/>
        </w:rPr>
        <w:t xml:space="preserve"> </w:t>
      </w:r>
      <w:r w:rsidR="00FA6208" w:rsidRPr="00D57A22">
        <w:rPr>
          <w:rFonts w:cs="Times New Roman"/>
          <w:bCs/>
          <w:szCs w:val="24"/>
        </w:rPr>
        <w:t>Relevance</w:t>
      </w:r>
      <w:r w:rsidR="00FA6208" w:rsidRPr="00660C70">
        <w:rPr>
          <w:rFonts w:cs="Times New Roman"/>
          <w:szCs w:val="24"/>
        </w:rPr>
        <w:t xml:space="preserve"> is answered by the Operational Functionality Modelling (OFM) sub-theme.</w:t>
      </w:r>
      <w:r w:rsidR="00660C70">
        <w:rPr>
          <w:rFonts w:cs="Times New Roman"/>
          <w:szCs w:val="24"/>
        </w:rPr>
        <w:t xml:space="preserve"> </w:t>
      </w:r>
      <w:r w:rsidR="00FA6208" w:rsidRPr="00D57A22">
        <w:rPr>
          <w:rFonts w:cs="Times New Roman"/>
          <w:bCs/>
          <w:szCs w:val="24"/>
        </w:rPr>
        <w:t>Coherence</w:t>
      </w:r>
      <w:r w:rsidR="00FA6208" w:rsidRPr="00660C70">
        <w:rPr>
          <w:rFonts w:cs="Times New Roman"/>
          <w:szCs w:val="24"/>
        </w:rPr>
        <w:t xml:space="preserve"> is answered by studying the Annual Development Programme for the province of Punjab and finding other interventions that are directly or indirectly linked to the data generated by </w:t>
      </w:r>
      <w:r w:rsidR="00FA6208" w:rsidRPr="00660C70">
        <w:rPr>
          <w:rFonts w:cs="Times New Roman"/>
          <w:szCs w:val="24"/>
        </w:rPr>
        <w:lastRenderedPageBreak/>
        <w:t>HIMS.</w:t>
      </w:r>
      <w:r w:rsidR="00660C70">
        <w:rPr>
          <w:rFonts w:cs="Times New Roman"/>
          <w:szCs w:val="24"/>
        </w:rPr>
        <w:t xml:space="preserve"> </w:t>
      </w:r>
      <w:r w:rsidR="00FA6208" w:rsidRPr="00D57A22">
        <w:rPr>
          <w:rFonts w:cs="Times New Roman"/>
          <w:bCs/>
          <w:szCs w:val="24"/>
        </w:rPr>
        <w:t>Effectiveness</w:t>
      </w:r>
      <w:r w:rsidR="00FA6208" w:rsidRPr="00660C70">
        <w:rPr>
          <w:rFonts w:cs="Times New Roman"/>
          <w:szCs w:val="24"/>
        </w:rPr>
        <w:t xml:space="preserve"> is answered by ascertaining if the project attained its objectives. The HIMS project has 13 objectives. Part III of research questionnaire (Satisfaction Level) asks the concerned staff that to rate their satisfaction with the attainment of objectives on a 5-point Likert Scale. There are 13 project objectives and 14 questions. This is because the first project objective is broken into two questions. Based on the responses of the hospital staff, </w:t>
      </w:r>
      <w:r>
        <w:rPr>
          <w:rFonts w:cs="Times New Roman"/>
          <w:szCs w:val="24"/>
        </w:rPr>
        <w:t>a</w:t>
      </w:r>
      <w:r w:rsidR="00FA6208" w:rsidRPr="00660C70">
        <w:rPr>
          <w:rFonts w:cs="Times New Roman"/>
          <w:szCs w:val="24"/>
        </w:rPr>
        <w:t xml:space="preserve"> summary statistics table is </w:t>
      </w:r>
      <w:r>
        <w:rPr>
          <w:rFonts w:cs="Times New Roman"/>
          <w:szCs w:val="24"/>
        </w:rPr>
        <w:t>computed</w:t>
      </w:r>
      <w:r w:rsidR="00FA6208" w:rsidRPr="00660C70">
        <w:rPr>
          <w:rFonts w:cs="Times New Roman"/>
          <w:szCs w:val="24"/>
        </w:rPr>
        <w:t xml:space="preserve"> which delineates the mean ratings, the highest rating and lowest rating. </w:t>
      </w:r>
      <w:r w:rsidR="00245ABC">
        <w:rPr>
          <w:rFonts w:cs="Times New Roman"/>
          <w:szCs w:val="24"/>
        </w:rPr>
        <w:t>The researcher believes</w:t>
      </w:r>
      <w:r w:rsidR="00FA6208" w:rsidRPr="00660C70">
        <w:rPr>
          <w:rFonts w:cs="Times New Roman"/>
          <w:szCs w:val="24"/>
        </w:rPr>
        <w:t xml:space="preserve"> that based on these mean ratings, </w:t>
      </w:r>
      <w:r w:rsidR="00245ABC">
        <w:rPr>
          <w:rFonts w:cs="Times New Roman"/>
          <w:szCs w:val="24"/>
        </w:rPr>
        <w:t>it may be possible to</w:t>
      </w:r>
      <w:r w:rsidR="00FA6208" w:rsidRPr="00660C70">
        <w:rPr>
          <w:rFonts w:cs="Times New Roman"/>
          <w:szCs w:val="24"/>
        </w:rPr>
        <w:t xml:space="preserve"> conclude if</w:t>
      </w:r>
      <w:r w:rsidR="00245ABC">
        <w:rPr>
          <w:rFonts w:cs="Times New Roman"/>
          <w:szCs w:val="24"/>
        </w:rPr>
        <w:t xml:space="preserve"> a certain </w:t>
      </w:r>
      <w:r w:rsidR="00FA6208" w:rsidRPr="00660C70">
        <w:rPr>
          <w:rFonts w:cs="Times New Roman"/>
          <w:szCs w:val="24"/>
        </w:rPr>
        <w:t>objective was not attained, partially attained or completely attained.</w:t>
      </w:r>
      <w:r w:rsidR="00660C70">
        <w:rPr>
          <w:rFonts w:cs="Times New Roman"/>
          <w:szCs w:val="24"/>
        </w:rPr>
        <w:t xml:space="preserve"> </w:t>
      </w:r>
      <w:r w:rsidR="00FA6208" w:rsidRPr="00245ABC">
        <w:rPr>
          <w:rFonts w:cs="Times New Roman"/>
          <w:bCs/>
          <w:szCs w:val="24"/>
        </w:rPr>
        <w:t>Efficiency</w:t>
      </w:r>
      <w:r w:rsidR="00FA6208" w:rsidRPr="00660C70">
        <w:rPr>
          <w:rFonts w:cs="Times New Roman"/>
          <w:szCs w:val="24"/>
        </w:rPr>
        <w:t xml:space="preserve"> is answered by the Software Complexity (SC), Software Shortcoming (SS) and Data Non-Utilization (DNU) sub-themes.</w:t>
      </w:r>
      <w:r w:rsidR="00660C70">
        <w:rPr>
          <w:rFonts w:cs="Times New Roman"/>
          <w:szCs w:val="24"/>
        </w:rPr>
        <w:t xml:space="preserve"> </w:t>
      </w:r>
      <w:r w:rsidR="00FA6208" w:rsidRPr="00245ABC">
        <w:rPr>
          <w:rFonts w:cs="Times New Roman"/>
          <w:bCs/>
          <w:szCs w:val="24"/>
        </w:rPr>
        <w:t>Impact</w:t>
      </w:r>
      <w:r w:rsidR="00FA6208" w:rsidRPr="00660C70">
        <w:rPr>
          <w:rFonts w:cs="Times New Roman"/>
          <w:szCs w:val="24"/>
        </w:rPr>
        <w:t xml:space="preserve"> is primarily answered by questions that asked the hospital staff to rate system improvement (in terms of time savings) as a result of HIMS implementation and other questions that asked respondents that if they believed HIMS made them efficient and productive. Furthermore, Data Non-Utilization (DNU) sub-theme will also be considered to determine the impact of HIMS intervention.</w:t>
      </w:r>
      <w:r w:rsidR="00660C70">
        <w:rPr>
          <w:rFonts w:cs="Times New Roman"/>
          <w:szCs w:val="24"/>
        </w:rPr>
        <w:t xml:space="preserve"> </w:t>
      </w:r>
      <w:r w:rsidR="00FA6208" w:rsidRPr="00245ABC">
        <w:rPr>
          <w:rFonts w:cs="Times New Roman"/>
          <w:bCs/>
          <w:szCs w:val="24"/>
        </w:rPr>
        <w:t>Sustainability</w:t>
      </w:r>
      <w:r w:rsidR="00FA6208" w:rsidRPr="00660C70">
        <w:rPr>
          <w:rFonts w:cs="Times New Roman"/>
          <w:szCs w:val="24"/>
        </w:rPr>
        <w:t xml:space="preserve"> is answered by the Lack of Robust Technical Support Mechanism (LTS), Negative Attitudes (NA) and Lack of Robust Operations and Maintenance (LROM) sub-themes.</w:t>
      </w:r>
    </w:p>
    <w:p w14:paraId="068FF6CB" w14:textId="4E5F4A68" w:rsidR="00FA6208" w:rsidRPr="002249B6" w:rsidRDefault="002249B6" w:rsidP="002249B6">
      <w:pPr>
        <w:pStyle w:val="Caption"/>
        <w:jc w:val="center"/>
        <w:rPr>
          <w:rFonts w:cs="Times New Roman"/>
          <w:i w:val="0"/>
          <w:iCs w:val="0"/>
          <w:sz w:val="24"/>
          <w:szCs w:val="24"/>
        </w:rPr>
      </w:pPr>
      <w:bookmarkStart w:id="58" w:name="_Toc119018987"/>
      <w:r w:rsidRPr="002249B6">
        <w:rPr>
          <w:b/>
          <w:bCs/>
          <w:i w:val="0"/>
          <w:iCs w:val="0"/>
          <w:color w:val="auto"/>
          <w:sz w:val="24"/>
          <w:szCs w:val="24"/>
        </w:rPr>
        <w:t xml:space="preserve">Table </w:t>
      </w:r>
      <w:r w:rsidR="003C6BBF">
        <w:rPr>
          <w:b/>
          <w:bCs/>
          <w:i w:val="0"/>
          <w:iCs w:val="0"/>
          <w:color w:val="auto"/>
          <w:sz w:val="24"/>
          <w:szCs w:val="24"/>
        </w:rPr>
        <w:fldChar w:fldCharType="begin"/>
      </w:r>
      <w:r w:rsidR="003C6BBF">
        <w:rPr>
          <w:b/>
          <w:bCs/>
          <w:i w:val="0"/>
          <w:iCs w:val="0"/>
          <w:color w:val="auto"/>
          <w:sz w:val="24"/>
          <w:szCs w:val="24"/>
        </w:rPr>
        <w:instrText xml:space="preserve"> STYLEREF 1 \s </w:instrText>
      </w:r>
      <w:r w:rsidR="003C6BBF">
        <w:rPr>
          <w:b/>
          <w:bCs/>
          <w:i w:val="0"/>
          <w:iCs w:val="0"/>
          <w:color w:val="auto"/>
          <w:sz w:val="24"/>
          <w:szCs w:val="24"/>
        </w:rPr>
        <w:fldChar w:fldCharType="separate"/>
      </w:r>
      <w:r w:rsidR="003C6BBF">
        <w:rPr>
          <w:b/>
          <w:bCs/>
          <w:i w:val="0"/>
          <w:iCs w:val="0"/>
          <w:noProof/>
          <w:color w:val="auto"/>
          <w:sz w:val="24"/>
          <w:szCs w:val="24"/>
        </w:rPr>
        <w:t>4</w:t>
      </w:r>
      <w:r w:rsidR="003C6BBF">
        <w:rPr>
          <w:b/>
          <w:bCs/>
          <w:i w:val="0"/>
          <w:iCs w:val="0"/>
          <w:color w:val="auto"/>
          <w:sz w:val="24"/>
          <w:szCs w:val="24"/>
        </w:rPr>
        <w:fldChar w:fldCharType="end"/>
      </w:r>
      <w:r w:rsidR="003C6BBF">
        <w:rPr>
          <w:b/>
          <w:bCs/>
          <w:i w:val="0"/>
          <w:iCs w:val="0"/>
          <w:color w:val="auto"/>
          <w:sz w:val="24"/>
          <w:szCs w:val="24"/>
        </w:rPr>
        <w:noBreakHyphen/>
      </w:r>
      <w:r w:rsidR="003C6BBF">
        <w:rPr>
          <w:b/>
          <w:bCs/>
          <w:i w:val="0"/>
          <w:iCs w:val="0"/>
          <w:color w:val="auto"/>
          <w:sz w:val="24"/>
          <w:szCs w:val="24"/>
        </w:rPr>
        <w:fldChar w:fldCharType="begin"/>
      </w:r>
      <w:r w:rsidR="003C6BBF">
        <w:rPr>
          <w:b/>
          <w:bCs/>
          <w:i w:val="0"/>
          <w:iCs w:val="0"/>
          <w:color w:val="auto"/>
          <w:sz w:val="24"/>
          <w:szCs w:val="24"/>
        </w:rPr>
        <w:instrText xml:space="preserve"> SEQ Table \* ARABIC \s 1 </w:instrText>
      </w:r>
      <w:r w:rsidR="003C6BBF">
        <w:rPr>
          <w:b/>
          <w:bCs/>
          <w:i w:val="0"/>
          <w:iCs w:val="0"/>
          <w:color w:val="auto"/>
          <w:sz w:val="24"/>
          <w:szCs w:val="24"/>
        </w:rPr>
        <w:fldChar w:fldCharType="separate"/>
      </w:r>
      <w:r w:rsidR="003C6BBF">
        <w:rPr>
          <w:b/>
          <w:bCs/>
          <w:i w:val="0"/>
          <w:iCs w:val="0"/>
          <w:noProof/>
          <w:color w:val="auto"/>
          <w:sz w:val="24"/>
          <w:szCs w:val="24"/>
        </w:rPr>
        <w:t>2</w:t>
      </w:r>
      <w:r w:rsidR="003C6BBF">
        <w:rPr>
          <w:b/>
          <w:bCs/>
          <w:i w:val="0"/>
          <w:iCs w:val="0"/>
          <w:color w:val="auto"/>
          <w:sz w:val="24"/>
          <w:szCs w:val="24"/>
        </w:rPr>
        <w:fldChar w:fldCharType="end"/>
      </w:r>
      <w:r w:rsidRPr="002249B6">
        <w:rPr>
          <w:b/>
          <w:bCs/>
          <w:i w:val="0"/>
          <w:iCs w:val="0"/>
          <w:color w:val="auto"/>
          <w:sz w:val="24"/>
          <w:szCs w:val="24"/>
        </w:rPr>
        <w:t>:</w:t>
      </w:r>
      <w:r w:rsidRPr="002249B6">
        <w:rPr>
          <w:i w:val="0"/>
          <w:iCs w:val="0"/>
          <w:color w:val="auto"/>
          <w:sz w:val="24"/>
          <w:szCs w:val="24"/>
        </w:rPr>
        <w:t xml:space="preserve"> Evaluation Criteria to Sub-Theme Mapping</w:t>
      </w:r>
      <w:bookmarkEnd w:id="58"/>
    </w:p>
    <w:tbl>
      <w:tblPr>
        <w:tblStyle w:val="TableGrid"/>
        <w:tblW w:w="0" w:type="auto"/>
        <w:tblLook w:val="04A0" w:firstRow="1" w:lastRow="0" w:firstColumn="1" w:lastColumn="0" w:noHBand="0" w:noVBand="1"/>
      </w:tblPr>
      <w:tblGrid>
        <w:gridCol w:w="3505"/>
        <w:gridCol w:w="5737"/>
      </w:tblGrid>
      <w:tr w:rsidR="00FA6208" w:rsidRPr="00FA6208" w14:paraId="45EC9D7A" w14:textId="77777777" w:rsidTr="002249B6">
        <w:tc>
          <w:tcPr>
            <w:tcW w:w="3505" w:type="dxa"/>
            <w:vAlign w:val="center"/>
          </w:tcPr>
          <w:p w14:paraId="5BFB89A9" w14:textId="77777777" w:rsidR="00FA6208" w:rsidRPr="00FA6208" w:rsidRDefault="00FA6208" w:rsidP="002249B6">
            <w:pPr>
              <w:spacing w:line="480" w:lineRule="auto"/>
              <w:jc w:val="center"/>
              <w:rPr>
                <w:rFonts w:cs="Times New Roman"/>
                <w:b/>
                <w:szCs w:val="24"/>
              </w:rPr>
            </w:pPr>
            <w:r w:rsidRPr="00FA6208">
              <w:rPr>
                <w:rFonts w:cs="Times New Roman"/>
                <w:b/>
                <w:szCs w:val="24"/>
              </w:rPr>
              <w:t>Evaluation Criteria</w:t>
            </w:r>
          </w:p>
        </w:tc>
        <w:tc>
          <w:tcPr>
            <w:tcW w:w="5737" w:type="dxa"/>
            <w:vAlign w:val="center"/>
          </w:tcPr>
          <w:p w14:paraId="5BDCEFE9" w14:textId="02F0507B" w:rsidR="00FA6208" w:rsidRPr="00FA6208" w:rsidRDefault="002249B6" w:rsidP="002249B6">
            <w:pPr>
              <w:spacing w:line="480" w:lineRule="auto"/>
              <w:jc w:val="center"/>
              <w:rPr>
                <w:rFonts w:cs="Times New Roman"/>
                <w:b/>
                <w:szCs w:val="24"/>
              </w:rPr>
            </w:pPr>
            <w:r w:rsidRPr="002249B6">
              <w:rPr>
                <w:rFonts w:cs="Times New Roman"/>
                <w:b/>
                <w:szCs w:val="24"/>
              </w:rPr>
              <w:t>Answering Sub-Theme(s)</w:t>
            </w:r>
          </w:p>
        </w:tc>
      </w:tr>
      <w:tr w:rsidR="00FA6208" w:rsidRPr="00FA6208" w14:paraId="3D32213E" w14:textId="77777777" w:rsidTr="002249B6">
        <w:tc>
          <w:tcPr>
            <w:tcW w:w="3505" w:type="dxa"/>
            <w:vAlign w:val="center"/>
          </w:tcPr>
          <w:p w14:paraId="21623760" w14:textId="77777777" w:rsidR="00FA6208" w:rsidRPr="00FA6208" w:rsidRDefault="00FA6208" w:rsidP="002249B6">
            <w:pPr>
              <w:spacing w:line="480" w:lineRule="auto"/>
              <w:jc w:val="center"/>
              <w:rPr>
                <w:rFonts w:cs="Times New Roman"/>
                <w:szCs w:val="24"/>
              </w:rPr>
            </w:pPr>
            <w:r w:rsidRPr="00FA6208">
              <w:rPr>
                <w:rFonts w:cs="Times New Roman"/>
                <w:szCs w:val="24"/>
              </w:rPr>
              <w:t>Relevance</w:t>
            </w:r>
          </w:p>
        </w:tc>
        <w:tc>
          <w:tcPr>
            <w:tcW w:w="5737" w:type="dxa"/>
            <w:vAlign w:val="center"/>
          </w:tcPr>
          <w:p w14:paraId="4FF3207C" w14:textId="77777777" w:rsidR="00FA6208" w:rsidRPr="00FA6208" w:rsidRDefault="00FA6208" w:rsidP="002249B6">
            <w:pPr>
              <w:spacing w:line="480" w:lineRule="auto"/>
              <w:jc w:val="center"/>
              <w:rPr>
                <w:rFonts w:cs="Times New Roman"/>
                <w:szCs w:val="24"/>
              </w:rPr>
            </w:pPr>
            <w:r w:rsidRPr="00FA6208">
              <w:rPr>
                <w:rFonts w:cs="Times New Roman"/>
                <w:szCs w:val="24"/>
              </w:rPr>
              <w:t>OFM</w:t>
            </w:r>
          </w:p>
        </w:tc>
      </w:tr>
      <w:tr w:rsidR="00FA6208" w:rsidRPr="00FA6208" w14:paraId="34EA9FB6" w14:textId="77777777" w:rsidTr="002249B6">
        <w:tc>
          <w:tcPr>
            <w:tcW w:w="3505" w:type="dxa"/>
            <w:vAlign w:val="center"/>
          </w:tcPr>
          <w:p w14:paraId="47322C74" w14:textId="77777777" w:rsidR="00FA6208" w:rsidRPr="00FA6208" w:rsidRDefault="00FA6208" w:rsidP="002249B6">
            <w:pPr>
              <w:spacing w:line="480" w:lineRule="auto"/>
              <w:jc w:val="center"/>
              <w:rPr>
                <w:rFonts w:cs="Times New Roman"/>
                <w:szCs w:val="24"/>
              </w:rPr>
            </w:pPr>
            <w:r w:rsidRPr="00FA6208">
              <w:rPr>
                <w:rFonts w:cs="Times New Roman"/>
                <w:szCs w:val="24"/>
              </w:rPr>
              <w:t>Coherence</w:t>
            </w:r>
          </w:p>
        </w:tc>
        <w:tc>
          <w:tcPr>
            <w:tcW w:w="5737" w:type="dxa"/>
            <w:vAlign w:val="center"/>
          </w:tcPr>
          <w:p w14:paraId="6AE02B51" w14:textId="77777777" w:rsidR="00FA6208" w:rsidRPr="00FA6208" w:rsidRDefault="00FA6208" w:rsidP="002249B6">
            <w:pPr>
              <w:spacing w:line="480" w:lineRule="auto"/>
              <w:jc w:val="center"/>
              <w:rPr>
                <w:rFonts w:cs="Times New Roman"/>
                <w:szCs w:val="24"/>
              </w:rPr>
            </w:pPr>
            <w:r w:rsidRPr="00FA6208">
              <w:rPr>
                <w:rFonts w:cs="Times New Roman"/>
                <w:szCs w:val="24"/>
              </w:rPr>
              <w:t>Ongoing Interventions that Depend of HIMS data</w:t>
            </w:r>
          </w:p>
        </w:tc>
      </w:tr>
      <w:tr w:rsidR="00FA6208" w:rsidRPr="00FA6208" w14:paraId="2AE03C26" w14:textId="77777777" w:rsidTr="002249B6">
        <w:tc>
          <w:tcPr>
            <w:tcW w:w="3505" w:type="dxa"/>
            <w:vAlign w:val="center"/>
          </w:tcPr>
          <w:p w14:paraId="27FDE881" w14:textId="77777777" w:rsidR="00FA6208" w:rsidRPr="00FA6208" w:rsidRDefault="00FA6208" w:rsidP="002249B6">
            <w:pPr>
              <w:spacing w:line="480" w:lineRule="auto"/>
              <w:jc w:val="center"/>
              <w:rPr>
                <w:rFonts w:cs="Times New Roman"/>
                <w:szCs w:val="24"/>
              </w:rPr>
            </w:pPr>
            <w:r w:rsidRPr="00FA6208">
              <w:rPr>
                <w:rFonts w:cs="Times New Roman"/>
                <w:szCs w:val="24"/>
              </w:rPr>
              <w:t>Effectiveness</w:t>
            </w:r>
          </w:p>
        </w:tc>
        <w:tc>
          <w:tcPr>
            <w:tcW w:w="5737" w:type="dxa"/>
            <w:vAlign w:val="center"/>
          </w:tcPr>
          <w:p w14:paraId="52CD591B" w14:textId="77777777" w:rsidR="00FA6208" w:rsidRPr="00FA6208" w:rsidRDefault="00FA6208" w:rsidP="002249B6">
            <w:pPr>
              <w:spacing w:line="480" w:lineRule="auto"/>
              <w:jc w:val="center"/>
              <w:rPr>
                <w:rFonts w:cs="Times New Roman"/>
                <w:szCs w:val="24"/>
              </w:rPr>
            </w:pPr>
            <w:r w:rsidRPr="00FA6208">
              <w:rPr>
                <w:rFonts w:cs="Times New Roman"/>
                <w:szCs w:val="24"/>
              </w:rPr>
              <w:t>Attainment of Project Objectives</w:t>
            </w:r>
          </w:p>
        </w:tc>
      </w:tr>
      <w:tr w:rsidR="00FA6208" w:rsidRPr="00FA6208" w14:paraId="3B2854F9" w14:textId="77777777" w:rsidTr="002249B6">
        <w:tc>
          <w:tcPr>
            <w:tcW w:w="3505" w:type="dxa"/>
            <w:vAlign w:val="center"/>
          </w:tcPr>
          <w:p w14:paraId="77704163" w14:textId="77777777" w:rsidR="00FA6208" w:rsidRPr="00FA6208" w:rsidRDefault="00FA6208" w:rsidP="002249B6">
            <w:pPr>
              <w:spacing w:line="480" w:lineRule="auto"/>
              <w:jc w:val="center"/>
              <w:rPr>
                <w:rFonts w:cs="Times New Roman"/>
                <w:szCs w:val="24"/>
              </w:rPr>
            </w:pPr>
            <w:r w:rsidRPr="00FA6208">
              <w:rPr>
                <w:rFonts w:cs="Times New Roman"/>
                <w:szCs w:val="24"/>
              </w:rPr>
              <w:t>Efficiency</w:t>
            </w:r>
          </w:p>
        </w:tc>
        <w:tc>
          <w:tcPr>
            <w:tcW w:w="5737" w:type="dxa"/>
            <w:vAlign w:val="center"/>
          </w:tcPr>
          <w:p w14:paraId="28896D06" w14:textId="77777777" w:rsidR="00FA6208" w:rsidRPr="00FA6208" w:rsidRDefault="00FA6208" w:rsidP="002249B6">
            <w:pPr>
              <w:spacing w:line="480" w:lineRule="auto"/>
              <w:jc w:val="center"/>
              <w:rPr>
                <w:rFonts w:cs="Times New Roman"/>
                <w:szCs w:val="24"/>
              </w:rPr>
            </w:pPr>
            <w:r w:rsidRPr="00FA6208">
              <w:rPr>
                <w:rFonts w:cs="Times New Roman"/>
                <w:szCs w:val="24"/>
              </w:rPr>
              <w:t>SC, SS, DNU</w:t>
            </w:r>
          </w:p>
        </w:tc>
      </w:tr>
      <w:tr w:rsidR="00FA6208" w:rsidRPr="00FA6208" w14:paraId="6C88F5BF" w14:textId="77777777" w:rsidTr="002249B6">
        <w:tc>
          <w:tcPr>
            <w:tcW w:w="3505" w:type="dxa"/>
            <w:vAlign w:val="center"/>
          </w:tcPr>
          <w:p w14:paraId="1550AD7A" w14:textId="77777777" w:rsidR="00FA6208" w:rsidRPr="00FA6208" w:rsidRDefault="00FA6208" w:rsidP="002249B6">
            <w:pPr>
              <w:spacing w:line="480" w:lineRule="auto"/>
              <w:jc w:val="center"/>
              <w:rPr>
                <w:rFonts w:cs="Times New Roman"/>
                <w:szCs w:val="24"/>
              </w:rPr>
            </w:pPr>
            <w:r w:rsidRPr="00FA6208">
              <w:rPr>
                <w:rFonts w:cs="Times New Roman"/>
                <w:szCs w:val="24"/>
              </w:rPr>
              <w:t>Impact</w:t>
            </w:r>
          </w:p>
        </w:tc>
        <w:tc>
          <w:tcPr>
            <w:tcW w:w="5737" w:type="dxa"/>
            <w:vAlign w:val="center"/>
          </w:tcPr>
          <w:p w14:paraId="531BCCB4" w14:textId="77777777" w:rsidR="00FA6208" w:rsidRPr="00FA6208" w:rsidRDefault="00FA6208" w:rsidP="002249B6">
            <w:pPr>
              <w:spacing w:line="480" w:lineRule="auto"/>
              <w:jc w:val="center"/>
              <w:rPr>
                <w:rFonts w:cs="Times New Roman"/>
                <w:szCs w:val="24"/>
              </w:rPr>
            </w:pPr>
            <w:r w:rsidRPr="00FA6208">
              <w:rPr>
                <w:rFonts w:cs="Times New Roman"/>
                <w:szCs w:val="24"/>
              </w:rPr>
              <w:t>Time Savings, Increased Productivity / Effectiveness</w:t>
            </w:r>
          </w:p>
        </w:tc>
      </w:tr>
      <w:tr w:rsidR="00FA6208" w:rsidRPr="00FA6208" w14:paraId="00532145" w14:textId="77777777" w:rsidTr="002249B6">
        <w:tc>
          <w:tcPr>
            <w:tcW w:w="3505" w:type="dxa"/>
            <w:vAlign w:val="center"/>
          </w:tcPr>
          <w:p w14:paraId="5D4890DA" w14:textId="77777777" w:rsidR="00FA6208" w:rsidRPr="00FA6208" w:rsidRDefault="00FA6208" w:rsidP="002249B6">
            <w:pPr>
              <w:spacing w:line="480" w:lineRule="auto"/>
              <w:jc w:val="center"/>
              <w:rPr>
                <w:rFonts w:cs="Times New Roman"/>
                <w:szCs w:val="24"/>
              </w:rPr>
            </w:pPr>
            <w:r w:rsidRPr="00FA6208">
              <w:rPr>
                <w:rFonts w:cs="Times New Roman"/>
                <w:szCs w:val="24"/>
              </w:rPr>
              <w:t>Sustainability</w:t>
            </w:r>
          </w:p>
        </w:tc>
        <w:tc>
          <w:tcPr>
            <w:tcW w:w="5737" w:type="dxa"/>
            <w:vAlign w:val="center"/>
          </w:tcPr>
          <w:p w14:paraId="43E9EDC3" w14:textId="77777777" w:rsidR="00FA6208" w:rsidRPr="00FA6208" w:rsidRDefault="00FA6208" w:rsidP="002249B6">
            <w:pPr>
              <w:spacing w:line="480" w:lineRule="auto"/>
              <w:jc w:val="center"/>
              <w:rPr>
                <w:rFonts w:cs="Times New Roman"/>
                <w:szCs w:val="24"/>
              </w:rPr>
            </w:pPr>
            <w:r w:rsidRPr="00FA6208">
              <w:rPr>
                <w:rFonts w:cs="Times New Roman"/>
                <w:szCs w:val="24"/>
              </w:rPr>
              <w:t>LTS, NA, LROM</w:t>
            </w:r>
          </w:p>
        </w:tc>
      </w:tr>
    </w:tbl>
    <w:p w14:paraId="102FF5DD" w14:textId="6D37789C" w:rsidR="00FA6208" w:rsidRPr="00FA6208" w:rsidRDefault="002249B6" w:rsidP="002249B6">
      <w:pPr>
        <w:spacing w:before="240" w:line="480" w:lineRule="auto"/>
        <w:jc w:val="both"/>
        <w:rPr>
          <w:rFonts w:cs="Times New Roman"/>
          <w:szCs w:val="24"/>
        </w:rPr>
      </w:pPr>
      <w:r w:rsidRPr="00D07FA7">
        <w:rPr>
          <w:rFonts w:cs="Times New Roman"/>
          <w:b/>
          <w:bCs/>
          <w:szCs w:val="24"/>
        </w:rPr>
        <w:t>Source:</w:t>
      </w:r>
      <w:r>
        <w:rPr>
          <w:rFonts w:cs="Times New Roman"/>
          <w:szCs w:val="24"/>
        </w:rPr>
        <w:t xml:space="preserve"> </w:t>
      </w:r>
      <w:r w:rsidR="007A39FB">
        <w:rPr>
          <w:rFonts w:cs="Times New Roman"/>
          <w:szCs w:val="24"/>
        </w:rPr>
        <w:t>Researchers own design.</w:t>
      </w:r>
    </w:p>
    <w:p w14:paraId="1AF7CFB1" w14:textId="4F2FF3CE" w:rsidR="00FA6208" w:rsidRDefault="007A39FB" w:rsidP="00FA6208">
      <w:pPr>
        <w:spacing w:line="480" w:lineRule="auto"/>
        <w:jc w:val="both"/>
        <w:rPr>
          <w:rFonts w:cs="Times New Roman"/>
          <w:szCs w:val="24"/>
        </w:rPr>
      </w:pPr>
      <w:r>
        <w:rPr>
          <w:rFonts w:cs="Times New Roman"/>
          <w:szCs w:val="24"/>
        </w:rPr>
        <w:lastRenderedPageBreak/>
        <w:t>To answer the sub-themes, t</w:t>
      </w:r>
      <w:r w:rsidR="00FA6208" w:rsidRPr="00FA6208">
        <w:rPr>
          <w:rFonts w:cs="Times New Roman"/>
          <w:szCs w:val="24"/>
        </w:rPr>
        <w:t xml:space="preserve">he survey questionnaires to sub-theme mapping matrix is </w:t>
      </w:r>
      <w:r>
        <w:rPr>
          <w:rFonts w:cs="Times New Roman"/>
          <w:szCs w:val="24"/>
        </w:rPr>
        <w:t>devised and delineated in the table below</w:t>
      </w:r>
      <w:r w:rsidR="00FA6208" w:rsidRPr="00FA6208">
        <w:rPr>
          <w:rFonts w:cs="Times New Roman"/>
          <w:szCs w:val="24"/>
        </w:rPr>
        <w:t>. The code UE is used to refer to the User Experience portion of the questionnaire and the code SL is used to refer to the Satisfaction Level portion of the questionnaire.</w:t>
      </w:r>
    </w:p>
    <w:p w14:paraId="7DA915A0" w14:textId="4F27B169" w:rsidR="007A39FB" w:rsidRPr="007A39FB" w:rsidRDefault="007A39FB" w:rsidP="007A39FB">
      <w:pPr>
        <w:pStyle w:val="Caption"/>
        <w:jc w:val="center"/>
        <w:rPr>
          <w:rFonts w:cs="Times New Roman"/>
          <w:i w:val="0"/>
          <w:iCs w:val="0"/>
          <w:sz w:val="24"/>
          <w:szCs w:val="24"/>
        </w:rPr>
      </w:pPr>
      <w:bookmarkStart w:id="59" w:name="_Toc119018988"/>
      <w:r w:rsidRPr="007A39FB">
        <w:rPr>
          <w:b/>
          <w:bCs/>
          <w:i w:val="0"/>
          <w:iCs w:val="0"/>
          <w:color w:val="auto"/>
          <w:sz w:val="24"/>
          <w:szCs w:val="24"/>
        </w:rPr>
        <w:t xml:space="preserve">Table </w:t>
      </w:r>
      <w:r w:rsidR="003C6BBF">
        <w:rPr>
          <w:b/>
          <w:bCs/>
          <w:i w:val="0"/>
          <w:iCs w:val="0"/>
          <w:color w:val="auto"/>
          <w:sz w:val="24"/>
          <w:szCs w:val="24"/>
        </w:rPr>
        <w:fldChar w:fldCharType="begin"/>
      </w:r>
      <w:r w:rsidR="003C6BBF">
        <w:rPr>
          <w:b/>
          <w:bCs/>
          <w:i w:val="0"/>
          <w:iCs w:val="0"/>
          <w:color w:val="auto"/>
          <w:sz w:val="24"/>
          <w:szCs w:val="24"/>
        </w:rPr>
        <w:instrText xml:space="preserve"> STYLEREF 1 \s </w:instrText>
      </w:r>
      <w:r w:rsidR="003C6BBF">
        <w:rPr>
          <w:b/>
          <w:bCs/>
          <w:i w:val="0"/>
          <w:iCs w:val="0"/>
          <w:color w:val="auto"/>
          <w:sz w:val="24"/>
          <w:szCs w:val="24"/>
        </w:rPr>
        <w:fldChar w:fldCharType="separate"/>
      </w:r>
      <w:r w:rsidR="003C6BBF">
        <w:rPr>
          <w:b/>
          <w:bCs/>
          <w:i w:val="0"/>
          <w:iCs w:val="0"/>
          <w:noProof/>
          <w:color w:val="auto"/>
          <w:sz w:val="24"/>
          <w:szCs w:val="24"/>
        </w:rPr>
        <w:t>4</w:t>
      </w:r>
      <w:r w:rsidR="003C6BBF">
        <w:rPr>
          <w:b/>
          <w:bCs/>
          <w:i w:val="0"/>
          <w:iCs w:val="0"/>
          <w:color w:val="auto"/>
          <w:sz w:val="24"/>
          <w:szCs w:val="24"/>
        </w:rPr>
        <w:fldChar w:fldCharType="end"/>
      </w:r>
      <w:r w:rsidR="003C6BBF">
        <w:rPr>
          <w:b/>
          <w:bCs/>
          <w:i w:val="0"/>
          <w:iCs w:val="0"/>
          <w:color w:val="auto"/>
          <w:sz w:val="24"/>
          <w:szCs w:val="24"/>
        </w:rPr>
        <w:noBreakHyphen/>
      </w:r>
      <w:r w:rsidR="003C6BBF">
        <w:rPr>
          <w:b/>
          <w:bCs/>
          <w:i w:val="0"/>
          <w:iCs w:val="0"/>
          <w:color w:val="auto"/>
          <w:sz w:val="24"/>
          <w:szCs w:val="24"/>
        </w:rPr>
        <w:fldChar w:fldCharType="begin"/>
      </w:r>
      <w:r w:rsidR="003C6BBF">
        <w:rPr>
          <w:b/>
          <w:bCs/>
          <w:i w:val="0"/>
          <w:iCs w:val="0"/>
          <w:color w:val="auto"/>
          <w:sz w:val="24"/>
          <w:szCs w:val="24"/>
        </w:rPr>
        <w:instrText xml:space="preserve"> SEQ Table \* ARABIC \s 1 </w:instrText>
      </w:r>
      <w:r w:rsidR="003C6BBF">
        <w:rPr>
          <w:b/>
          <w:bCs/>
          <w:i w:val="0"/>
          <w:iCs w:val="0"/>
          <w:color w:val="auto"/>
          <w:sz w:val="24"/>
          <w:szCs w:val="24"/>
        </w:rPr>
        <w:fldChar w:fldCharType="separate"/>
      </w:r>
      <w:r w:rsidR="003C6BBF">
        <w:rPr>
          <w:b/>
          <w:bCs/>
          <w:i w:val="0"/>
          <w:iCs w:val="0"/>
          <w:noProof/>
          <w:color w:val="auto"/>
          <w:sz w:val="24"/>
          <w:szCs w:val="24"/>
        </w:rPr>
        <w:t>3</w:t>
      </w:r>
      <w:r w:rsidR="003C6BBF">
        <w:rPr>
          <w:b/>
          <w:bCs/>
          <w:i w:val="0"/>
          <w:iCs w:val="0"/>
          <w:color w:val="auto"/>
          <w:sz w:val="24"/>
          <w:szCs w:val="24"/>
        </w:rPr>
        <w:fldChar w:fldCharType="end"/>
      </w:r>
      <w:r w:rsidRPr="007A39FB">
        <w:rPr>
          <w:b/>
          <w:bCs/>
          <w:i w:val="0"/>
          <w:iCs w:val="0"/>
          <w:color w:val="auto"/>
          <w:sz w:val="24"/>
          <w:szCs w:val="24"/>
        </w:rPr>
        <w:t>:</w:t>
      </w:r>
      <w:r w:rsidRPr="007A39FB">
        <w:rPr>
          <w:i w:val="0"/>
          <w:iCs w:val="0"/>
          <w:color w:val="auto"/>
          <w:sz w:val="24"/>
          <w:szCs w:val="24"/>
        </w:rPr>
        <w:t xml:space="preserve"> Survey Questionnaire to Sub-Theme Mapping</w:t>
      </w:r>
      <w:bookmarkEnd w:id="59"/>
    </w:p>
    <w:tbl>
      <w:tblPr>
        <w:tblStyle w:val="TableGrid"/>
        <w:tblW w:w="0" w:type="auto"/>
        <w:tblLook w:val="04A0" w:firstRow="1" w:lastRow="0" w:firstColumn="1" w:lastColumn="0" w:noHBand="0" w:noVBand="1"/>
      </w:tblPr>
      <w:tblGrid>
        <w:gridCol w:w="1008"/>
        <w:gridCol w:w="4734"/>
        <w:gridCol w:w="3500"/>
      </w:tblGrid>
      <w:tr w:rsidR="00FA6208" w:rsidRPr="00FA6208" w14:paraId="408C041F" w14:textId="77777777" w:rsidTr="002249B6">
        <w:tc>
          <w:tcPr>
            <w:tcW w:w="1008" w:type="dxa"/>
            <w:vAlign w:val="center"/>
          </w:tcPr>
          <w:p w14:paraId="2FE7882F" w14:textId="77777777" w:rsidR="00FA6208" w:rsidRPr="00FA6208" w:rsidRDefault="00FA6208" w:rsidP="002249B6">
            <w:pPr>
              <w:spacing w:line="480" w:lineRule="auto"/>
              <w:jc w:val="center"/>
              <w:rPr>
                <w:rFonts w:cs="Times New Roman"/>
                <w:b/>
                <w:szCs w:val="24"/>
              </w:rPr>
            </w:pPr>
            <w:r w:rsidRPr="00FA6208">
              <w:rPr>
                <w:rFonts w:cs="Times New Roman"/>
                <w:b/>
                <w:szCs w:val="24"/>
              </w:rPr>
              <w:t>Sr. No.</w:t>
            </w:r>
          </w:p>
        </w:tc>
        <w:tc>
          <w:tcPr>
            <w:tcW w:w="4734" w:type="dxa"/>
            <w:vAlign w:val="center"/>
          </w:tcPr>
          <w:p w14:paraId="606038AE" w14:textId="77777777" w:rsidR="00FA6208" w:rsidRPr="00FA6208" w:rsidRDefault="00FA6208" w:rsidP="002249B6">
            <w:pPr>
              <w:spacing w:line="480" w:lineRule="auto"/>
              <w:jc w:val="center"/>
              <w:rPr>
                <w:rFonts w:cs="Times New Roman"/>
                <w:b/>
                <w:szCs w:val="24"/>
              </w:rPr>
            </w:pPr>
            <w:r w:rsidRPr="00FA6208">
              <w:rPr>
                <w:rFonts w:cs="Times New Roman"/>
                <w:b/>
                <w:szCs w:val="24"/>
              </w:rPr>
              <w:t>Sub Theme</w:t>
            </w:r>
          </w:p>
        </w:tc>
        <w:tc>
          <w:tcPr>
            <w:tcW w:w="3500" w:type="dxa"/>
            <w:vAlign w:val="center"/>
          </w:tcPr>
          <w:p w14:paraId="666B6198" w14:textId="77777777" w:rsidR="00FA6208" w:rsidRPr="00FA6208" w:rsidRDefault="00FA6208" w:rsidP="002249B6">
            <w:pPr>
              <w:spacing w:line="480" w:lineRule="auto"/>
              <w:jc w:val="center"/>
              <w:rPr>
                <w:rFonts w:cs="Times New Roman"/>
                <w:b/>
                <w:szCs w:val="24"/>
              </w:rPr>
            </w:pPr>
            <w:r w:rsidRPr="00FA6208">
              <w:rPr>
                <w:rFonts w:cs="Times New Roman"/>
                <w:b/>
                <w:szCs w:val="24"/>
              </w:rPr>
              <w:t>Related Questions</w:t>
            </w:r>
          </w:p>
        </w:tc>
      </w:tr>
      <w:tr w:rsidR="00FA6208" w:rsidRPr="00FA6208" w14:paraId="71680164" w14:textId="77777777" w:rsidTr="002249B6">
        <w:tc>
          <w:tcPr>
            <w:tcW w:w="1008" w:type="dxa"/>
            <w:vAlign w:val="center"/>
          </w:tcPr>
          <w:p w14:paraId="5686F56C" w14:textId="77777777" w:rsidR="00FA6208" w:rsidRPr="00FA6208" w:rsidRDefault="00FA6208" w:rsidP="002249B6">
            <w:pPr>
              <w:spacing w:line="480" w:lineRule="auto"/>
              <w:jc w:val="center"/>
              <w:rPr>
                <w:rFonts w:cs="Times New Roman"/>
                <w:szCs w:val="24"/>
              </w:rPr>
            </w:pPr>
            <w:r w:rsidRPr="00FA6208">
              <w:rPr>
                <w:rFonts w:cs="Times New Roman"/>
                <w:szCs w:val="24"/>
              </w:rPr>
              <w:t>1</w:t>
            </w:r>
          </w:p>
        </w:tc>
        <w:tc>
          <w:tcPr>
            <w:tcW w:w="4734" w:type="dxa"/>
            <w:vAlign w:val="center"/>
          </w:tcPr>
          <w:p w14:paraId="12821A1C" w14:textId="77777777" w:rsidR="00FA6208" w:rsidRPr="00FA6208" w:rsidRDefault="00FA6208" w:rsidP="002249B6">
            <w:pPr>
              <w:spacing w:line="480" w:lineRule="auto"/>
              <w:rPr>
                <w:rFonts w:cs="Times New Roman"/>
                <w:szCs w:val="24"/>
              </w:rPr>
            </w:pPr>
            <w:r w:rsidRPr="00FA6208">
              <w:rPr>
                <w:rFonts w:cs="Times New Roman"/>
                <w:szCs w:val="24"/>
              </w:rPr>
              <w:t>Operational Functionality Modelling (OFM)</w:t>
            </w:r>
          </w:p>
        </w:tc>
        <w:tc>
          <w:tcPr>
            <w:tcW w:w="3500" w:type="dxa"/>
            <w:vAlign w:val="center"/>
          </w:tcPr>
          <w:p w14:paraId="243070E7" w14:textId="77777777" w:rsidR="00FA6208" w:rsidRPr="00FA6208" w:rsidRDefault="00FA6208" w:rsidP="002249B6">
            <w:pPr>
              <w:spacing w:line="480" w:lineRule="auto"/>
              <w:rPr>
                <w:rFonts w:cs="Times New Roman"/>
                <w:szCs w:val="24"/>
              </w:rPr>
            </w:pPr>
            <w:r w:rsidRPr="00FA6208">
              <w:rPr>
                <w:rFonts w:cs="Times New Roman"/>
                <w:szCs w:val="24"/>
              </w:rPr>
              <w:t>UE4, UE5, UE 6, UE7, SL9</w:t>
            </w:r>
          </w:p>
        </w:tc>
      </w:tr>
      <w:tr w:rsidR="00FA6208" w:rsidRPr="00FA6208" w14:paraId="4279E8F0" w14:textId="77777777" w:rsidTr="002249B6">
        <w:tc>
          <w:tcPr>
            <w:tcW w:w="1008" w:type="dxa"/>
            <w:vAlign w:val="center"/>
          </w:tcPr>
          <w:p w14:paraId="3E0A515D" w14:textId="77777777" w:rsidR="00FA6208" w:rsidRPr="00FA6208" w:rsidRDefault="00FA6208" w:rsidP="002249B6">
            <w:pPr>
              <w:spacing w:line="480" w:lineRule="auto"/>
              <w:jc w:val="center"/>
              <w:rPr>
                <w:rFonts w:cs="Times New Roman"/>
                <w:szCs w:val="24"/>
              </w:rPr>
            </w:pPr>
            <w:r w:rsidRPr="00FA6208">
              <w:rPr>
                <w:rFonts w:cs="Times New Roman"/>
                <w:szCs w:val="24"/>
              </w:rPr>
              <w:t>2</w:t>
            </w:r>
          </w:p>
        </w:tc>
        <w:tc>
          <w:tcPr>
            <w:tcW w:w="4734" w:type="dxa"/>
            <w:vAlign w:val="center"/>
          </w:tcPr>
          <w:p w14:paraId="2CE03653" w14:textId="77777777" w:rsidR="00FA6208" w:rsidRPr="00FA6208" w:rsidRDefault="00FA6208" w:rsidP="002249B6">
            <w:pPr>
              <w:spacing w:line="480" w:lineRule="auto"/>
              <w:rPr>
                <w:rFonts w:cs="Times New Roman"/>
                <w:szCs w:val="24"/>
              </w:rPr>
            </w:pPr>
            <w:r w:rsidRPr="00FA6208">
              <w:rPr>
                <w:rFonts w:cs="Times New Roman"/>
                <w:szCs w:val="24"/>
              </w:rPr>
              <w:t>Software Complexity (SC)</w:t>
            </w:r>
          </w:p>
        </w:tc>
        <w:tc>
          <w:tcPr>
            <w:tcW w:w="3500" w:type="dxa"/>
            <w:vAlign w:val="center"/>
          </w:tcPr>
          <w:p w14:paraId="3090EA51" w14:textId="77777777" w:rsidR="00FA6208" w:rsidRPr="00FA6208" w:rsidRDefault="00FA6208" w:rsidP="002249B6">
            <w:pPr>
              <w:spacing w:line="480" w:lineRule="auto"/>
              <w:rPr>
                <w:rFonts w:cs="Times New Roman"/>
                <w:szCs w:val="24"/>
              </w:rPr>
            </w:pPr>
            <w:r w:rsidRPr="00FA6208">
              <w:rPr>
                <w:rFonts w:cs="Times New Roman"/>
                <w:szCs w:val="24"/>
              </w:rPr>
              <w:t>UE2, UE3, UE5</w:t>
            </w:r>
          </w:p>
        </w:tc>
      </w:tr>
      <w:tr w:rsidR="00FA6208" w:rsidRPr="00FA6208" w14:paraId="2EE75D42" w14:textId="77777777" w:rsidTr="002249B6">
        <w:tc>
          <w:tcPr>
            <w:tcW w:w="1008" w:type="dxa"/>
            <w:vAlign w:val="center"/>
          </w:tcPr>
          <w:p w14:paraId="59EA0BEA" w14:textId="77777777" w:rsidR="00FA6208" w:rsidRPr="00FA6208" w:rsidRDefault="00FA6208" w:rsidP="002249B6">
            <w:pPr>
              <w:spacing w:line="480" w:lineRule="auto"/>
              <w:jc w:val="center"/>
              <w:rPr>
                <w:rFonts w:cs="Times New Roman"/>
                <w:szCs w:val="24"/>
              </w:rPr>
            </w:pPr>
            <w:r w:rsidRPr="00FA6208">
              <w:rPr>
                <w:rFonts w:cs="Times New Roman"/>
                <w:szCs w:val="24"/>
              </w:rPr>
              <w:t>3</w:t>
            </w:r>
          </w:p>
        </w:tc>
        <w:tc>
          <w:tcPr>
            <w:tcW w:w="4734" w:type="dxa"/>
            <w:vAlign w:val="center"/>
          </w:tcPr>
          <w:p w14:paraId="02D7E9DA" w14:textId="77777777" w:rsidR="00FA6208" w:rsidRPr="00FA6208" w:rsidRDefault="00FA6208" w:rsidP="002249B6">
            <w:pPr>
              <w:spacing w:line="480" w:lineRule="auto"/>
              <w:rPr>
                <w:rFonts w:cs="Times New Roman"/>
                <w:szCs w:val="24"/>
              </w:rPr>
            </w:pPr>
            <w:r w:rsidRPr="00FA6208">
              <w:rPr>
                <w:rFonts w:cs="Times New Roman"/>
                <w:szCs w:val="24"/>
              </w:rPr>
              <w:t>Software Shortcomings (SS)</w:t>
            </w:r>
          </w:p>
        </w:tc>
        <w:tc>
          <w:tcPr>
            <w:tcW w:w="3500" w:type="dxa"/>
            <w:vAlign w:val="center"/>
          </w:tcPr>
          <w:p w14:paraId="3032FB81" w14:textId="77777777" w:rsidR="00FA6208" w:rsidRPr="00FA6208" w:rsidRDefault="00FA6208" w:rsidP="002249B6">
            <w:pPr>
              <w:spacing w:line="480" w:lineRule="auto"/>
              <w:rPr>
                <w:rFonts w:cs="Times New Roman"/>
                <w:szCs w:val="24"/>
              </w:rPr>
            </w:pPr>
            <w:r w:rsidRPr="00FA6208">
              <w:rPr>
                <w:rFonts w:cs="Times New Roman"/>
                <w:szCs w:val="24"/>
              </w:rPr>
              <w:t>UE4, UE6</w:t>
            </w:r>
          </w:p>
        </w:tc>
      </w:tr>
      <w:tr w:rsidR="00FA6208" w:rsidRPr="00FA6208" w14:paraId="3F301C6E" w14:textId="77777777" w:rsidTr="002249B6">
        <w:tc>
          <w:tcPr>
            <w:tcW w:w="1008" w:type="dxa"/>
            <w:vAlign w:val="center"/>
          </w:tcPr>
          <w:p w14:paraId="7CF16BD7" w14:textId="77777777" w:rsidR="00FA6208" w:rsidRPr="00FA6208" w:rsidRDefault="00FA6208" w:rsidP="002249B6">
            <w:pPr>
              <w:spacing w:line="480" w:lineRule="auto"/>
              <w:jc w:val="center"/>
              <w:rPr>
                <w:rFonts w:cs="Times New Roman"/>
                <w:szCs w:val="24"/>
              </w:rPr>
            </w:pPr>
            <w:r w:rsidRPr="00FA6208">
              <w:rPr>
                <w:rFonts w:cs="Times New Roman"/>
                <w:szCs w:val="24"/>
              </w:rPr>
              <w:t>4</w:t>
            </w:r>
          </w:p>
        </w:tc>
        <w:tc>
          <w:tcPr>
            <w:tcW w:w="4734" w:type="dxa"/>
            <w:vAlign w:val="center"/>
          </w:tcPr>
          <w:p w14:paraId="54C30027" w14:textId="77777777" w:rsidR="00FA6208" w:rsidRPr="00FA6208" w:rsidRDefault="00FA6208" w:rsidP="002249B6">
            <w:pPr>
              <w:spacing w:line="480" w:lineRule="auto"/>
              <w:rPr>
                <w:rFonts w:cs="Times New Roman"/>
                <w:szCs w:val="24"/>
              </w:rPr>
            </w:pPr>
            <w:r w:rsidRPr="00FA6208">
              <w:rPr>
                <w:rFonts w:cs="Times New Roman"/>
                <w:szCs w:val="24"/>
              </w:rPr>
              <w:t>Lack of Robust Technical Support Mechanism (LTS)</w:t>
            </w:r>
          </w:p>
        </w:tc>
        <w:tc>
          <w:tcPr>
            <w:tcW w:w="3500" w:type="dxa"/>
            <w:vAlign w:val="center"/>
          </w:tcPr>
          <w:p w14:paraId="57E9CB7B" w14:textId="77777777" w:rsidR="00FA6208" w:rsidRPr="00FA6208" w:rsidRDefault="00FA6208" w:rsidP="002249B6">
            <w:pPr>
              <w:spacing w:line="480" w:lineRule="auto"/>
              <w:rPr>
                <w:rFonts w:cs="Times New Roman"/>
                <w:szCs w:val="24"/>
              </w:rPr>
            </w:pPr>
            <w:r w:rsidRPr="00FA6208">
              <w:rPr>
                <w:rFonts w:cs="Times New Roman"/>
                <w:szCs w:val="24"/>
              </w:rPr>
              <w:t>UE11, UE12</w:t>
            </w:r>
          </w:p>
        </w:tc>
      </w:tr>
      <w:tr w:rsidR="00FA6208" w:rsidRPr="00FA6208" w14:paraId="069C150D" w14:textId="77777777" w:rsidTr="002249B6">
        <w:tc>
          <w:tcPr>
            <w:tcW w:w="1008" w:type="dxa"/>
            <w:vAlign w:val="center"/>
          </w:tcPr>
          <w:p w14:paraId="33BF6D45" w14:textId="77777777" w:rsidR="00FA6208" w:rsidRPr="00FA6208" w:rsidRDefault="00FA6208" w:rsidP="002249B6">
            <w:pPr>
              <w:spacing w:line="480" w:lineRule="auto"/>
              <w:jc w:val="center"/>
              <w:rPr>
                <w:rFonts w:cs="Times New Roman"/>
                <w:szCs w:val="24"/>
              </w:rPr>
            </w:pPr>
            <w:r w:rsidRPr="00FA6208">
              <w:rPr>
                <w:rFonts w:cs="Times New Roman"/>
                <w:szCs w:val="24"/>
              </w:rPr>
              <w:t>5</w:t>
            </w:r>
          </w:p>
        </w:tc>
        <w:tc>
          <w:tcPr>
            <w:tcW w:w="4734" w:type="dxa"/>
            <w:vAlign w:val="center"/>
          </w:tcPr>
          <w:p w14:paraId="51CFCA94" w14:textId="77777777" w:rsidR="00FA6208" w:rsidRPr="00FA6208" w:rsidRDefault="00FA6208" w:rsidP="002249B6">
            <w:pPr>
              <w:spacing w:line="480" w:lineRule="auto"/>
              <w:rPr>
                <w:rFonts w:cs="Times New Roman"/>
                <w:szCs w:val="24"/>
              </w:rPr>
            </w:pPr>
            <w:r w:rsidRPr="00FA6208">
              <w:rPr>
                <w:rFonts w:cs="Times New Roman"/>
                <w:szCs w:val="24"/>
              </w:rPr>
              <w:t>Communication and Coordination Issues (C&amp;C)</w:t>
            </w:r>
          </w:p>
        </w:tc>
        <w:tc>
          <w:tcPr>
            <w:tcW w:w="3500" w:type="dxa"/>
            <w:vAlign w:val="center"/>
          </w:tcPr>
          <w:p w14:paraId="2B9B79CA" w14:textId="77777777" w:rsidR="00FA6208" w:rsidRPr="00FA6208" w:rsidRDefault="00FA6208" w:rsidP="002249B6">
            <w:pPr>
              <w:spacing w:line="480" w:lineRule="auto"/>
              <w:rPr>
                <w:rFonts w:cs="Times New Roman"/>
                <w:szCs w:val="24"/>
              </w:rPr>
            </w:pPr>
            <w:r w:rsidRPr="00FA6208">
              <w:rPr>
                <w:rFonts w:cs="Times New Roman"/>
                <w:szCs w:val="24"/>
              </w:rPr>
              <w:t>UE8, UE9, UE10, UE11</w:t>
            </w:r>
          </w:p>
        </w:tc>
      </w:tr>
      <w:tr w:rsidR="00FA6208" w:rsidRPr="00FA6208" w14:paraId="166D014B" w14:textId="77777777" w:rsidTr="002249B6">
        <w:tc>
          <w:tcPr>
            <w:tcW w:w="1008" w:type="dxa"/>
            <w:vAlign w:val="center"/>
          </w:tcPr>
          <w:p w14:paraId="2CE03EF5" w14:textId="77777777" w:rsidR="00FA6208" w:rsidRPr="00FA6208" w:rsidRDefault="00FA6208" w:rsidP="002249B6">
            <w:pPr>
              <w:spacing w:line="480" w:lineRule="auto"/>
              <w:jc w:val="center"/>
              <w:rPr>
                <w:rFonts w:cs="Times New Roman"/>
                <w:szCs w:val="24"/>
              </w:rPr>
            </w:pPr>
            <w:r w:rsidRPr="00FA6208">
              <w:rPr>
                <w:rFonts w:cs="Times New Roman"/>
                <w:szCs w:val="24"/>
              </w:rPr>
              <w:t>6</w:t>
            </w:r>
          </w:p>
        </w:tc>
        <w:tc>
          <w:tcPr>
            <w:tcW w:w="4734" w:type="dxa"/>
            <w:vAlign w:val="center"/>
          </w:tcPr>
          <w:p w14:paraId="31DC0F6D" w14:textId="77777777" w:rsidR="00FA6208" w:rsidRPr="00FA6208" w:rsidRDefault="00FA6208" w:rsidP="002249B6">
            <w:pPr>
              <w:spacing w:line="480" w:lineRule="auto"/>
              <w:rPr>
                <w:rFonts w:cs="Times New Roman"/>
                <w:szCs w:val="24"/>
              </w:rPr>
            </w:pPr>
            <w:r w:rsidRPr="00FA6208">
              <w:rPr>
                <w:rFonts w:cs="Times New Roman"/>
                <w:szCs w:val="24"/>
              </w:rPr>
              <w:t>Negative Attitudes (NA)</w:t>
            </w:r>
          </w:p>
        </w:tc>
        <w:tc>
          <w:tcPr>
            <w:tcW w:w="3500" w:type="dxa"/>
            <w:vAlign w:val="center"/>
          </w:tcPr>
          <w:p w14:paraId="62489AF1" w14:textId="44BA3D4A" w:rsidR="00FA6208" w:rsidRPr="00FA6208" w:rsidRDefault="00F17186" w:rsidP="002249B6">
            <w:pPr>
              <w:spacing w:line="480" w:lineRule="auto"/>
              <w:rPr>
                <w:rFonts w:cs="Times New Roman"/>
                <w:szCs w:val="24"/>
              </w:rPr>
            </w:pPr>
            <w:r w:rsidRPr="00F17186">
              <w:rPr>
                <w:rFonts w:cs="Times New Roman"/>
                <w:szCs w:val="24"/>
              </w:rPr>
              <w:t>N/A (Observed During Research Visit)</w:t>
            </w:r>
          </w:p>
        </w:tc>
      </w:tr>
      <w:tr w:rsidR="00FA6208" w:rsidRPr="00FA6208" w14:paraId="4212740C" w14:textId="77777777" w:rsidTr="002249B6">
        <w:tc>
          <w:tcPr>
            <w:tcW w:w="1008" w:type="dxa"/>
            <w:vAlign w:val="center"/>
          </w:tcPr>
          <w:p w14:paraId="6ED769BE" w14:textId="77777777" w:rsidR="00FA6208" w:rsidRPr="00FA6208" w:rsidRDefault="00FA6208" w:rsidP="002249B6">
            <w:pPr>
              <w:spacing w:line="480" w:lineRule="auto"/>
              <w:jc w:val="center"/>
              <w:rPr>
                <w:rFonts w:cs="Times New Roman"/>
                <w:szCs w:val="24"/>
              </w:rPr>
            </w:pPr>
            <w:r w:rsidRPr="00FA6208">
              <w:rPr>
                <w:rFonts w:cs="Times New Roman"/>
                <w:szCs w:val="24"/>
              </w:rPr>
              <w:t>7</w:t>
            </w:r>
          </w:p>
        </w:tc>
        <w:tc>
          <w:tcPr>
            <w:tcW w:w="4734" w:type="dxa"/>
            <w:vAlign w:val="center"/>
          </w:tcPr>
          <w:p w14:paraId="59009383" w14:textId="77777777" w:rsidR="00FA6208" w:rsidRPr="00FA6208" w:rsidRDefault="00FA6208" w:rsidP="002249B6">
            <w:pPr>
              <w:spacing w:line="480" w:lineRule="auto"/>
              <w:rPr>
                <w:rFonts w:cs="Times New Roman"/>
                <w:szCs w:val="24"/>
              </w:rPr>
            </w:pPr>
            <w:r w:rsidRPr="00FA6208">
              <w:rPr>
                <w:rFonts w:cs="Times New Roman"/>
                <w:szCs w:val="24"/>
              </w:rPr>
              <w:t>Data Non-Utilization (DNU)</w:t>
            </w:r>
          </w:p>
        </w:tc>
        <w:tc>
          <w:tcPr>
            <w:tcW w:w="3500" w:type="dxa"/>
            <w:vAlign w:val="center"/>
          </w:tcPr>
          <w:p w14:paraId="0627DB3D" w14:textId="77777777" w:rsidR="00FA6208" w:rsidRPr="00FA6208" w:rsidRDefault="00FA6208" w:rsidP="002249B6">
            <w:pPr>
              <w:spacing w:line="480" w:lineRule="auto"/>
              <w:rPr>
                <w:rFonts w:cs="Times New Roman"/>
                <w:szCs w:val="24"/>
              </w:rPr>
            </w:pPr>
            <w:r w:rsidRPr="00FA6208">
              <w:rPr>
                <w:rFonts w:cs="Times New Roman"/>
                <w:szCs w:val="24"/>
              </w:rPr>
              <w:t>SL14</w:t>
            </w:r>
          </w:p>
        </w:tc>
      </w:tr>
      <w:tr w:rsidR="00FA6208" w:rsidRPr="00FA6208" w14:paraId="08FC45D3" w14:textId="77777777" w:rsidTr="002249B6">
        <w:tc>
          <w:tcPr>
            <w:tcW w:w="1008" w:type="dxa"/>
            <w:vAlign w:val="center"/>
          </w:tcPr>
          <w:p w14:paraId="58FAD5BC" w14:textId="77777777" w:rsidR="00FA6208" w:rsidRPr="00FA6208" w:rsidRDefault="00FA6208" w:rsidP="002249B6">
            <w:pPr>
              <w:spacing w:line="480" w:lineRule="auto"/>
              <w:jc w:val="center"/>
              <w:rPr>
                <w:rFonts w:cs="Times New Roman"/>
                <w:szCs w:val="24"/>
              </w:rPr>
            </w:pPr>
            <w:r w:rsidRPr="00FA6208">
              <w:rPr>
                <w:rFonts w:cs="Times New Roman"/>
                <w:szCs w:val="24"/>
              </w:rPr>
              <w:t>8</w:t>
            </w:r>
          </w:p>
        </w:tc>
        <w:tc>
          <w:tcPr>
            <w:tcW w:w="4734" w:type="dxa"/>
            <w:vAlign w:val="center"/>
          </w:tcPr>
          <w:p w14:paraId="29E68449" w14:textId="77777777" w:rsidR="00FA6208" w:rsidRPr="00FA6208" w:rsidRDefault="00FA6208" w:rsidP="002249B6">
            <w:pPr>
              <w:spacing w:line="480" w:lineRule="auto"/>
              <w:rPr>
                <w:rFonts w:cs="Times New Roman"/>
                <w:szCs w:val="24"/>
              </w:rPr>
            </w:pPr>
            <w:r w:rsidRPr="00FA6208">
              <w:rPr>
                <w:rFonts w:cs="Times New Roman"/>
                <w:szCs w:val="24"/>
              </w:rPr>
              <w:t>Lack of Robust Operations &amp; Maintenance (LROM)</w:t>
            </w:r>
          </w:p>
        </w:tc>
        <w:tc>
          <w:tcPr>
            <w:tcW w:w="3500" w:type="dxa"/>
            <w:vAlign w:val="center"/>
          </w:tcPr>
          <w:p w14:paraId="0B6DA915" w14:textId="77777777" w:rsidR="00FA6208" w:rsidRPr="00FA6208" w:rsidRDefault="00FA6208" w:rsidP="002249B6">
            <w:pPr>
              <w:spacing w:line="480" w:lineRule="auto"/>
              <w:rPr>
                <w:rFonts w:cs="Times New Roman"/>
                <w:szCs w:val="24"/>
              </w:rPr>
            </w:pPr>
            <w:r w:rsidRPr="00FA6208">
              <w:rPr>
                <w:rFonts w:cs="Times New Roman"/>
                <w:szCs w:val="24"/>
              </w:rPr>
              <w:t>UE10, UE11, UE12</w:t>
            </w:r>
          </w:p>
        </w:tc>
      </w:tr>
    </w:tbl>
    <w:p w14:paraId="51F56BA8" w14:textId="3A50389C" w:rsidR="007A39FB" w:rsidRDefault="007A39FB" w:rsidP="007A39FB">
      <w:pPr>
        <w:spacing w:before="240" w:line="480" w:lineRule="auto"/>
        <w:jc w:val="both"/>
        <w:rPr>
          <w:rFonts w:cs="Times New Roman"/>
          <w:szCs w:val="24"/>
        </w:rPr>
      </w:pPr>
      <w:r w:rsidRPr="00D07FA7">
        <w:rPr>
          <w:rFonts w:cs="Times New Roman"/>
          <w:b/>
          <w:bCs/>
          <w:szCs w:val="24"/>
        </w:rPr>
        <w:t>Source:</w:t>
      </w:r>
      <w:r>
        <w:rPr>
          <w:rFonts w:cs="Times New Roman"/>
          <w:szCs w:val="24"/>
        </w:rPr>
        <w:t xml:space="preserve"> Researchers own design.</w:t>
      </w:r>
    </w:p>
    <w:p w14:paraId="2FA66D63" w14:textId="06F45C1F" w:rsidR="004C2E16" w:rsidRDefault="004C2E16" w:rsidP="004C2E16">
      <w:pPr>
        <w:pStyle w:val="Heading2"/>
      </w:pPr>
      <w:bookmarkStart w:id="60" w:name="_Toc119018946"/>
      <w:r>
        <w:t>4.1. Descriptive Analysis</w:t>
      </w:r>
      <w:bookmarkEnd w:id="60"/>
    </w:p>
    <w:p w14:paraId="3298809B" w14:textId="562C56B9" w:rsidR="003A6947" w:rsidRDefault="00D935F7" w:rsidP="007A39FB">
      <w:pPr>
        <w:spacing w:before="240" w:line="480" w:lineRule="auto"/>
        <w:jc w:val="both"/>
        <w:rPr>
          <w:rFonts w:cs="Times New Roman"/>
          <w:szCs w:val="24"/>
        </w:rPr>
      </w:pPr>
      <w:r>
        <w:rPr>
          <w:rFonts w:cs="Times New Roman"/>
          <w:szCs w:val="24"/>
        </w:rPr>
        <w:t>T</w:t>
      </w:r>
      <w:r w:rsidR="00F17186">
        <w:rPr>
          <w:rFonts w:cs="Times New Roman"/>
          <w:szCs w:val="24"/>
        </w:rPr>
        <w:t xml:space="preserve">able 4.3 delineates the </w:t>
      </w:r>
      <w:r w:rsidR="00F17186" w:rsidRPr="00FA6208">
        <w:rPr>
          <w:rFonts w:cs="Times New Roman"/>
          <w:szCs w:val="24"/>
        </w:rPr>
        <w:t>survey questionnaires to sub-theme mapping matrix</w:t>
      </w:r>
      <w:r w:rsidR="00F17186">
        <w:rPr>
          <w:rFonts w:cs="Times New Roman"/>
          <w:szCs w:val="24"/>
        </w:rPr>
        <w:t>. Based on the questions concerned,</w:t>
      </w:r>
      <w:r w:rsidR="00F17186" w:rsidRPr="00FA6208">
        <w:rPr>
          <w:rFonts w:cs="Times New Roman"/>
          <w:szCs w:val="24"/>
        </w:rPr>
        <w:t xml:space="preserve"> </w:t>
      </w:r>
      <w:r>
        <w:rPr>
          <w:rFonts w:cs="Times New Roman"/>
          <w:szCs w:val="24"/>
        </w:rPr>
        <w:t>mean ratings of the hospital staff</w:t>
      </w:r>
      <w:r w:rsidR="00F17186">
        <w:rPr>
          <w:rFonts w:cs="Times New Roman"/>
          <w:szCs w:val="24"/>
        </w:rPr>
        <w:t xml:space="preserve"> vis a vis each sub-theme</w:t>
      </w:r>
      <w:r>
        <w:rPr>
          <w:rFonts w:cs="Times New Roman"/>
          <w:szCs w:val="24"/>
        </w:rPr>
        <w:t xml:space="preserve">, </w:t>
      </w:r>
      <w:r w:rsidR="00282034">
        <w:rPr>
          <w:rFonts w:cs="Times New Roman"/>
          <w:szCs w:val="24"/>
        </w:rPr>
        <w:t xml:space="preserve">are computed and viewed through the lens of summary statistics table (categorizing by </w:t>
      </w:r>
      <w:r>
        <w:rPr>
          <w:rFonts w:cs="Times New Roman"/>
          <w:szCs w:val="24"/>
        </w:rPr>
        <w:t>designation variable</w:t>
      </w:r>
      <w:r w:rsidR="00282034">
        <w:rPr>
          <w:rFonts w:cs="Times New Roman"/>
          <w:szCs w:val="24"/>
        </w:rPr>
        <w:t>)</w:t>
      </w:r>
      <w:r>
        <w:rPr>
          <w:rFonts w:cs="Times New Roman"/>
          <w:szCs w:val="24"/>
        </w:rPr>
        <w:t xml:space="preserve"> to identify trends</w:t>
      </w:r>
      <w:r w:rsidR="00282034">
        <w:rPr>
          <w:rFonts w:cs="Times New Roman"/>
          <w:szCs w:val="24"/>
        </w:rPr>
        <w:t xml:space="preserve"> (if any)</w:t>
      </w:r>
      <w:r>
        <w:rPr>
          <w:rFonts w:cs="Times New Roman"/>
          <w:szCs w:val="24"/>
        </w:rPr>
        <w:t>.</w:t>
      </w:r>
    </w:p>
    <w:p w14:paraId="7E07D4DD" w14:textId="18FF050D" w:rsidR="003C6BBF" w:rsidRDefault="003C6BBF" w:rsidP="003C6BBF">
      <w:pPr>
        <w:pStyle w:val="Heading3"/>
        <w:spacing w:after="240"/>
      </w:pPr>
      <w:bookmarkStart w:id="61" w:name="_Toc119018947"/>
      <w:r>
        <w:lastRenderedPageBreak/>
        <w:t>4.1.1. Technological Issues</w:t>
      </w:r>
      <w:bookmarkEnd w:id="61"/>
    </w:p>
    <w:p w14:paraId="731CEF95" w14:textId="34E05B6F" w:rsidR="00F17D67" w:rsidRDefault="00282034" w:rsidP="003C6BBF">
      <w:pPr>
        <w:pStyle w:val="Heading4"/>
      </w:pPr>
      <w:bookmarkStart w:id="62" w:name="_Toc119018948"/>
      <w:r>
        <w:t>4.1.1.</w:t>
      </w:r>
      <w:r w:rsidR="003C6BBF">
        <w:t>1.</w:t>
      </w:r>
      <w:r>
        <w:t xml:space="preserve"> </w:t>
      </w:r>
      <w:r w:rsidR="00F17D67" w:rsidRPr="00F17D67">
        <w:t>Operational Functionality Modelling (OFM)</w:t>
      </w:r>
      <w:bookmarkEnd w:id="62"/>
    </w:p>
    <w:p w14:paraId="3E927C3C" w14:textId="5F230430" w:rsidR="003C6BBF" w:rsidRDefault="00282034" w:rsidP="002B31F0">
      <w:pPr>
        <w:spacing w:before="240" w:line="480" w:lineRule="auto"/>
        <w:jc w:val="both"/>
        <w:rPr>
          <w:rFonts w:cs="Times New Roman"/>
          <w:szCs w:val="24"/>
        </w:rPr>
      </w:pPr>
      <w:r>
        <w:rPr>
          <w:rFonts w:cs="Times New Roman"/>
          <w:szCs w:val="24"/>
        </w:rPr>
        <w:t>The summary statistics table for operational functionality modelling reveal</w:t>
      </w:r>
      <w:r w:rsidR="009A19A0">
        <w:rPr>
          <w:rFonts w:cs="Times New Roman"/>
          <w:szCs w:val="24"/>
        </w:rPr>
        <w:t>s</w:t>
      </w:r>
      <w:r>
        <w:rPr>
          <w:rFonts w:cs="Times New Roman"/>
          <w:szCs w:val="24"/>
        </w:rPr>
        <w:t xml:space="preserve"> that </w:t>
      </w:r>
      <w:r w:rsidR="003C6BBF">
        <w:rPr>
          <w:rFonts w:cs="Times New Roman"/>
          <w:szCs w:val="24"/>
        </w:rPr>
        <w:t>overall,</w:t>
      </w:r>
      <w:r>
        <w:rPr>
          <w:rFonts w:cs="Times New Roman"/>
          <w:szCs w:val="24"/>
        </w:rPr>
        <w:t xml:space="preserve"> the clerks appeared to be </w:t>
      </w:r>
      <w:r w:rsidR="00345DCC">
        <w:rPr>
          <w:rFonts w:cs="Times New Roman"/>
          <w:szCs w:val="24"/>
        </w:rPr>
        <w:t>more</w:t>
      </w:r>
      <w:r>
        <w:rPr>
          <w:rFonts w:cs="Times New Roman"/>
          <w:szCs w:val="24"/>
        </w:rPr>
        <w:t xml:space="preserve"> satisfied with the functionalities and features that HIMS software had to offer. The consultants, medical officers and nurses were largely dissatisfied</w:t>
      </w:r>
      <w:r w:rsidR="003C6BBF">
        <w:rPr>
          <w:rFonts w:cs="Times New Roman"/>
          <w:szCs w:val="24"/>
        </w:rPr>
        <w:t xml:space="preserve"> with functionalities and features that HIMS software had to offer.</w:t>
      </w:r>
    </w:p>
    <w:p w14:paraId="0D7A48AB" w14:textId="114736B7" w:rsidR="002B31F0" w:rsidRPr="002B31F0" w:rsidRDefault="002B31F0" w:rsidP="002B31F0">
      <w:pPr>
        <w:pStyle w:val="Caption"/>
        <w:jc w:val="center"/>
        <w:rPr>
          <w:rFonts w:cs="Times New Roman"/>
          <w:i w:val="0"/>
          <w:iCs w:val="0"/>
          <w:sz w:val="24"/>
          <w:szCs w:val="24"/>
        </w:rPr>
      </w:pPr>
      <w:bookmarkStart w:id="63" w:name="_Toc119018996"/>
      <w:r w:rsidRPr="002B31F0">
        <w:rPr>
          <w:b/>
          <w:bCs/>
          <w:i w:val="0"/>
          <w:iCs w:val="0"/>
          <w:color w:val="auto"/>
          <w:sz w:val="24"/>
          <w:szCs w:val="24"/>
        </w:rPr>
        <w:t xml:space="preserve">Figure </w:t>
      </w:r>
      <w:r w:rsidR="00893CB2">
        <w:rPr>
          <w:b/>
          <w:bCs/>
          <w:i w:val="0"/>
          <w:iCs w:val="0"/>
          <w:color w:val="auto"/>
          <w:sz w:val="24"/>
          <w:szCs w:val="24"/>
        </w:rPr>
        <w:fldChar w:fldCharType="begin"/>
      </w:r>
      <w:r w:rsidR="00893CB2">
        <w:rPr>
          <w:b/>
          <w:bCs/>
          <w:i w:val="0"/>
          <w:iCs w:val="0"/>
          <w:color w:val="auto"/>
          <w:sz w:val="24"/>
          <w:szCs w:val="24"/>
        </w:rPr>
        <w:instrText xml:space="preserve"> STYLEREF 1 \s </w:instrText>
      </w:r>
      <w:r w:rsidR="00893CB2">
        <w:rPr>
          <w:b/>
          <w:bCs/>
          <w:i w:val="0"/>
          <w:iCs w:val="0"/>
          <w:color w:val="auto"/>
          <w:sz w:val="24"/>
          <w:szCs w:val="24"/>
        </w:rPr>
        <w:fldChar w:fldCharType="separate"/>
      </w:r>
      <w:r w:rsidR="00893CB2">
        <w:rPr>
          <w:b/>
          <w:bCs/>
          <w:i w:val="0"/>
          <w:iCs w:val="0"/>
          <w:noProof/>
          <w:color w:val="auto"/>
          <w:sz w:val="24"/>
          <w:szCs w:val="24"/>
        </w:rPr>
        <w:t>4</w:t>
      </w:r>
      <w:r w:rsidR="00893CB2">
        <w:rPr>
          <w:b/>
          <w:bCs/>
          <w:i w:val="0"/>
          <w:iCs w:val="0"/>
          <w:color w:val="auto"/>
          <w:sz w:val="24"/>
          <w:szCs w:val="24"/>
        </w:rPr>
        <w:fldChar w:fldCharType="end"/>
      </w:r>
      <w:r w:rsidR="00893CB2">
        <w:rPr>
          <w:b/>
          <w:bCs/>
          <w:i w:val="0"/>
          <w:iCs w:val="0"/>
          <w:color w:val="auto"/>
          <w:sz w:val="24"/>
          <w:szCs w:val="24"/>
        </w:rPr>
        <w:noBreakHyphen/>
      </w:r>
      <w:r w:rsidR="00893CB2">
        <w:rPr>
          <w:b/>
          <w:bCs/>
          <w:i w:val="0"/>
          <w:iCs w:val="0"/>
          <w:color w:val="auto"/>
          <w:sz w:val="24"/>
          <w:szCs w:val="24"/>
        </w:rPr>
        <w:fldChar w:fldCharType="begin"/>
      </w:r>
      <w:r w:rsidR="00893CB2">
        <w:rPr>
          <w:b/>
          <w:bCs/>
          <w:i w:val="0"/>
          <w:iCs w:val="0"/>
          <w:color w:val="auto"/>
          <w:sz w:val="24"/>
          <w:szCs w:val="24"/>
        </w:rPr>
        <w:instrText xml:space="preserve"> SEQ Figure \* ARABIC \s 1 </w:instrText>
      </w:r>
      <w:r w:rsidR="00893CB2">
        <w:rPr>
          <w:b/>
          <w:bCs/>
          <w:i w:val="0"/>
          <w:iCs w:val="0"/>
          <w:color w:val="auto"/>
          <w:sz w:val="24"/>
          <w:szCs w:val="24"/>
        </w:rPr>
        <w:fldChar w:fldCharType="separate"/>
      </w:r>
      <w:r w:rsidR="00893CB2">
        <w:rPr>
          <w:b/>
          <w:bCs/>
          <w:i w:val="0"/>
          <w:iCs w:val="0"/>
          <w:noProof/>
          <w:color w:val="auto"/>
          <w:sz w:val="24"/>
          <w:szCs w:val="24"/>
        </w:rPr>
        <w:t>1</w:t>
      </w:r>
      <w:r w:rsidR="00893CB2">
        <w:rPr>
          <w:b/>
          <w:bCs/>
          <w:i w:val="0"/>
          <w:iCs w:val="0"/>
          <w:color w:val="auto"/>
          <w:sz w:val="24"/>
          <w:szCs w:val="24"/>
        </w:rPr>
        <w:fldChar w:fldCharType="end"/>
      </w:r>
      <w:r w:rsidRPr="002B31F0">
        <w:rPr>
          <w:b/>
          <w:bCs/>
          <w:i w:val="0"/>
          <w:iCs w:val="0"/>
          <w:color w:val="auto"/>
          <w:sz w:val="24"/>
          <w:szCs w:val="24"/>
        </w:rPr>
        <w:t>:</w:t>
      </w:r>
      <w:r w:rsidRPr="002B31F0">
        <w:rPr>
          <w:i w:val="0"/>
          <w:iCs w:val="0"/>
          <w:color w:val="auto"/>
          <w:sz w:val="24"/>
          <w:szCs w:val="24"/>
        </w:rPr>
        <w:t xml:space="preserve"> Summary Statistics for Operational Functionality Modelling</w:t>
      </w:r>
      <w:bookmarkEnd w:id="63"/>
    </w:p>
    <w:p w14:paraId="25D7ABE8" w14:textId="0D1FC38E" w:rsidR="00F17D67" w:rsidRDefault="00F17D67" w:rsidP="003C6BBF">
      <w:pPr>
        <w:spacing w:before="240" w:line="480" w:lineRule="auto"/>
        <w:jc w:val="center"/>
        <w:rPr>
          <w:rFonts w:cs="Times New Roman"/>
          <w:szCs w:val="24"/>
        </w:rPr>
      </w:pPr>
      <w:r>
        <w:rPr>
          <w:noProof/>
        </w:rPr>
        <w:drawing>
          <wp:inline distT="0" distB="0" distL="0" distR="0" wp14:anchorId="7C91FF1A" wp14:editId="4BA17C06">
            <wp:extent cx="5286375" cy="20955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86375" cy="2095500"/>
                    </a:xfrm>
                    <a:prstGeom prst="rect">
                      <a:avLst/>
                    </a:prstGeom>
                    <a:noFill/>
                    <a:ln>
                      <a:noFill/>
                    </a:ln>
                  </pic:spPr>
                </pic:pic>
              </a:graphicData>
            </a:graphic>
          </wp:inline>
        </w:drawing>
      </w:r>
    </w:p>
    <w:p w14:paraId="42FF275F" w14:textId="531F3B80" w:rsidR="003C6BBF" w:rsidRDefault="003C6BBF" w:rsidP="00F17D67">
      <w:pPr>
        <w:spacing w:before="240" w:line="480" w:lineRule="auto"/>
        <w:jc w:val="both"/>
        <w:rPr>
          <w:rFonts w:cs="Times New Roman"/>
          <w:szCs w:val="24"/>
        </w:rPr>
      </w:pPr>
      <w:r w:rsidRPr="003C6BBF">
        <w:rPr>
          <w:rFonts w:cs="Times New Roman"/>
          <w:b/>
          <w:bCs/>
          <w:szCs w:val="24"/>
        </w:rPr>
        <w:t>Source:</w:t>
      </w:r>
      <w:r>
        <w:rPr>
          <w:rFonts w:cs="Times New Roman"/>
          <w:szCs w:val="24"/>
        </w:rPr>
        <w:t xml:space="preserve"> Responses of Hospital Staff</w:t>
      </w:r>
    </w:p>
    <w:p w14:paraId="15306E91" w14:textId="45F460E0" w:rsidR="00F17D67" w:rsidRDefault="003C6BBF" w:rsidP="003C6BBF">
      <w:pPr>
        <w:pStyle w:val="Heading4"/>
      </w:pPr>
      <w:bookmarkStart w:id="64" w:name="_Toc119018949"/>
      <w:r>
        <w:t xml:space="preserve">4.1.1.2. </w:t>
      </w:r>
      <w:r w:rsidR="00F17D67" w:rsidRPr="00F17D67">
        <w:t>Software Complexity (SC)</w:t>
      </w:r>
      <w:bookmarkEnd w:id="64"/>
    </w:p>
    <w:p w14:paraId="6538D7BB" w14:textId="1C39BE59" w:rsidR="003C6BBF" w:rsidRDefault="003C6BBF" w:rsidP="00F17D67">
      <w:pPr>
        <w:spacing w:before="240" w:line="480" w:lineRule="auto"/>
        <w:jc w:val="both"/>
        <w:rPr>
          <w:rFonts w:cs="Times New Roman"/>
          <w:szCs w:val="24"/>
        </w:rPr>
      </w:pPr>
      <w:r>
        <w:rPr>
          <w:rFonts w:cs="Times New Roman"/>
          <w:szCs w:val="24"/>
        </w:rPr>
        <w:t xml:space="preserve">The summary statistics table for </w:t>
      </w:r>
      <w:r w:rsidR="009A19A0">
        <w:rPr>
          <w:rFonts w:cs="Times New Roman"/>
          <w:szCs w:val="24"/>
        </w:rPr>
        <w:t>software complexity</w:t>
      </w:r>
      <w:r>
        <w:rPr>
          <w:rFonts w:cs="Times New Roman"/>
          <w:szCs w:val="24"/>
        </w:rPr>
        <w:t xml:space="preserve"> reveal</w:t>
      </w:r>
      <w:r w:rsidR="009A19A0">
        <w:rPr>
          <w:rFonts w:cs="Times New Roman"/>
          <w:szCs w:val="24"/>
        </w:rPr>
        <w:t>s</w:t>
      </w:r>
      <w:r>
        <w:rPr>
          <w:rFonts w:cs="Times New Roman"/>
          <w:szCs w:val="24"/>
        </w:rPr>
        <w:t xml:space="preserve"> that overall, the </w:t>
      </w:r>
      <w:r w:rsidR="009A19A0">
        <w:rPr>
          <w:rFonts w:cs="Times New Roman"/>
          <w:szCs w:val="24"/>
        </w:rPr>
        <w:t xml:space="preserve">nurses and medical officers found HIMS software to be more complex than the </w:t>
      </w:r>
      <w:r>
        <w:rPr>
          <w:rFonts w:cs="Times New Roman"/>
          <w:szCs w:val="24"/>
        </w:rPr>
        <w:t>c</w:t>
      </w:r>
      <w:r w:rsidR="009A19A0">
        <w:rPr>
          <w:rFonts w:cs="Times New Roman"/>
          <w:szCs w:val="24"/>
        </w:rPr>
        <w:t>onsultants and clerks.</w:t>
      </w:r>
      <w:r>
        <w:rPr>
          <w:rFonts w:cs="Times New Roman"/>
          <w:szCs w:val="24"/>
        </w:rPr>
        <w:t xml:space="preserve"> </w:t>
      </w:r>
      <w:r w:rsidR="009A19A0">
        <w:rPr>
          <w:rFonts w:cs="Times New Roman"/>
          <w:szCs w:val="24"/>
        </w:rPr>
        <w:t>This appears to be correlated to the software features that the respondents had to use and results indicated no apparent effect of educational level on the perceived ease of use.</w:t>
      </w:r>
    </w:p>
    <w:p w14:paraId="35E3A919" w14:textId="6DA99499" w:rsidR="002B31F0" w:rsidRPr="002B31F0" w:rsidRDefault="002B31F0" w:rsidP="002B31F0">
      <w:pPr>
        <w:pStyle w:val="Caption"/>
        <w:jc w:val="center"/>
        <w:rPr>
          <w:rFonts w:cs="Times New Roman"/>
          <w:i w:val="0"/>
          <w:iCs w:val="0"/>
          <w:szCs w:val="24"/>
        </w:rPr>
      </w:pPr>
      <w:bookmarkStart w:id="65" w:name="_Toc119018997"/>
      <w:r w:rsidRPr="002B31F0">
        <w:rPr>
          <w:b/>
          <w:bCs/>
          <w:i w:val="0"/>
          <w:iCs w:val="0"/>
          <w:color w:val="auto"/>
          <w:sz w:val="24"/>
          <w:szCs w:val="24"/>
        </w:rPr>
        <w:t xml:space="preserve">Figure </w:t>
      </w:r>
      <w:r w:rsidR="00893CB2">
        <w:rPr>
          <w:b/>
          <w:bCs/>
          <w:i w:val="0"/>
          <w:iCs w:val="0"/>
          <w:color w:val="auto"/>
          <w:sz w:val="24"/>
          <w:szCs w:val="24"/>
        </w:rPr>
        <w:fldChar w:fldCharType="begin"/>
      </w:r>
      <w:r w:rsidR="00893CB2">
        <w:rPr>
          <w:b/>
          <w:bCs/>
          <w:i w:val="0"/>
          <w:iCs w:val="0"/>
          <w:color w:val="auto"/>
          <w:sz w:val="24"/>
          <w:szCs w:val="24"/>
        </w:rPr>
        <w:instrText xml:space="preserve"> STYLEREF 1 \s </w:instrText>
      </w:r>
      <w:r w:rsidR="00893CB2">
        <w:rPr>
          <w:b/>
          <w:bCs/>
          <w:i w:val="0"/>
          <w:iCs w:val="0"/>
          <w:color w:val="auto"/>
          <w:sz w:val="24"/>
          <w:szCs w:val="24"/>
        </w:rPr>
        <w:fldChar w:fldCharType="separate"/>
      </w:r>
      <w:r w:rsidR="00893CB2">
        <w:rPr>
          <w:b/>
          <w:bCs/>
          <w:i w:val="0"/>
          <w:iCs w:val="0"/>
          <w:noProof/>
          <w:color w:val="auto"/>
          <w:sz w:val="24"/>
          <w:szCs w:val="24"/>
        </w:rPr>
        <w:t>4</w:t>
      </w:r>
      <w:r w:rsidR="00893CB2">
        <w:rPr>
          <w:b/>
          <w:bCs/>
          <w:i w:val="0"/>
          <w:iCs w:val="0"/>
          <w:color w:val="auto"/>
          <w:sz w:val="24"/>
          <w:szCs w:val="24"/>
        </w:rPr>
        <w:fldChar w:fldCharType="end"/>
      </w:r>
      <w:r w:rsidR="00893CB2">
        <w:rPr>
          <w:b/>
          <w:bCs/>
          <w:i w:val="0"/>
          <w:iCs w:val="0"/>
          <w:color w:val="auto"/>
          <w:sz w:val="24"/>
          <w:szCs w:val="24"/>
        </w:rPr>
        <w:noBreakHyphen/>
      </w:r>
      <w:r w:rsidR="00893CB2">
        <w:rPr>
          <w:b/>
          <w:bCs/>
          <w:i w:val="0"/>
          <w:iCs w:val="0"/>
          <w:color w:val="auto"/>
          <w:sz w:val="24"/>
          <w:szCs w:val="24"/>
        </w:rPr>
        <w:fldChar w:fldCharType="begin"/>
      </w:r>
      <w:r w:rsidR="00893CB2">
        <w:rPr>
          <w:b/>
          <w:bCs/>
          <w:i w:val="0"/>
          <w:iCs w:val="0"/>
          <w:color w:val="auto"/>
          <w:sz w:val="24"/>
          <w:szCs w:val="24"/>
        </w:rPr>
        <w:instrText xml:space="preserve"> SEQ Figure \* ARABIC \s 1 </w:instrText>
      </w:r>
      <w:r w:rsidR="00893CB2">
        <w:rPr>
          <w:b/>
          <w:bCs/>
          <w:i w:val="0"/>
          <w:iCs w:val="0"/>
          <w:color w:val="auto"/>
          <w:sz w:val="24"/>
          <w:szCs w:val="24"/>
        </w:rPr>
        <w:fldChar w:fldCharType="separate"/>
      </w:r>
      <w:r w:rsidR="00893CB2">
        <w:rPr>
          <w:b/>
          <w:bCs/>
          <w:i w:val="0"/>
          <w:iCs w:val="0"/>
          <w:noProof/>
          <w:color w:val="auto"/>
          <w:sz w:val="24"/>
          <w:szCs w:val="24"/>
        </w:rPr>
        <w:t>2</w:t>
      </w:r>
      <w:r w:rsidR="00893CB2">
        <w:rPr>
          <w:b/>
          <w:bCs/>
          <w:i w:val="0"/>
          <w:iCs w:val="0"/>
          <w:color w:val="auto"/>
          <w:sz w:val="24"/>
          <w:szCs w:val="24"/>
        </w:rPr>
        <w:fldChar w:fldCharType="end"/>
      </w:r>
      <w:r w:rsidRPr="002B31F0">
        <w:rPr>
          <w:b/>
          <w:bCs/>
          <w:i w:val="0"/>
          <w:iCs w:val="0"/>
          <w:color w:val="auto"/>
          <w:sz w:val="24"/>
          <w:szCs w:val="24"/>
        </w:rPr>
        <w:t>:</w:t>
      </w:r>
      <w:r w:rsidRPr="002B31F0">
        <w:rPr>
          <w:i w:val="0"/>
          <w:iCs w:val="0"/>
          <w:color w:val="auto"/>
          <w:sz w:val="24"/>
          <w:szCs w:val="24"/>
        </w:rPr>
        <w:t xml:space="preserve"> Summary Statistics for Software Complexity</w:t>
      </w:r>
      <w:bookmarkEnd w:id="65"/>
    </w:p>
    <w:p w14:paraId="4111B028" w14:textId="49450404" w:rsidR="00F17D67" w:rsidRDefault="00F17D67" w:rsidP="002B31F0">
      <w:pPr>
        <w:spacing w:before="240" w:line="480" w:lineRule="auto"/>
        <w:jc w:val="center"/>
        <w:rPr>
          <w:rFonts w:cs="Times New Roman"/>
          <w:szCs w:val="24"/>
        </w:rPr>
      </w:pPr>
      <w:r>
        <w:rPr>
          <w:noProof/>
        </w:rPr>
        <w:lastRenderedPageBreak/>
        <w:drawing>
          <wp:inline distT="0" distB="0" distL="0" distR="0" wp14:anchorId="70223347" wp14:editId="0417658B">
            <wp:extent cx="5276850" cy="20669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6850" cy="2066925"/>
                    </a:xfrm>
                    <a:prstGeom prst="rect">
                      <a:avLst/>
                    </a:prstGeom>
                    <a:noFill/>
                    <a:ln>
                      <a:noFill/>
                    </a:ln>
                  </pic:spPr>
                </pic:pic>
              </a:graphicData>
            </a:graphic>
          </wp:inline>
        </w:drawing>
      </w:r>
    </w:p>
    <w:p w14:paraId="77B7D8AE" w14:textId="11B470BD" w:rsidR="00F17D67" w:rsidRDefault="002B31F0" w:rsidP="00F17D67">
      <w:pPr>
        <w:spacing w:before="240" w:line="480" w:lineRule="auto"/>
        <w:jc w:val="both"/>
        <w:rPr>
          <w:rFonts w:cs="Times New Roman"/>
          <w:szCs w:val="24"/>
        </w:rPr>
      </w:pPr>
      <w:r w:rsidRPr="003C6BBF">
        <w:rPr>
          <w:rFonts w:cs="Times New Roman"/>
          <w:b/>
          <w:bCs/>
          <w:szCs w:val="24"/>
        </w:rPr>
        <w:t>Source:</w:t>
      </w:r>
      <w:r>
        <w:rPr>
          <w:rFonts w:cs="Times New Roman"/>
          <w:szCs w:val="24"/>
        </w:rPr>
        <w:t xml:space="preserve"> Responses of Hospital Staff</w:t>
      </w:r>
    </w:p>
    <w:p w14:paraId="6B52C10B" w14:textId="5586861C" w:rsidR="00F17D67" w:rsidRDefault="003C6BBF" w:rsidP="003C6BBF">
      <w:pPr>
        <w:pStyle w:val="Heading4"/>
      </w:pPr>
      <w:bookmarkStart w:id="66" w:name="_Toc119018950"/>
      <w:r>
        <w:t>4.1.1.3.</w:t>
      </w:r>
      <w:r w:rsidRPr="00F17D67">
        <w:t xml:space="preserve"> Software</w:t>
      </w:r>
      <w:r w:rsidR="00F17D67" w:rsidRPr="00F17D67">
        <w:t xml:space="preserve"> Shortcomings (SS)</w:t>
      </w:r>
      <w:bookmarkEnd w:id="66"/>
    </w:p>
    <w:p w14:paraId="6AA1F1DE" w14:textId="1F9EEDC8" w:rsidR="003C6BBF" w:rsidRDefault="009A19A0" w:rsidP="00F17D67">
      <w:pPr>
        <w:spacing w:before="240" w:line="480" w:lineRule="auto"/>
        <w:jc w:val="both"/>
        <w:rPr>
          <w:rFonts w:cs="Times New Roman"/>
          <w:szCs w:val="24"/>
        </w:rPr>
      </w:pPr>
      <w:r>
        <w:rPr>
          <w:rFonts w:cs="Times New Roman"/>
          <w:szCs w:val="24"/>
        </w:rPr>
        <w:t>The summary statistics table for software shortcomings reveals that overall, the nurses and medical officers found</w:t>
      </w:r>
      <w:r w:rsidR="00345DCC">
        <w:rPr>
          <w:rFonts w:cs="Times New Roman"/>
          <w:szCs w:val="24"/>
        </w:rPr>
        <w:t xml:space="preserve"> that</w:t>
      </w:r>
      <w:r>
        <w:rPr>
          <w:rFonts w:cs="Times New Roman"/>
          <w:szCs w:val="24"/>
        </w:rPr>
        <w:t xml:space="preserve"> HIMS software </w:t>
      </w:r>
      <w:r w:rsidR="00345DCC">
        <w:rPr>
          <w:rFonts w:cs="Times New Roman"/>
          <w:szCs w:val="24"/>
        </w:rPr>
        <w:t>had profound software shortcomings. In contrast, the clerks and consultants</w:t>
      </w:r>
      <w:r w:rsidR="003C6BBF">
        <w:rPr>
          <w:rFonts w:cs="Times New Roman"/>
          <w:szCs w:val="24"/>
        </w:rPr>
        <w:t xml:space="preserve"> appear to be</w:t>
      </w:r>
      <w:r w:rsidR="00345DCC">
        <w:rPr>
          <w:rFonts w:cs="Times New Roman"/>
          <w:szCs w:val="24"/>
        </w:rPr>
        <w:t xml:space="preserve"> relatively more </w:t>
      </w:r>
      <w:r w:rsidR="003C6BBF">
        <w:rPr>
          <w:rFonts w:cs="Times New Roman"/>
          <w:szCs w:val="24"/>
        </w:rPr>
        <w:t>satisfied with the functionalities and features that HIMS software had to offer. Th</w:t>
      </w:r>
      <w:r w:rsidR="00345DCC">
        <w:rPr>
          <w:rFonts w:cs="Times New Roman"/>
          <w:szCs w:val="24"/>
        </w:rPr>
        <w:t>e results for software shortcomings are consistent with the results for operational functionality modeling, where similar trend has been observed.</w:t>
      </w:r>
    </w:p>
    <w:p w14:paraId="1CE3904E" w14:textId="1AEBC294" w:rsidR="0080048F" w:rsidRPr="0080048F" w:rsidRDefault="0080048F" w:rsidP="0080048F">
      <w:pPr>
        <w:pStyle w:val="Caption"/>
        <w:jc w:val="center"/>
        <w:rPr>
          <w:rFonts w:cs="Times New Roman"/>
          <w:i w:val="0"/>
          <w:iCs w:val="0"/>
          <w:szCs w:val="24"/>
        </w:rPr>
      </w:pPr>
      <w:bookmarkStart w:id="67" w:name="_Toc119018998"/>
      <w:r w:rsidRPr="0080048F">
        <w:rPr>
          <w:b/>
          <w:bCs/>
          <w:i w:val="0"/>
          <w:iCs w:val="0"/>
          <w:color w:val="auto"/>
          <w:sz w:val="24"/>
          <w:szCs w:val="24"/>
        </w:rPr>
        <w:t xml:space="preserve">Figure </w:t>
      </w:r>
      <w:r w:rsidR="00893CB2">
        <w:rPr>
          <w:b/>
          <w:bCs/>
          <w:i w:val="0"/>
          <w:iCs w:val="0"/>
          <w:color w:val="auto"/>
          <w:sz w:val="24"/>
          <w:szCs w:val="24"/>
        </w:rPr>
        <w:fldChar w:fldCharType="begin"/>
      </w:r>
      <w:r w:rsidR="00893CB2">
        <w:rPr>
          <w:b/>
          <w:bCs/>
          <w:i w:val="0"/>
          <w:iCs w:val="0"/>
          <w:color w:val="auto"/>
          <w:sz w:val="24"/>
          <w:szCs w:val="24"/>
        </w:rPr>
        <w:instrText xml:space="preserve"> STYLEREF 1 \s </w:instrText>
      </w:r>
      <w:r w:rsidR="00893CB2">
        <w:rPr>
          <w:b/>
          <w:bCs/>
          <w:i w:val="0"/>
          <w:iCs w:val="0"/>
          <w:color w:val="auto"/>
          <w:sz w:val="24"/>
          <w:szCs w:val="24"/>
        </w:rPr>
        <w:fldChar w:fldCharType="separate"/>
      </w:r>
      <w:r w:rsidR="00893CB2">
        <w:rPr>
          <w:b/>
          <w:bCs/>
          <w:i w:val="0"/>
          <w:iCs w:val="0"/>
          <w:noProof/>
          <w:color w:val="auto"/>
          <w:sz w:val="24"/>
          <w:szCs w:val="24"/>
        </w:rPr>
        <w:t>4</w:t>
      </w:r>
      <w:r w:rsidR="00893CB2">
        <w:rPr>
          <w:b/>
          <w:bCs/>
          <w:i w:val="0"/>
          <w:iCs w:val="0"/>
          <w:color w:val="auto"/>
          <w:sz w:val="24"/>
          <w:szCs w:val="24"/>
        </w:rPr>
        <w:fldChar w:fldCharType="end"/>
      </w:r>
      <w:r w:rsidR="00893CB2">
        <w:rPr>
          <w:b/>
          <w:bCs/>
          <w:i w:val="0"/>
          <w:iCs w:val="0"/>
          <w:color w:val="auto"/>
          <w:sz w:val="24"/>
          <w:szCs w:val="24"/>
        </w:rPr>
        <w:noBreakHyphen/>
      </w:r>
      <w:r w:rsidR="00893CB2">
        <w:rPr>
          <w:b/>
          <w:bCs/>
          <w:i w:val="0"/>
          <w:iCs w:val="0"/>
          <w:color w:val="auto"/>
          <w:sz w:val="24"/>
          <w:szCs w:val="24"/>
        </w:rPr>
        <w:fldChar w:fldCharType="begin"/>
      </w:r>
      <w:r w:rsidR="00893CB2">
        <w:rPr>
          <w:b/>
          <w:bCs/>
          <w:i w:val="0"/>
          <w:iCs w:val="0"/>
          <w:color w:val="auto"/>
          <w:sz w:val="24"/>
          <w:szCs w:val="24"/>
        </w:rPr>
        <w:instrText xml:space="preserve"> SEQ Figure \* ARABIC \s 1 </w:instrText>
      </w:r>
      <w:r w:rsidR="00893CB2">
        <w:rPr>
          <w:b/>
          <w:bCs/>
          <w:i w:val="0"/>
          <w:iCs w:val="0"/>
          <w:color w:val="auto"/>
          <w:sz w:val="24"/>
          <w:szCs w:val="24"/>
        </w:rPr>
        <w:fldChar w:fldCharType="separate"/>
      </w:r>
      <w:r w:rsidR="00893CB2">
        <w:rPr>
          <w:b/>
          <w:bCs/>
          <w:i w:val="0"/>
          <w:iCs w:val="0"/>
          <w:noProof/>
          <w:color w:val="auto"/>
          <w:sz w:val="24"/>
          <w:szCs w:val="24"/>
        </w:rPr>
        <w:t>3</w:t>
      </w:r>
      <w:r w:rsidR="00893CB2">
        <w:rPr>
          <w:b/>
          <w:bCs/>
          <w:i w:val="0"/>
          <w:iCs w:val="0"/>
          <w:color w:val="auto"/>
          <w:sz w:val="24"/>
          <w:szCs w:val="24"/>
        </w:rPr>
        <w:fldChar w:fldCharType="end"/>
      </w:r>
      <w:r w:rsidRPr="0080048F">
        <w:rPr>
          <w:b/>
          <w:bCs/>
          <w:i w:val="0"/>
          <w:iCs w:val="0"/>
          <w:color w:val="auto"/>
          <w:sz w:val="24"/>
          <w:szCs w:val="24"/>
        </w:rPr>
        <w:t>:</w:t>
      </w:r>
      <w:r w:rsidRPr="0080048F">
        <w:rPr>
          <w:i w:val="0"/>
          <w:iCs w:val="0"/>
          <w:color w:val="auto"/>
          <w:sz w:val="24"/>
          <w:szCs w:val="24"/>
        </w:rPr>
        <w:t xml:space="preserve"> Summary Statistics for Software Shortcomings</w:t>
      </w:r>
      <w:bookmarkEnd w:id="67"/>
    </w:p>
    <w:p w14:paraId="234DDD29" w14:textId="13B4575E" w:rsidR="00F17D67" w:rsidRDefault="00F17D67" w:rsidP="002B31F0">
      <w:pPr>
        <w:spacing w:before="240" w:line="480" w:lineRule="auto"/>
        <w:jc w:val="center"/>
        <w:rPr>
          <w:rFonts w:cs="Times New Roman"/>
          <w:szCs w:val="24"/>
        </w:rPr>
      </w:pPr>
      <w:r>
        <w:rPr>
          <w:noProof/>
        </w:rPr>
        <w:drawing>
          <wp:inline distT="0" distB="0" distL="0" distR="0" wp14:anchorId="518B8872" wp14:editId="2E76840B">
            <wp:extent cx="5229225" cy="21240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29225" cy="2124075"/>
                    </a:xfrm>
                    <a:prstGeom prst="rect">
                      <a:avLst/>
                    </a:prstGeom>
                    <a:noFill/>
                    <a:ln>
                      <a:noFill/>
                    </a:ln>
                  </pic:spPr>
                </pic:pic>
              </a:graphicData>
            </a:graphic>
          </wp:inline>
        </w:drawing>
      </w:r>
    </w:p>
    <w:p w14:paraId="5429ACDD" w14:textId="5255C57F" w:rsidR="00F17D67" w:rsidRDefault="002B31F0" w:rsidP="00F17D67">
      <w:pPr>
        <w:spacing w:before="240" w:line="480" w:lineRule="auto"/>
        <w:jc w:val="both"/>
        <w:rPr>
          <w:rFonts w:cs="Times New Roman"/>
          <w:szCs w:val="24"/>
        </w:rPr>
      </w:pPr>
      <w:r w:rsidRPr="003C6BBF">
        <w:rPr>
          <w:rFonts w:cs="Times New Roman"/>
          <w:b/>
          <w:bCs/>
          <w:szCs w:val="24"/>
        </w:rPr>
        <w:t>Source:</w:t>
      </w:r>
      <w:r>
        <w:rPr>
          <w:rFonts w:cs="Times New Roman"/>
          <w:szCs w:val="24"/>
        </w:rPr>
        <w:t xml:space="preserve"> Responses of Hospital Staff</w:t>
      </w:r>
    </w:p>
    <w:p w14:paraId="1793A157" w14:textId="20447887" w:rsidR="00F17D67" w:rsidRDefault="003C6BBF" w:rsidP="003C6BBF">
      <w:pPr>
        <w:pStyle w:val="Heading4"/>
      </w:pPr>
      <w:bookmarkStart w:id="68" w:name="_Toc119018951"/>
      <w:r>
        <w:lastRenderedPageBreak/>
        <w:t xml:space="preserve">4.1.1.4. </w:t>
      </w:r>
      <w:r w:rsidR="00F17D67" w:rsidRPr="00F17D67">
        <w:t>Lack of Robust Technical Support Mechanism (LTS)</w:t>
      </w:r>
      <w:bookmarkEnd w:id="68"/>
    </w:p>
    <w:p w14:paraId="69013D5B" w14:textId="764F64D3" w:rsidR="003C6BBF" w:rsidRDefault="003C6BBF" w:rsidP="00F17D67">
      <w:pPr>
        <w:spacing w:before="240" w:line="480" w:lineRule="auto"/>
        <w:jc w:val="both"/>
        <w:rPr>
          <w:rFonts w:cs="Times New Roman"/>
          <w:szCs w:val="24"/>
        </w:rPr>
      </w:pPr>
      <w:r>
        <w:rPr>
          <w:rFonts w:cs="Times New Roman"/>
          <w:szCs w:val="24"/>
        </w:rPr>
        <w:t xml:space="preserve">The summary statistics table for </w:t>
      </w:r>
      <w:r w:rsidR="00345DCC" w:rsidRPr="00345DCC">
        <w:rPr>
          <w:rFonts w:cs="Times New Roman"/>
          <w:szCs w:val="24"/>
        </w:rPr>
        <w:t xml:space="preserve">lack of robust technical support mechanism </w:t>
      </w:r>
      <w:r>
        <w:rPr>
          <w:rFonts w:cs="Times New Roman"/>
          <w:szCs w:val="24"/>
        </w:rPr>
        <w:t>reveal</w:t>
      </w:r>
      <w:r w:rsidR="00345DCC">
        <w:rPr>
          <w:rFonts w:cs="Times New Roman"/>
          <w:szCs w:val="24"/>
        </w:rPr>
        <w:t>s</w:t>
      </w:r>
      <w:r>
        <w:rPr>
          <w:rFonts w:cs="Times New Roman"/>
          <w:szCs w:val="24"/>
        </w:rPr>
        <w:t xml:space="preserve"> that </w:t>
      </w:r>
      <w:r w:rsidR="00345DCC">
        <w:rPr>
          <w:rFonts w:cs="Times New Roman"/>
          <w:szCs w:val="24"/>
        </w:rPr>
        <w:t xml:space="preserve">the nurses were highly dissatisfied with the technical support mechanism for HIMS. The clerks followed suit and appeared to be dissatisfied with the technical support mechanism. The consultants and medical officers </w:t>
      </w:r>
      <w:r>
        <w:rPr>
          <w:rFonts w:cs="Times New Roman"/>
          <w:szCs w:val="24"/>
        </w:rPr>
        <w:t xml:space="preserve">appeared to be </w:t>
      </w:r>
      <w:r w:rsidR="00345DCC">
        <w:rPr>
          <w:rFonts w:cs="Times New Roman"/>
          <w:szCs w:val="24"/>
        </w:rPr>
        <w:t xml:space="preserve">relatively </w:t>
      </w:r>
      <w:r>
        <w:rPr>
          <w:rFonts w:cs="Times New Roman"/>
          <w:szCs w:val="24"/>
        </w:rPr>
        <w:t>m</w:t>
      </w:r>
      <w:r w:rsidR="00332DD3">
        <w:rPr>
          <w:rFonts w:cs="Times New Roman"/>
          <w:szCs w:val="24"/>
        </w:rPr>
        <w:t>o</w:t>
      </w:r>
      <w:r>
        <w:rPr>
          <w:rFonts w:cs="Times New Roman"/>
          <w:szCs w:val="24"/>
        </w:rPr>
        <w:t>re satisfied with the</w:t>
      </w:r>
      <w:r w:rsidR="00AA64E9">
        <w:rPr>
          <w:rFonts w:cs="Times New Roman"/>
          <w:szCs w:val="24"/>
        </w:rPr>
        <w:t xml:space="preserve"> technical support mechanism, however, they also seem to believe that there is a </w:t>
      </w:r>
      <w:r w:rsidR="00AA64E9" w:rsidRPr="00345DCC">
        <w:rPr>
          <w:rFonts w:cs="Times New Roman"/>
          <w:szCs w:val="24"/>
        </w:rPr>
        <w:t>lack of robust technical support mechanism</w:t>
      </w:r>
      <w:r w:rsidR="00AA64E9">
        <w:rPr>
          <w:rFonts w:cs="Times New Roman"/>
          <w:szCs w:val="24"/>
        </w:rPr>
        <w:t>.</w:t>
      </w:r>
    </w:p>
    <w:p w14:paraId="45CDCC17" w14:textId="1FD10A7C" w:rsidR="003D3DCB" w:rsidRPr="003D3DCB" w:rsidRDefault="003D3DCB" w:rsidP="003D3DCB">
      <w:pPr>
        <w:pStyle w:val="Caption"/>
        <w:jc w:val="center"/>
        <w:rPr>
          <w:rFonts w:cs="Times New Roman"/>
          <w:i w:val="0"/>
          <w:iCs w:val="0"/>
          <w:szCs w:val="24"/>
        </w:rPr>
      </w:pPr>
      <w:bookmarkStart w:id="69" w:name="_Toc119018999"/>
      <w:r w:rsidRPr="003D3DCB">
        <w:rPr>
          <w:b/>
          <w:bCs/>
          <w:i w:val="0"/>
          <w:iCs w:val="0"/>
          <w:color w:val="auto"/>
          <w:sz w:val="24"/>
          <w:szCs w:val="24"/>
        </w:rPr>
        <w:t xml:space="preserve">Figure </w:t>
      </w:r>
      <w:r w:rsidR="00893CB2">
        <w:rPr>
          <w:b/>
          <w:bCs/>
          <w:i w:val="0"/>
          <w:iCs w:val="0"/>
          <w:color w:val="auto"/>
          <w:sz w:val="24"/>
          <w:szCs w:val="24"/>
        </w:rPr>
        <w:fldChar w:fldCharType="begin"/>
      </w:r>
      <w:r w:rsidR="00893CB2">
        <w:rPr>
          <w:b/>
          <w:bCs/>
          <w:i w:val="0"/>
          <w:iCs w:val="0"/>
          <w:color w:val="auto"/>
          <w:sz w:val="24"/>
          <w:szCs w:val="24"/>
        </w:rPr>
        <w:instrText xml:space="preserve"> STYLEREF 1 \s </w:instrText>
      </w:r>
      <w:r w:rsidR="00893CB2">
        <w:rPr>
          <w:b/>
          <w:bCs/>
          <w:i w:val="0"/>
          <w:iCs w:val="0"/>
          <w:color w:val="auto"/>
          <w:sz w:val="24"/>
          <w:szCs w:val="24"/>
        </w:rPr>
        <w:fldChar w:fldCharType="separate"/>
      </w:r>
      <w:r w:rsidR="00893CB2">
        <w:rPr>
          <w:b/>
          <w:bCs/>
          <w:i w:val="0"/>
          <w:iCs w:val="0"/>
          <w:noProof/>
          <w:color w:val="auto"/>
          <w:sz w:val="24"/>
          <w:szCs w:val="24"/>
        </w:rPr>
        <w:t>4</w:t>
      </w:r>
      <w:r w:rsidR="00893CB2">
        <w:rPr>
          <w:b/>
          <w:bCs/>
          <w:i w:val="0"/>
          <w:iCs w:val="0"/>
          <w:color w:val="auto"/>
          <w:sz w:val="24"/>
          <w:szCs w:val="24"/>
        </w:rPr>
        <w:fldChar w:fldCharType="end"/>
      </w:r>
      <w:r w:rsidR="00893CB2">
        <w:rPr>
          <w:b/>
          <w:bCs/>
          <w:i w:val="0"/>
          <w:iCs w:val="0"/>
          <w:color w:val="auto"/>
          <w:sz w:val="24"/>
          <w:szCs w:val="24"/>
        </w:rPr>
        <w:noBreakHyphen/>
      </w:r>
      <w:r w:rsidR="00893CB2">
        <w:rPr>
          <w:b/>
          <w:bCs/>
          <w:i w:val="0"/>
          <w:iCs w:val="0"/>
          <w:color w:val="auto"/>
          <w:sz w:val="24"/>
          <w:szCs w:val="24"/>
        </w:rPr>
        <w:fldChar w:fldCharType="begin"/>
      </w:r>
      <w:r w:rsidR="00893CB2">
        <w:rPr>
          <w:b/>
          <w:bCs/>
          <w:i w:val="0"/>
          <w:iCs w:val="0"/>
          <w:color w:val="auto"/>
          <w:sz w:val="24"/>
          <w:szCs w:val="24"/>
        </w:rPr>
        <w:instrText xml:space="preserve"> SEQ Figure \* ARABIC \s 1 </w:instrText>
      </w:r>
      <w:r w:rsidR="00893CB2">
        <w:rPr>
          <w:b/>
          <w:bCs/>
          <w:i w:val="0"/>
          <w:iCs w:val="0"/>
          <w:color w:val="auto"/>
          <w:sz w:val="24"/>
          <w:szCs w:val="24"/>
        </w:rPr>
        <w:fldChar w:fldCharType="separate"/>
      </w:r>
      <w:r w:rsidR="00893CB2">
        <w:rPr>
          <w:b/>
          <w:bCs/>
          <w:i w:val="0"/>
          <w:iCs w:val="0"/>
          <w:noProof/>
          <w:color w:val="auto"/>
          <w:sz w:val="24"/>
          <w:szCs w:val="24"/>
        </w:rPr>
        <w:t>4</w:t>
      </w:r>
      <w:r w:rsidR="00893CB2">
        <w:rPr>
          <w:b/>
          <w:bCs/>
          <w:i w:val="0"/>
          <w:iCs w:val="0"/>
          <w:color w:val="auto"/>
          <w:sz w:val="24"/>
          <w:szCs w:val="24"/>
        </w:rPr>
        <w:fldChar w:fldCharType="end"/>
      </w:r>
      <w:r w:rsidRPr="003D3DCB">
        <w:rPr>
          <w:b/>
          <w:bCs/>
          <w:i w:val="0"/>
          <w:iCs w:val="0"/>
          <w:color w:val="auto"/>
          <w:sz w:val="24"/>
          <w:szCs w:val="24"/>
        </w:rPr>
        <w:t>:</w:t>
      </w:r>
      <w:r w:rsidRPr="003D3DCB">
        <w:rPr>
          <w:i w:val="0"/>
          <w:iCs w:val="0"/>
          <w:color w:val="auto"/>
          <w:sz w:val="24"/>
          <w:szCs w:val="24"/>
        </w:rPr>
        <w:t xml:space="preserve"> Summary Statistics for Lack of Robust Technical Support Mechanism</w:t>
      </w:r>
      <w:bookmarkEnd w:id="69"/>
    </w:p>
    <w:p w14:paraId="682967AD" w14:textId="32831CAE" w:rsidR="00F17D67" w:rsidRDefault="00F17D67" w:rsidP="002B31F0">
      <w:pPr>
        <w:spacing w:before="240" w:line="480" w:lineRule="auto"/>
        <w:jc w:val="center"/>
        <w:rPr>
          <w:rFonts w:cs="Times New Roman"/>
          <w:szCs w:val="24"/>
        </w:rPr>
      </w:pPr>
      <w:r>
        <w:rPr>
          <w:noProof/>
        </w:rPr>
        <w:drawing>
          <wp:inline distT="0" distB="0" distL="0" distR="0" wp14:anchorId="70424A30" wp14:editId="121B0B09">
            <wp:extent cx="5238750" cy="20478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38750" cy="2047875"/>
                    </a:xfrm>
                    <a:prstGeom prst="rect">
                      <a:avLst/>
                    </a:prstGeom>
                    <a:noFill/>
                    <a:ln>
                      <a:noFill/>
                    </a:ln>
                  </pic:spPr>
                </pic:pic>
              </a:graphicData>
            </a:graphic>
          </wp:inline>
        </w:drawing>
      </w:r>
    </w:p>
    <w:p w14:paraId="20A35A08" w14:textId="3F8673E0" w:rsidR="003C6BBF" w:rsidRDefault="002B31F0" w:rsidP="00F17D67">
      <w:pPr>
        <w:spacing w:before="240" w:line="480" w:lineRule="auto"/>
        <w:jc w:val="both"/>
        <w:rPr>
          <w:rFonts w:cs="Times New Roman"/>
          <w:szCs w:val="24"/>
        </w:rPr>
      </w:pPr>
      <w:r w:rsidRPr="003C6BBF">
        <w:rPr>
          <w:rFonts w:cs="Times New Roman"/>
          <w:b/>
          <w:bCs/>
          <w:szCs w:val="24"/>
        </w:rPr>
        <w:t>Source:</w:t>
      </w:r>
      <w:r>
        <w:rPr>
          <w:rFonts w:cs="Times New Roman"/>
          <w:szCs w:val="24"/>
        </w:rPr>
        <w:t xml:space="preserve"> Responses of Hospital Staff</w:t>
      </w:r>
    </w:p>
    <w:p w14:paraId="61EDF785" w14:textId="2530DA7D" w:rsidR="003C6BBF" w:rsidRDefault="003C6BBF" w:rsidP="002B31F0">
      <w:pPr>
        <w:pStyle w:val="Heading3"/>
        <w:spacing w:after="240"/>
      </w:pPr>
      <w:bookmarkStart w:id="70" w:name="_Toc119018952"/>
      <w:r>
        <w:t>4.1.2</w:t>
      </w:r>
      <w:r w:rsidR="002B31F0">
        <w:t>. Non-Technological Issues</w:t>
      </w:r>
      <w:bookmarkEnd w:id="70"/>
    </w:p>
    <w:p w14:paraId="40E8A3C9" w14:textId="4CD3FEDC" w:rsidR="00F17D67" w:rsidRDefault="002B31F0" w:rsidP="002B31F0">
      <w:pPr>
        <w:pStyle w:val="Heading4"/>
      </w:pPr>
      <w:bookmarkStart w:id="71" w:name="_Toc119018953"/>
      <w:r>
        <w:t xml:space="preserve">4.1.2.1. </w:t>
      </w:r>
      <w:r w:rsidR="00F17D67" w:rsidRPr="00F17D67">
        <w:t>Communication and Coordination Issues (C&amp;C)</w:t>
      </w:r>
      <w:bookmarkEnd w:id="71"/>
    </w:p>
    <w:p w14:paraId="7BE51150" w14:textId="28840AE1" w:rsidR="002B31F0" w:rsidRDefault="002B31F0" w:rsidP="00F17D67">
      <w:pPr>
        <w:spacing w:before="240" w:line="480" w:lineRule="auto"/>
        <w:jc w:val="both"/>
        <w:rPr>
          <w:rFonts w:cs="Times New Roman"/>
          <w:szCs w:val="24"/>
        </w:rPr>
      </w:pPr>
      <w:r>
        <w:rPr>
          <w:rFonts w:cs="Times New Roman"/>
          <w:szCs w:val="24"/>
        </w:rPr>
        <w:t xml:space="preserve">The summary statistics table for </w:t>
      </w:r>
      <w:r w:rsidR="00AA64E9" w:rsidRPr="00AA64E9">
        <w:rPr>
          <w:rFonts w:cs="Times New Roman"/>
          <w:szCs w:val="24"/>
        </w:rPr>
        <w:t xml:space="preserve">communication and coordination issues </w:t>
      </w:r>
      <w:r>
        <w:rPr>
          <w:rFonts w:cs="Times New Roman"/>
          <w:szCs w:val="24"/>
        </w:rPr>
        <w:t>reveal</w:t>
      </w:r>
      <w:r w:rsidR="0055646F">
        <w:rPr>
          <w:rFonts w:cs="Times New Roman"/>
          <w:szCs w:val="24"/>
        </w:rPr>
        <w:t>s</w:t>
      </w:r>
      <w:r>
        <w:rPr>
          <w:rFonts w:cs="Times New Roman"/>
          <w:szCs w:val="24"/>
        </w:rPr>
        <w:t xml:space="preserve"> that </w:t>
      </w:r>
      <w:r w:rsidR="003142A7">
        <w:rPr>
          <w:rFonts w:cs="Times New Roman"/>
          <w:szCs w:val="24"/>
        </w:rPr>
        <w:t>medical officers were the most satisfied when it came to coordination and communication issues. The consultants, clerks and nurses ha</w:t>
      </w:r>
      <w:r w:rsidR="005F696F">
        <w:rPr>
          <w:rFonts w:cs="Times New Roman"/>
          <w:szCs w:val="24"/>
        </w:rPr>
        <w:t>d</w:t>
      </w:r>
      <w:r w:rsidR="003142A7">
        <w:rPr>
          <w:rFonts w:cs="Times New Roman"/>
          <w:szCs w:val="24"/>
        </w:rPr>
        <w:t xml:space="preserve"> similar overall opinion and were relatively dissatisfied with the communication and coordination strategy </w:t>
      </w:r>
      <w:r w:rsidR="005F696F">
        <w:rPr>
          <w:rFonts w:cs="Times New Roman"/>
          <w:szCs w:val="24"/>
        </w:rPr>
        <w:t>executed by the HIMS project team.</w:t>
      </w:r>
    </w:p>
    <w:p w14:paraId="22418539" w14:textId="46652462" w:rsidR="005F696F" w:rsidRPr="005F696F" w:rsidRDefault="005F696F" w:rsidP="005F696F">
      <w:pPr>
        <w:pStyle w:val="Caption"/>
        <w:jc w:val="center"/>
        <w:rPr>
          <w:rFonts w:cs="Times New Roman"/>
          <w:i w:val="0"/>
          <w:iCs w:val="0"/>
          <w:szCs w:val="24"/>
        </w:rPr>
      </w:pPr>
      <w:bookmarkStart w:id="72" w:name="_Toc119019000"/>
      <w:r w:rsidRPr="005F696F">
        <w:rPr>
          <w:b/>
          <w:bCs/>
          <w:i w:val="0"/>
          <w:iCs w:val="0"/>
          <w:color w:val="auto"/>
          <w:sz w:val="24"/>
          <w:szCs w:val="24"/>
        </w:rPr>
        <w:t xml:space="preserve">Figure </w:t>
      </w:r>
      <w:r w:rsidR="00893CB2">
        <w:rPr>
          <w:b/>
          <w:bCs/>
          <w:i w:val="0"/>
          <w:iCs w:val="0"/>
          <w:color w:val="auto"/>
          <w:sz w:val="24"/>
          <w:szCs w:val="24"/>
        </w:rPr>
        <w:fldChar w:fldCharType="begin"/>
      </w:r>
      <w:r w:rsidR="00893CB2">
        <w:rPr>
          <w:b/>
          <w:bCs/>
          <w:i w:val="0"/>
          <w:iCs w:val="0"/>
          <w:color w:val="auto"/>
          <w:sz w:val="24"/>
          <w:szCs w:val="24"/>
        </w:rPr>
        <w:instrText xml:space="preserve"> STYLEREF 1 \s </w:instrText>
      </w:r>
      <w:r w:rsidR="00893CB2">
        <w:rPr>
          <w:b/>
          <w:bCs/>
          <w:i w:val="0"/>
          <w:iCs w:val="0"/>
          <w:color w:val="auto"/>
          <w:sz w:val="24"/>
          <w:szCs w:val="24"/>
        </w:rPr>
        <w:fldChar w:fldCharType="separate"/>
      </w:r>
      <w:r w:rsidR="00893CB2">
        <w:rPr>
          <w:b/>
          <w:bCs/>
          <w:i w:val="0"/>
          <w:iCs w:val="0"/>
          <w:noProof/>
          <w:color w:val="auto"/>
          <w:sz w:val="24"/>
          <w:szCs w:val="24"/>
        </w:rPr>
        <w:t>4</w:t>
      </w:r>
      <w:r w:rsidR="00893CB2">
        <w:rPr>
          <w:b/>
          <w:bCs/>
          <w:i w:val="0"/>
          <w:iCs w:val="0"/>
          <w:color w:val="auto"/>
          <w:sz w:val="24"/>
          <w:szCs w:val="24"/>
        </w:rPr>
        <w:fldChar w:fldCharType="end"/>
      </w:r>
      <w:r w:rsidR="00893CB2">
        <w:rPr>
          <w:b/>
          <w:bCs/>
          <w:i w:val="0"/>
          <w:iCs w:val="0"/>
          <w:color w:val="auto"/>
          <w:sz w:val="24"/>
          <w:szCs w:val="24"/>
        </w:rPr>
        <w:noBreakHyphen/>
      </w:r>
      <w:r w:rsidR="00893CB2">
        <w:rPr>
          <w:b/>
          <w:bCs/>
          <w:i w:val="0"/>
          <w:iCs w:val="0"/>
          <w:color w:val="auto"/>
          <w:sz w:val="24"/>
          <w:szCs w:val="24"/>
        </w:rPr>
        <w:fldChar w:fldCharType="begin"/>
      </w:r>
      <w:r w:rsidR="00893CB2">
        <w:rPr>
          <w:b/>
          <w:bCs/>
          <w:i w:val="0"/>
          <w:iCs w:val="0"/>
          <w:color w:val="auto"/>
          <w:sz w:val="24"/>
          <w:szCs w:val="24"/>
        </w:rPr>
        <w:instrText xml:space="preserve"> SEQ Figure \* ARABIC \s 1 </w:instrText>
      </w:r>
      <w:r w:rsidR="00893CB2">
        <w:rPr>
          <w:b/>
          <w:bCs/>
          <w:i w:val="0"/>
          <w:iCs w:val="0"/>
          <w:color w:val="auto"/>
          <w:sz w:val="24"/>
          <w:szCs w:val="24"/>
        </w:rPr>
        <w:fldChar w:fldCharType="separate"/>
      </w:r>
      <w:r w:rsidR="00893CB2">
        <w:rPr>
          <w:b/>
          <w:bCs/>
          <w:i w:val="0"/>
          <w:iCs w:val="0"/>
          <w:noProof/>
          <w:color w:val="auto"/>
          <w:sz w:val="24"/>
          <w:szCs w:val="24"/>
        </w:rPr>
        <w:t>5</w:t>
      </w:r>
      <w:r w:rsidR="00893CB2">
        <w:rPr>
          <w:b/>
          <w:bCs/>
          <w:i w:val="0"/>
          <w:iCs w:val="0"/>
          <w:color w:val="auto"/>
          <w:sz w:val="24"/>
          <w:szCs w:val="24"/>
        </w:rPr>
        <w:fldChar w:fldCharType="end"/>
      </w:r>
      <w:r w:rsidRPr="005F696F">
        <w:rPr>
          <w:b/>
          <w:bCs/>
          <w:i w:val="0"/>
          <w:iCs w:val="0"/>
          <w:color w:val="auto"/>
          <w:sz w:val="24"/>
          <w:szCs w:val="24"/>
        </w:rPr>
        <w:t>:</w:t>
      </w:r>
      <w:r w:rsidRPr="005F696F">
        <w:rPr>
          <w:i w:val="0"/>
          <w:iCs w:val="0"/>
          <w:color w:val="auto"/>
          <w:sz w:val="24"/>
          <w:szCs w:val="24"/>
        </w:rPr>
        <w:t xml:space="preserve"> Summary Statistics for Communication and Coordination Issues</w:t>
      </w:r>
      <w:bookmarkEnd w:id="72"/>
    </w:p>
    <w:p w14:paraId="0D395FC7" w14:textId="6D1C01A6" w:rsidR="00F17D67" w:rsidRDefault="00F17D67" w:rsidP="002B31F0">
      <w:pPr>
        <w:spacing w:before="240" w:line="480" w:lineRule="auto"/>
        <w:jc w:val="center"/>
        <w:rPr>
          <w:rFonts w:cs="Times New Roman"/>
          <w:szCs w:val="24"/>
        </w:rPr>
      </w:pPr>
      <w:r>
        <w:rPr>
          <w:noProof/>
        </w:rPr>
        <w:lastRenderedPageBreak/>
        <w:drawing>
          <wp:inline distT="0" distB="0" distL="0" distR="0" wp14:anchorId="6155A97C" wp14:editId="1F18997C">
            <wp:extent cx="5305425" cy="21431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05425" cy="2143125"/>
                    </a:xfrm>
                    <a:prstGeom prst="rect">
                      <a:avLst/>
                    </a:prstGeom>
                    <a:noFill/>
                    <a:ln>
                      <a:noFill/>
                    </a:ln>
                  </pic:spPr>
                </pic:pic>
              </a:graphicData>
            </a:graphic>
          </wp:inline>
        </w:drawing>
      </w:r>
    </w:p>
    <w:p w14:paraId="5A4D18F8" w14:textId="241830F1" w:rsidR="002B31F0" w:rsidRDefault="002B31F0" w:rsidP="00F17D67">
      <w:pPr>
        <w:spacing w:before="240" w:line="480" w:lineRule="auto"/>
        <w:jc w:val="both"/>
        <w:rPr>
          <w:rFonts w:cs="Times New Roman"/>
          <w:szCs w:val="24"/>
        </w:rPr>
      </w:pPr>
      <w:r w:rsidRPr="003C6BBF">
        <w:rPr>
          <w:rFonts w:cs="Times New Roman"/>
          <w:b/>
          <w:bCs/>
          <w:szCs w:val="24"/>
        </w:rPr>
        <w:t>Source:</w:t>
      </w:r>
      <w:r>
        <w:rPr>
          <w:rFonts w:cs="Times New Roman"/>
          <w:szCs w:val="24"/>
        </w:rPr>
        <w:t xml:space="preserve"> Responses of Hospital Staff</w:t>
      </w:r>
    </w:p>
    <w:p w14:paraId="3DCCA721" w14:textId="5AC3D029" w:rsidR="00F17D67" w:rsidRDefault="002B31F0" w:rsidP="002B31F0">
      <w:pPr>
        <w:pStyle w:val="Heading4"/>
      </w:pPr>
      <w:bookmarkStart w:id="73" w:name="_Toc119018954"/>
      <w:r>
        <w:t xml:space="preserve">4.1.2.2. </w:t>
      </w:r>
      <w:r w:rsidR="00F17D67" w:rsidRPr="00F17D67">
        <w:t>Data Non-Utilization (DNU)</w:t>
      </w:r>
      <w:bookmarkEnd w:id="73"/>
    </w:p>
    <w:p w14:paraId="2515AE94" w14:textId="291F7530" w:rsidR="002B31F0" w:rsidRDefault="00D47108" w:rsidP="00F17D67">
      <w:pPr>
        <w:spacing w:before="240" w:line="480" w:lineRule="auto"/>
        <w:jc w:val="both"/>
        <w:rPr>
          <w:rFonts w:cs="Times New Roman"/>
          <w:szCs w:val="24"/>
        </w:rPr>
      </w:pPr>
      <w:r>
        <w:rPr>
          <w:rFonts w:cs="Times New Roman"/>
          <w:szCs w:val="24"/>
        </w:rPr>
        <w:t>Only the clerks and medical officers – amongst the hospital staff – were concerned with the utilization of data generated by HIMS software. Therefore, t</w:t>
      </w:r>
      <w:r w:rsidR="002B31F0">
        <w:rPr>
          <w:rFonts w:cs="Times New Roman"/>
          <w:szCs w:val="24"/>
        </w:rPr>
        <w:t xml:space="preserve">he summary statistics table for </w:t>
      </w:r>
      <w:r w:rsidR="005C773D">
        <w:rPr>
          <w:rFonts w:cs="Times New Roman"/>
          <w:szCs w:val="24"/>
        </w:rPr>
        <w:t>data non-utilization</w:t>
      </w:r>
      <w:r w:rsidR="002B31F0">
        <w:rPr>
          <w:rFonts w:cs="Times New Roman"/>
          <w:szCs w:val="24"/>
        </w:rPr>
        <w:t xml:space="preserve"> </w:t>
      </w:r>
      <w:r>
        <w:rPr>
          <w:rFonts w:cs="Times New Roman"/>
          <w:szCs w:val="24"/>
        </w:rPr>
        <w:t xml:space="preserve">pertains only to these designations. Results indicate that consultants were relatively more satisfied with the utilization of data, however, the results further indicate that </w:t>
      </w:r>
      <w:r w:rsidR="002B31F0">
        <w:rPr>
          <w:rFonts w:cs="Times New Roman"/>
          <w:szCs w:val="24"/>
        </w:rPr>
        <w:t>overall</w:t>
      </w:r>
      <w:r>
        <w:rPr>
          <w:rFonts w:cs="Times New Roman"/>
          <w:szCs w:val="24"/>
        </w:rPr>
        <w:t>,</w:t>
      </w:r>
      <w:r w:rsidR="002B31F0">
        <w:rPr>
          <w:rFonts w:cs="Times New Roman"/>
          <w:szCs w:val="24"/>
        </w:rPr>
        <w:t xml:space="preserve"> the </w:t>
      </w:r>
      <w:r>
        <w:rPr>
          <w:rFonts w:cs="Times New Roman"/>
          <w:szCs w:val="24"/>
        </w:rPr>
        <w:t>respondents believe that data generated by HIMS is largely non-utilized for informed decision making.</w:t>
      </w:r>
    </w:p>
    <w:p w14:paraId="0FF93E21" w14:textId="53463230" w:rsidR="009C1E02" w:rsidRPr="009C1E02" w:rsidRDefault="009C1E02" w:rsidP="009C1E02">
      <w:pPr>
        <w:pStyle w:val="Caption"/>
        <w:jc w:val="center"/>
        <w:rPr>
          <w:rFonts w:cs="Times New Roman"/>
          <w:i w:val="0"/>
          <w:iCs w:val="0"/>
          <w:szCs w:val="24"/>
        </w:rPr>
      </w:pPr>
      <w:bookmarkStart w:id="74" w:name="_Toc119019001"/>
      <w:r w:rsidRPr="009C1E02">
        <w:rPr>
          <w:b/>
          <w:bCs/>
          <w:i w:val="0"/>
          <w:iCs w:val="0"/>
          <w:color w:val="auto"/>
          <w:sz w:val="24"/>
          <w:szCs w:val="24"/>
        </w:rPr>
        <w:t xml:space="preserve">Figure </w:t>
      </w:r>
      <w:r w:rsidR="00893CB2">
        <w:rPr>
          <w:b/>
          <w:bCs/>
          <w:i w:val="0"/>
          <w:iCs w:val="0"/>
          <w:color w:val="auto"/>
          <w:sz w:val="24"/>
          <w:szCs w:val="24"/>
        </w:rPr>
        <w:fldChar w:fldCharType="begin"/>
      </w:r>
      <w:r w:rsidR="00893CB2">
        <w:rPr>
          <w:b/>
          <w:bCs/>
          <w:i w:val="0"/>
          <w:iCs w:val="0"/>
          <w:color w:val="auto"/>
          <w:sz w:val="24"/>
          <w:szCs w:val="24"/>
        </w:rPr>
        <w:instrText xml:space="preserve"> STYLEREF 1 \s </w:instrText>
      </w:r>
      <w:r w:rsidR="00893CB2">
        <w:rPr>
          <w:b/>
          <w:bCs/>
          <w:i w:val="0"/>
          <w:iCs w:val="0"/>
          <w:color w:val="auto"/>
          <w:sz w:val="24"/>
          <w:szCs w:val="24"/>
        </w:rPr>
        <w:fldChar w:fldCharType="separate"/>
      </w:r>
      <w:r w:rsidR="00893CB2">
        <w:rPr>
          <w:b/>
          <w:bCs/>
          <w:i w:val="0"/>
          <w:iCs w:val="0"/>
          <w:noProof/>
          <w:color w:val="auto"/>
          <w:sz w:val="24"/>
          <w:szCs w:val="24"/>
        </w:rPr>
        <w:t>4</w:t>
      </w:r>
      <w:r w:rsidR="00893CB2">
        <w:rPr>
          <w:b/>
          <w:bCs/>
          <w:i w:val="0"/>
          <w:iCs w:val="0"/>
          <w:color w:val="auto"/>
          <w:sz w:val="24"/>
          <w:szCs w:val="24"/>
        </w:rPr>
        <w:fldChar w:fldCharType="end"/>
      </w:r>
      <w:r w:rsidR="00893CB2">
        <w:rPr>
          <w:b/>
          <w:bCs/>
          <w:i w:val="0"/>
          <w:iCs w:val="0"/>
          <w:color w:val="auto"/>
          <w:sz w:val="24"/>
          <w:szCs w:val="24"/>
        </w:rPr>
        <w:noBreakHyphen/>
      </w:r>
      <w:r w:rsidR="00893CB2">
        <w:rPr>
          <w:b/>
          <w:bCs/>
          <w:i w:val="0"/>
          <w:iCs w:val="0"/>
          <w:color w:val="auto"/>
          <w:sz w:val="24"/>
          <w:szCs w:val="24"/>
        </w:rPr>
        <w:fldChar w:fldCharType="begin"/>
      </w:r>
      <w:r w:rsidR="00893CB2">
        <w:rPr>
          <w:b/>
          <w:bCs/>
          <w:i w:val="0"/>
          <w:iCs w:val="0"/>
          <w:color w:val="auto"/>
          <w:sz w:val="24"/>
          <w:szCs w:val="24"/>
        </w:rPr>
        <w:instrText xml:space="preserve"> SEQ Figure \* ARABIC \s 1 </w:instrText>
      </w:r>
      <w:r w:rsidR="00893CB2">
        <w:rPr>
          <w:b/>
          <w:bCs/>
          <w:i w:val="0"/>
          <w:iCs w:val="0"/>
          <w:color w:val="auto"/>
          <w:sz w:val="24"/>
          <w:szCs w:val="24"/>
        </w:rPr>
        <w:fldChar w:fldCharType="separate"/>
      </w:r>
      <w:r w:rsidR="00893CB2">
        <w:rPr>
          <w:b/>
          <w:bCs/>
          <w:i w:val="0"/>
          <w:iCs w:val="0"/>
          <w:noProof/>
          <w:color w:val="auto"/>
          <w:sz w:val="24"/>
          <w:szCs w:val="24"/>
        </w:rPr>
        <w:t>6</w:t>
      </w:r>
      <w:r w:rsidR="00893CB2">
        <w:rPr>
          <w:b/>
          <w:bCs/>
          <w:i w:val="0"/>
          <w:iCs w:val="0"/>
          <w:color w:val="auto"/>
          <w:sz w:val="24"/>
          <w:szCs w:val="24"/>
        </w:rPr>
        <w:fldChar w:fldCharType="end"/>
      </w:r>
      <w:r w:rsidRPr="009C1E02">
        <w:rPr>
          <w:b/>
          <w:bCs/>
          <w:i w:val="0"/>
          <w:iCs w:val="0"/>
          <w:color w:val="auto"/>
          <w:sz w:val="24"/>
          <w:szCs w:val="24"/>
        </w:rPr>
        <w:t>:</w:t>
      </w:r>
      <w:r w:rsidRPr="009C1E02">
        <w:rPr>
          <w:i w:val="0"/>
          <w:iCs w:val="0"/>
          <w:color w:val="auto"/>
          <w:sz w:val="24"/>
          <w:szCs w:val="24"/>
        </w:rPr>
        <w:t xml:space="preserve"> Summary Statistics for Data Non-Utilization</w:t>
      </w:r>
      <w:bookmarkEnd w:id="74"/>
    </w:p>
    <w:p w14:paraId="2B2A9503" w14:textId="6D0AF717" w:rsidR="00F17D67" w:rsidRPr="00F17D67" w:rsidRDefault="00F17D67" w:rsidP="002B31F0">
      <w:pPr>
        <w:spacing w:before="240" w:line="480" w:lineRule="auto"/>
        <w:jc w:val="center"/>
        <w:rPr>
          <w:rFonts w:cs="Times New Roman"/>
          <w:szCs w:val="24"/>
        </w:rPr>
      </w:pPr>
      <w:r>
        <w:rPr>
          <w:noProof/>
        </w:rPr>
        <w:drawing>
          <wp:inline distT="0" distB="0" distL="0" distR="0" wp14:anchorId="7EF67C2D" wp14:editId="1814B25A">
            <wp:extent cx="5248275" cy="21336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48275" cy="2133600"/>
                    </a:xfrm>
                    <a:prstGeom prst="rect">
                      <a:avLst/>
                    </a:prstGeom>
                    <a:noFill/>
                    <a:ln>
                      <a:noFill/>
                    </a:ln>
                  </pic:spPr>
                </pic:pic>
              </a:graphicData>
            </a:graphic>
          </wp:inline>
        </w:drawing>
      </w:r>
    </w:p>
    <w:p w14:paraId="13519810" w14:textId="4F1A5BDA" w:rsidR="00F17D67" w:rsidRDefault="002B31F0" w:rsidP="00F17D67">
      <w:pPr>
        <w:spacing w:before="240" w:line="480" w:lineRule="auto"/>
        <w:jc w:val="both"/>
        <w:rPr>
          <w:rFonts w:cs="Times New Roman"/>
          <w:szCs w:val="24"/>
        </w:rPr>
      </w:pPr>
      <w:r w:rsidRPr="003C6BBF">
        <w:rPr>
          <w:rFonts w:cs="Times New Roman"/>
          <w:b/>
          <w:bCs/>
          <w:szCs w:val="24"/>
        </w:rPr>
        <w:t>Source:</w:t>
      </w:r>
      <w:r>
        <w:rPr>
          <w:rFonts w:cs="Times New Roman"/>
          <w:szCs w:val="24"/>
        </w:rPr>
        <w:t xml:space="preserve"> Responses of Hospital Staff</w:t>
      </w:r>
    </w:p>
    <w:p w14:paraId="4B42E8F0" w14:textId="1B4C3605" w:rsidR="00F17D67" w:rsidRDefault="002B31F0" w:rsidP="002B31F0">
      <w:pPr>
        <w:pStyle w:val="Heading4"/>
      </w:pPr>
      <w:bookmarkStart w:id="75" w:name="_Toc119018955"/>
      <w:r>
        <w:lastRenderedPageBreak/>
        <w:t xml:space="preserve">4.1.2.3. </w:t>
      </w:r>
      <w:r w:rsidR="00F17D67" w:rsidRPr="00F17D67">
        <w:t>Lack of Robust Operations &amp; Maintenance (LROM)</w:t>
      </w:r>
      <w:bookmarkEnd w:id="75"/>
    </w:p>
    <w:p w14:paraId="55C10B72" w14:textId="3F26BC9A" w:rsidR="002B31F0" w:rsidRDefault="009A4837" w:rsidP="00F17D67">
      <w:pPr>
        <w:spacing w:before="240" w:line="480" w:lineRule="auto"/>
        <w:jc w:val="both"/>
        <w:rPr>
          <w:rFonts w:cs="Times New Roman"/>
          <w:szCs w:val="24"/>
        </w:rPr>
      </w:pPr>
      <w:r>
        <w:rPr>
          <w:rFonts w:cs="Times New Roman"/>
          <w:szCs w:val="24"/>
        </w:rPr>
        <w:t xml:space="preserve">On the question of </w:t>
      </w:r>
      <w:r w:rsidRPr="009A4837">
        <w:rPr>
          <w:rFonts w:cs="Times New Roman"/>
          <w:szCs w:val="24"/>
        </w:rPr>
        <w:t>robust operations &amp; maintenance</w:t>
      </w:r>
      <w:r>
        <w:rPr>
          <w:rFonts w:cs="Times New Roman"/>
          <w:szCs w:val="24"/>
        </w:rPr>
        <w:t>, t</w:t>
      </w:r>
      <w:r w:rsidR="002B31F0">
        <w:rPr>
          <w:rFonts w:cs="Times New Roman"/>
          <w:szCs w:val="24"/>
        </w:rPr>
        <w:t xml:space="preserve">he summary statistics table </w:t>
      </w:r>
      <w:r>
        <w:rPr>
          <w:rFonts w:cs="Times New Roman"/>
          <w:szCs w:val="24"/>
        </w:rPr>
        <w:t>reveals that</w:t>
      </w:r>
      <w:r w:rsidR="002B31F0">
        <w:rPr>
          <w:rFonts w:cs="Times New Roman"/>
          <w:szCs w:val="24"/>
        </w:rPr>
        <w:t xml:space="preserve"> overall, the </w:t>
      </w:r>
      <w:r>
        <w:rPr>
          <w:rFonts w:cs="Times New Roman"/>
          <w:szCs w:val="24"/>
        </w:rPr>
        <w:t xml:space="preserve">respondents (across designations) had similar opinions and believed that HIMS project did not have a </w:t>
      </w:r>
      <w:r w:rsidRPr="00F17D67">
        <w:t>robust operations &amp; maintenance</w:t>
      </w:r>
      <w:r>
        <w:rPr>
          <w:rFonts w:cs="Times New Roman"/>
          <w:szCs w:val="24"/>
        </w:rPr>
        <w:t xml:space="preserve"> strategy.</w:t>
      </w:r>
    </w:p>
    <w:p w14:paraId="4BC7ADC1" w14:textId="054D18F5" w:rsidR="009C1E02" w:rsidRPr="009C1E02" w:rsidRDefault="009C1E02" w:rsidP="009C1E02">
      <w:pPr>
        <w:pStyle w:val="Caption"/>
        <w:jc w:val="center"/>
        <w:rPr>
          <w:rFonts w:cs="Times New Roman"/>
          <w:i w:val="0"/>
          <w:iCs w:val="0"/>
          <w:szCs w:val="24"/>
        </w:rPr>
      </w:pPr>
      <w:bookmarkStart w:id="76" w:name="_Toc119019002"/>
      <w:r w:rsidRPr="009C1E02">
        <w:rPr>
          <w:b/>
          <w:bCs/>
          <w:i w:val="0"/>
          <w:iCs w:val="0"/>
          <w:color w:val="auto"/>
          <w:sz w:val="24"/>
          <w:szCs w:val="24"/>
        </w:rPr>
        <w:t xml:space="preserve">Figure </w:t>
      </w:r>
      <w:r w:rsidR="00893CB2">
        <w:rPr>
          <w:b/>
          <w:bCs/>
          <w:i w:val="0"/>
          <w:iCs w:val="0"/>
          <w:color w:val="auto"/>
          <w:sz w:val="24"/>
          <w:szCs w:val="24"/>
        </w:rPr>
        <w:fldChar w:fldCharType="begin"/>
      </w:r>
      <w:r w:rsidR="00893CB2">
        <w:rPr>
          <w:b/>
          <w:bCs/>
          <w:i w:val="0"/>
          <w:iCs w:val="0"/>
          <w:color w:val="auto"/>
          <w:sz w:val="24"/>
          <w:szCs w:val="24"/>
        </w:rPr>
        <w:instrText xml:space="preserve"> STYLEREF 1 \s </w:instrText>
      </w:r>
      <w:r w:rsidR="00893CB2">
        <w:rPr>
          <w:b/>
          <w:bCs/>
          <w:i w:val="0"/>
          <w:iCs w:val="0"/>
          <w:color w:val="auto"/>
          <w:sz w:val="24"/>
          <w:szCs w:val="24"/>
        </w:rPr>
        <w:fldChar w:fldCharType="separate"/>
      </w:r>
      <w:r w:rsidR="00893CB2">
        <w:rPr>
          <w:b/>
          <w:bCs/>
          <w:i w:val="0"/>
          <w:iCs w:val="0"/>
          <w:noProof/>
          <w:color w:val="auto"/>
          <w:sz w:val="24"/>
          <w:szCs w:val="24"/>
        </w:rPr>
        <w:t>4</w:t>
      </w:r>
      <w:r w:rsidR="00893CB2">
        <w:rPr>
          <w:b/>
          <w:bCs/>
          <w:i w:val="0"/>
          <w:iCs w:val="0"/>
          <w:color w:val="auto"/>
          <w:sz w:val="24"/>
          <w:szCs w:val="24"/>
        </w:rPr>
        <w:fldChar w:fldCharType="end"/>
      </w:r>
      <w:r w:rsidR="00893CB2">
        <w:rPr>
          <w:b/>
          <w:bCs/>
          <w:i w:val="0"/>
          <w:iCs w:val="0"/>
          <w:color w:val="auto"/>
          <w:sz w:val="24"/>
          <w:szCs w:val="24"/>
        </w:rPr>
        <w:noBreakHyphen/>
      </w:r>
      <w:r w:rsidR="00893CB2">
        <w:rPr>
          <w:b/>
          <w:bCs/>
          <w:i w:val="0"/>
          <w:iCs w:val="0"/>
          <w:color w:val="auto"/>
          <w:sz w:val="24"/>
          <w:szCs w:val="24"/>
        </w:rPr>
        <w:fldChar w:fldCharType="begin"/>
      </w:r>
      <w:r w:rsidR="00893CB2">
        <w:rPr>
          <w:b/>
          <w:bCs/>
          <w:i w:val="0"/>
          <w:iCs w:val="0"/>
          <w:color w:val="auto"/>
          <w:sz w:val="24"/>
          <w:szCs w:val="24"/>
        </w:rPr>
        <w:instrText xml:space="preserve"> SEQ Figure \* ARABIC \s 1 </w:instrText>
      </w:r>
      <w:r w:rsidR="00893CB2">
        <w:rPr>
          <w:b/>
          <w:bCs/>
          <w:i w:val="0"/>
          <w:iCs w:val="0"/>
          <w:color w:val="auto"/>
          <w:sz w:val="24"/>
          <w:szCs w:val="24"/>
        </w:rPr>
        <w:fldChar w:fldCharType="separate"/>
      </w:r>
      <w:r w:rsidR="00893CB2">
        <w:rPr>
          <w:b/>
          <w:bCs/>
          <w:i w:val="0"/>
          <w:iCs w:val="0"/>
          <w:noProof/>
          <w:color w:val="auto"/>
          <w:sz w:val="24"/>
          <w:szCs w:val="24"/>
        </w:rPr>
        <w:t>7</w:t>
      </w:r>
      <w:r w:rsidR="00893CB2">
        <w:rPr>
          <w:b/>
          <w:bCs/>
          <w:i w:val="0"/>
          <w:iCs w:val="0"/>
          <w:color w:val="auto"/>
          <w:sz w:val="24"/>
          <w:szCs w:val="24"/>
        </w:rPr>
        <w:fldChar w:fldCharType="end"/>
      </w:r>
      <w:r w:rsidRPr="009C1E02">
        <w:rPr>
          <w:b/>
          <w:bCs/>
          <w:i w:val="0"/>
          <w:iCs w:val="0"/>
          <w:color w:val="auto"/>
          <w:sz w:val="24"/>
          <w:szCs w:val="24"/>
        </w:rPr>
        <w:t>:</w:t>
      </w:r>
      <w:r w:rsidRPr="009C1E02">
        <w:rPr>
          <w:i w:val="0"/>
          <w:iCs w:val="0"/>
          <w:color w:val="auto"/>
          <w:sz w:val="24"/>
          <w:szCs w:val="24"/>
        </w:rPr>
        <w:t xml:space="preserve"> Summary Statistics for Lack of Robust Operations &amp; Maintenance</w:t>
      </w:r>
      <w:bookmarkEnd w:id="76"/>
    </w:p>
    <w:p w14:paraId="5F6BFF37" w14:textId="4D695768" w:rsidR="00F17D67" w:rsidRDefault="00F17D67" w:rsidP="002B31F0">
      <w:pPr>
        <w:spacing w:before="240" w:line="480" w:lineRule="auto"/>
        <w:jc w:val="center"/>
        <w:rPr>
          <w:rFonts w:cs="Times New Roman"/>
          <w:szCs w:val="24"/>
        </w:rPr>
      </w:pPr>
      <w:r>
        <w:rPr>
          <w:noProof/>
        </w:rPr>
        <w:drawing>
          <wp:inline distT="0" distB="0" distL="0" distR="0" wp14:anchorId="1EEE731E" wp14:editId="1B880D0C">
            <wp:extent cx="5286375" cy="20669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86375" cy="2066925"/>
                    </a:xfrm>
                    <a:prstGeom prst="rect">
                      <a:avLst/>
                    </a:prstGeom>
                    <a:noFill/>
                    <a:ln>
                      <a:noFill/>
                    </a:ln>
                  </pic:spPr>
                </pic:pic>
              </a:graphicData>
            </a:graphic>
          </wp:inline>
        </w:drawing>
      </w:r>
    </w:p>
    <w:p w14:paraId="7DFCDD0C" w14:textId="41428CEB" w:rsidR="00F17D67" w:rsidRDefault="002B31F0" w:rsidP="00F17D67">
      <w:pPr>
        <w:spacing w:before="240" w:line="480" w:lineRule="auto"/>
        <w:jc w:val="both"/>
        <w:rPr>
          <w:rFonts w:cs="Times New Roman"/>
          <w:szCs w:val="24"/>
        </w:rPr>
      </w:pPr>
      <w:r w:rsidRPr="003C6BBF">
        <w:rPr>
          <w:rFonts w:cs="Times New Roman"/>
          <w:b/>
          <w:bCs/>
          <w:szCs w:val="24"/>
        </w:rPr>
        <w:t>Source:</w:t>
      </w:r>
      <w:r>
        <w:rPr>
          <w:rFonts w:cs="Times New Roman"/>
          <w:szCs w:val="24"/>
        </w:rPr>
        <w:t xml:space="preserve"> Responses of Hospital Staff</w:t>
      </w:r>
    </w:p>
    <w:p w14:paraId="1C05BA40" w14:textId="04DADBCA" w:rsidR="002B31F0" w:rsidRDefault="00B370A2" w:rsidP="00D105ED">
      <w:pPr>
        <w:pStyle w:val="Heading3"/>
      </w:pPr>
      <w:bookmarkStart w:id="77" w:name="_Toc119018956"/>
      <w:r>
        <w:t xml:space="preserve">4.1.3. </w:t>
      </w:r>
      <w:r w:rsidR="00D105ED">
        <w:t>User Experiences and Satisfaction Level</w:t>
      </w:r>
      <w:bookmarkEnd w:id="77"/>
    </w:p>
    <w:p w14:paraId="01DBF9D5" w14:textId="242BEC85" w:rsidR="007C562B" w:rsidRDefault="00130BBC" w:rsidP="00F17D67">
      <w:pPr>
        <w:spacing w:before="240" w:line="480" w:lineRule="auto"/>
        <w:jc w:val="both"/>
        <w:rPr>
          <w:rFonts w:cs="Times New Roman"/>
          <w:szCs w:val="24"/>
        </w:rPr>
      </w:pPr>
      <w:r>
        <w:rPr>
          <w:rFonts w:cs="Times New Roman"/>
          <w:szCs w:val="24"/>
        </w:rPr>
        <w:t>The respondents were asked to rate the perceived time improvements that stemmed from the implementation of HIMS software. The results do not paint an encouraging picture. Across designations, the clerks relatively rated time improvements as a result of HIMS software higher. The consultants, medical officer and nurses have no variance in their responses and overall rated time improvements at 10%. Although the clerks had relatively higher rating, however, their mean time impr</w:t>
      </w:r>
      <w:r w:rsidR="006D567A">
        <w:rPr>
          <w:rFonts w:cs="Times New Roman"/>
          <w:szCs w:val="24"/>
        </w:rPr>
        <w:t xml:space="preserve">ovements </w:t>
      </w:r>
      <w:r>
        <w:rPr>
          <w:rFonts w:cs="Times New Roman"/>
          <w:szCs w:val="24"/>
        </w:rPr>
        <w:t xml:space="preserve">rating did not </w:t>
      </w:r>
      <w:r w:rsidR="006D567A">
        <w:rPr>
          <w:rFonts w:cs="Times New Roman"/>
          <w:szCs w:val="24"/>
        </w:rPr>
        <w:t>exceed 20%. Although these results are abysmal, they however are a testament that information technology can bring positive improvements to the health sector.</w:t>
      </w:r>
    </w:p>
    <w:p w14:paraId="441D79BE" w14:textId="5F552CC0" w:rsidR="006D567A" w:rsidRPr="006D567A" w:rsidRDefault="006D567A" w:rsidP="006D567A">
      <w:pPr>
        <w:pStyle w:val="Caption"/>
        <w:jc w:val="center"/>
        <w:rPr>
          <w:rFonts w:cs="Times New Roman"/>
          <w:i w:val="0"/>
          <w:iCs w:val="0"/>
          <w:szCs w:val="24"/>
        </w:rPr>
      </w:pPr>
      <w:bookmarkStart w:id="78" w:name="_Toc119019003"/>
      <w:r w:rsidRPr="006D567A">
        <w:rPr>
          <w:b/>
          <w:bCs/>
          <w:i w:val="0"/>
          <w:iCs w:val="0"/>
          <w:color w:val="auto"/>
          <w:sz w:val="24"/>
          <w:szCs w:val="24"/>
        </w:rPr>
        <w:t xml:space="preserve">Figure </w:t>
      </w:r>
      <w:r w:rsidR="00893CB2">
        <w:rPr>
          <w:b/>
          <w:bCs/>
          <w:i w:val="0"/>
          <w:iCs w:val="0"/>
          <w:color w:val="auto"/>
          <w:sz w:val="24"/>
          <w:szCs w:val="24"/>
        </w:rPr>
        <w:fldChar w:fldCharType="begin"/>
      </w:r>
      <w:r w:rsidR="00893CB2">
        <w:rPr>
          <w:b/>
          <w:bCs/>
          <w:i w:val="0"/>
          <w:iCs w:val="0"/>
          <w:color w:val="auto"/>
          <w:sz w:val="24"/>
          <w:szCs w:val="24"/>
        </w:rPr>
        <w:instrText xml:space="preserve"> STYLEREF 1 \s </w:instrText>
      </w:r>
      <w:r w:rsidR="00893CB2">
        <w:rPr>
          <w:b/>
          <w:bCs/>
          <w:i w:val="0"/>
          <w:iCs w:val="0"/>
          <w:color w:val="auto"/>
          <w:sz w:val="24"/>
          <w:szCs w:val="24"/>
        </w:rPr>
        <w:fldChar w:fldCharType="separate"/>
      </w:r>
      <w:r w:rsidR="00893CB2">
        <w:rPr>
          <w:b/>
          <w:bCs/>
          <w:i w:val="0"/>
          <w:iCs w:val="0"/>
          <w:noProof/>
          <w:color w:val="auto"/>
          <w:sz w:val="24"/>
          <w:szCs w:val="24"/>
        </w:rPr>
        <w:t>4</w:t>
      </w:r>
      <w:r w:rsidR="00893CB2">
        <w:rPr>
          <w:b/>
          <w:bCs/>
          <w:i w:val="0"/>
          <w:iCs w:val="0"/>
          <w:color w:val="auto"/>
          <w:sz w:val="24"/>
          <w:szCs w:val="24"/>
        </w:rPr>
        <w:fldChar w:fldCharType="end"/>
      </w:r>
      <w:r w:rsidR="00893CB2">
        <w:rPr>
          <w:b/>
          <w:bCs/>
          <w:i w:val="0"/>
          <w:iCs w:val="0"/>
          <w:color w:val="auto"/>
          <w:sz w:val="24"/>
          <w:szCs w:val="24"/>
        </w:rPr>
        <w:noBreakHyphen/>
      </w:r>
      <w:r w:rsidR="00893CB2">
        <w:rPr>
          <w:b/>
          <w:bCs/>
          <w:i w:val="0"/>
          <w:iCs w:val="0"/>
          <w:color w:val="auto"/>
          <w:sz w:val="24"/>
          <w:szCs w:val="24"/>
        </w:rPr>
        <w:fldChar w:fldCharType="begin"/>
      </w:r>
      <w:r w:rsidR="00893CB2">
        <w:rPr>
          <w:b/>
          <w:bCs/>
          <w:i w:val="0"/>
          <w:iCs w:val="0"/>
          <w:color w:val="auto"/>
          <w:sz w:val="24"/>
          <w:szCs w:val="24"/>
        </w:rPr>
        <w:instrText xml:space="preserve"> SEQ Figure \* ARABIC \s 1 </w:instrText>
      </w:r>
      <w:r w:rsidR="00893CB2">
        <w:rPr>
          <w:b/>
          <w:bCs/>
          <w:i w:val="0"/>
          <w:iCs w:val="0"/>
          <w:color w:val="auto"/>
          <w:sz w:val="24"/>
          <w:szCs w:val="24"/>
        </w:rPr>
        <w:fldChar w:fldCharType="separate"/>
      </w:r>
      <w:r w:rsidR="00893CB2">
        <w:rPr>
          <w:b/>
          <w:bCs/>
          <w:i w:val="0"/>
          <w:iCs w:val="0"/>
          <w:noProof/>
          <w:color w:val="auto"/>
          <w:sz w:val="24"/>
          <w:szCs w:val="24"/>
        </w:rPr>
        <w:t>8</w:t>
      </w:r>
      <w:r w:rsidR="00893CB2">
        <w:rPr>
          <w:b/>
          <w:bCs/>
          <w:i w:val="0"/>
          <w:iCs w:val="0"/>
          <w:color w:val="auto"/>
          <w:sz w:val="24"/>
          <w:szCs w:val="24"/>
        </w:rPr>
        <w:fldChar w:fldCharType="end"/>
      </w:r>
      <w:r w:rsidRPr="006D567A">
        <w:rPr>
          <w:b/>
          <w:bCs/>
          <w:i w:val="0"/>
          <w:iCs w:val="0"/>
          <w:color w:val="auto"/>
          <w:sz w:val="24"/>
          <w:szCs w:val="24"/>
        </w:rPr>
        <w:t>:</w:t>
      </w:r>
      <w:r w:rsidRPr="006D567A">
        <w:rPr>
          <w:i w:val="0"/>
          <w:iCs w:val="0"/>
          <w:color w:val="auto"/>
          <w:sz w:val="24"/>
          <w:szCs w:val="24"/>
        </w:rPr>
        <w:t xml:space="preserve"> System Improvements Due To HIMS</w:t>
      </w:r>
      <w:bookmarkEnd w:id="78"/>
    </w:p>
    <w:p w14:paraId="0910F7B3" w14:textId="6D756473" w:rsidR="007C562B" w:rsidRDefault="007C562B" w:rsidP="00130BBC">
      <w:pPr>
        <w:spacing w:before="240" w:line="480" w:lineRule="auto"/>
        <w:jc w:val="center"/>
        <w:rPr>
          <w:rFonts w:cs="Times New Roman"/>
          <w:szCs w:val="24"/>
        </w:rPr>
      </w:pPr>
      <w:r w:rsidRPr="007C562B">
        <w:rPr>
          <w:rFonts w:cs="Times New Roman"/>
          <w:noProof/>
          <w:szCs w:val="24"/>
        </w:rPr>
        <w:lastRenderedPageBreak/>
        <w:drawing>
          <wp:inline distT="0" distB="0" distL="0" distR="0" wp14:anchorId="6E58F7F4" wp14:editId="1C7FCA02">
            <wp:extent cx="5114925" cy="37433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a:ln>
                      <a:noFill/>
                    </a:ln>
                  </pic:spPr>
                </pic:pic>
              </a:graphicData>
            </a:graphic>
          </wp:inline>
        </w:drawing>
      </w:r>
    </w:p>
    <w:p w14:paraId="43BC4728" w14:textId="75B09B8D" w:rsidR="007C562B" w:rsidRDefault="006D567A" w:rsidP="00F17D67">
      <w:pPr>
        <w:spacing w:before="240" w:line="480" w:lineRule="auto"/>
        <w:jc w:val="both"/>
        <w:rPr>
          <w:rFonts w:cs="Times New Roman"/>
          <w:szCs w:val="24"/>
        </w:rPr>
      </w:pPr>
      <w:r w:rsidRPr="003C6BBF">
        <w:rPr>
          <w:rFonts w:cs="Times New Roman"/>
          <w:b/>
          <w:bCs/>
          <w:szCs w:val="24"/>
        </w:rPr>
        <w:t>Source:</w:t>
      </w:r>
      <w:r>
        <w:rPr>
          <w:rFonts w:cs="Times New Roman"/>
          <w:szCs w:val="24"/>
        </w:rPr>
        <w:t xml:space="preserve"> Responses of Hospital Staff</w:t>
      </w:r>
    </w:p>
    <w:p w14:paraId="6542452E" w14:textId="1818AFB9" w:rsidR="007C562B" w:rsidRDefault="006D567A" w:rsidP="00F17D67">
      <w:pPr>
        <w:spacing w:before="240" w:line="480" w:lineRule="auto"/>
        <w:jc w:val="both"/>
        <w:rPr>
          <w:rFonts w:cs="Times New Roman"/>
          <w:szCs w:val="24"/>
        </w:rPr>
      </w:pPr>
      <w:r>
        <w:rPr>
          <w:rFonts w:cs="Times New Roman"/>
          <w:szCs w:val="24"/>
        </w:rPr>
        <w:t xml:space="preserve">Similarly, the respondents were asked to rate the improvements in productivity and effectiveness </w:t>
      </w:r>
      <w:r w:rsidR="00D3417C">
        <w:rPr>
          <w:rFonts w:cs="Times New Roman"/>
          <w:szCs w:val="24"/>
        </w:rPr>
        <w:t>as a result of</w:t>
      </w:r>
      <w:r>
        <w:rPr>
          <w:rFonts w:cs="Times New Roman"/>
          <w:szCs w:val="24"/>
        </w:rPr>
        <w:t xml:space="preserve"> implementation of HIMS software. The results </w:t>
      </w:r>
      <w:r w:rsidR="009D0EA3">
        <w:rPr>
          <w:rFonts w:cs="Times New Roman"/>
          <w:szCs w:val="24"/>
        </w:rPr>
        <w:t xml:space="preserve">are depicted (categorized by gender and designation variables) in figure 4.9. </w:t>
      </w:r>
      <w:r>
        <w:rPr>
          <w:rFonts w:cs="Times New Roman"/>
          <w:szCs w:val="24"/>
        </w:rPr>
        <w:t xml:space="preserve">do Across designations, the clerks </w:t>
      </w:r>
      <w:r w:rsidR="00973996">
        <w:rPr>
          <w:rFonts w:cs="Times New Roman"/>
          <w:szCs w:val="24"/>
        </w:rPr>
        <w:t xml:space="preserve">relatively </w:t>
      </w:r>
      <w:r w:rsidR="009D0EA3">
        <w:rPr>
          <w:rFonts w:cs="Times New Roman"/>
          <w:szCs w:val="24"/>
        </w:rPr>
        <w:t>seemed to believe that HIMS software enabled them to work more efficiently</w:t>
      </w:r>
      <w:r w:rsidR="00973996">
        <w:rPr>
          <w:rFonts w:cs="Times New Roman"/>
          <w:szCs w:val="24"/>
        </w:rPr>
        <w:t>. On the question of productivity, however, the clerks do not believe that usage of HIMS software made them highly productive. Respondents from other designations believed that usage of HIMS software did not make them significantly productive and efficient.</w:t>
      </w:r>
    </w:p>
    <w:p w14:paraId="2F7A85FB" w14:textId="648D6C51" w:rsidR="009D0EA3" w:rsidRPr="009D0EA3" w:rsidRDefault="009D0EA3" w:rsidP="009D0EA3">
      <w:pPr>
        <w:pStyle w:val="Caption"/>
        <w:jc w:val="center"/>
        <w:rPr>
          <w:rFonts w:cs="Times New Roman"/>
          <w:i w:val="0"/>
          <w:iCs w:val="0"/>
          <w:szCs w:val="24"/>
        </w:rPr>
      </w:pPr>
      <w:bookmarkStart w:id="79" w:name="_Toc119019004"/>
      <w:r w:rsidRPr="009D0EA3">
        <w:rPr>
          <w:b/>
          <w:bCs/>
          <w:i w:val="0"/>
          <w:iCs w:val="0"/>
          <w:color w:val="auto"/>
          <w:sz w:val="24"/>
          <w:szCs w:val="24"/>
        </w:rPr>
        <w:t xml:space="preserve">Figure </w:t>
      </w:r>
      <w:r w:rsidR="00893CB2">
        <w:rPr>
          <w:b/>
          <w:bCs/>
          <w:i w:val="0"/>
          <w:iCs w:val="0"/>
          <w:color w:val="auto"/>
          <w:sz w:val="24"/>
          <w:szCs w:val="24"/>
        </w:rPr>
        <w:fldChar w:fldCharType="begin"/>
      </w:r>
      <w:r w:rsidR="00893CB2">
        <w:rPr>
          <w:b/>
          <w:bCs/>
          <w:i w:val="0"/>
          <w:iCs w:val="0"/>
          <w:color w:val="auto"/>
          <w:sz w:val="24"/>
          <w:szCs w:val="24"/>
        </w:rPr>
        <w:instrText xml:space="preserve"> STYLEREF 1 \s </w:instrText>
      </w:r>
      <w:r w:rsidR="00893CB2">
        <w:rPr>
          <w:b/>
          <w:bCs/>
          <w:i w:val="0"/>
          <w:iCs w:val="0"/>
          <w:color w:val="auto"/>
          <w:sz w:val="24"/>
          <w:szCs w:val="24"/>
        </w:rPr>
        <w:fldChar w:fldCharType="separate"/>
      </w:r>
      <w:r w:rsidR="00893CB2">
        <w:rPr>
          <w:b/>
          <w:bCs/>
          <w:i w:val="0"/>
          <w:iCs w:val="0"/>
          <w:noProof/>
          <w:color w:val="auto"/>
          <w:sz w:val="24"/>
          <w:szCs w:val="24"/>
        </w:rPr>
        <w:t>4</w:t>
      </w:r>
      <w:r w:rsidR="00893CB2">
        <w:rPr>
          <w:b/>
          <w:bCs/>
          <w:i w:val="0"/>
          <w:iCs w:val="0"/>
          <w:color w:val="auto"/>
          <w:sz w:val="24"/>
          <w:szCs w:val="24"/>
        </w:rPr>
        <w:fldChar w:fldCharType="end"/>
      </w:r>
      <w:r w:rsidR="00893CB2">
        <w:rPr>
          <w:b/>
          <w:bCs/>
          <w:i w:val="0"/>
          <w:iCs w:val="0"/>
          <w:color w:val="auto"/>
          <w:sz w:val="24"/>
          <w:szCs w:val="24"/>
        </w:rPr>
        <w:noBreakHyphen/>
      </w:r>
      <w:r w:rsidR="00893CB2">
        <w:rPr>
          <w:b/>
          <w:bCs/>
          <w:i w:val="0"/>
          <w:iCs w:val="0"/>
          <w:color w:val="auto"/>
          <w:sz w:val="24"/>
          <w:szCs w:val="24"/>
        </w:rPr>
        <w:fldChar w:fldCharType="begin"/>
      </w:r>
      <w:r w:rsidR="00893CB2">
        <w:rPr>
          <w:b/>
          <w:bCs/>
          <w:i w:val="0"/>
          <w:iCs w:val="0"/>
          <w:color w:val="auto"/>
          <w:sz w:val="24"/>
          <w:szCs w:val="24"/>
        </w:rPr>
        <w:instrText xml:space="preserve"> SEQ Figure \* ARABIC \s 1 </w:instrText>
      </w:r>
      <w:r w:rsidR="00893CB2">
        <w:rPr>
          <w:b/>
          <w:bCs/>
          <w:i w:val="0"/>
          <w:iCs w:val="0"/>
          <w:color w:val="auto"/>
          <w:sz w:val="24"/>
          <w:szCs w:val="24"/>
        </w:rPr>
        <w:fldChar w:fldCharType="separate"/>
      </w:r>
      <w:r w:rsidR="00893CB2">
        <w:rPr>
          <w:b/>
          <w:bCs/>
          <w:i w:val="0"/>
          <w:iCs w:val="0"/>
          <w:noProof/>
          <w:color w:val="auto"/>
          <w:sz w:val="24"/>
          <w:szCs w:val="24"/>
        </w:rPr>
        <w:t>9</w:t>
      </w:r>
      <w:r w:rsidR="00893CB2">
        <w:rPr>
          <w:b/>
          <w:bCs/>
          <w:i w:val="0"/>
          <w:iCs w:val="0"/>
          <w:color w:val="auto"/>
          <w:sz w:val="24"/>
          <w:szCs w:val="24"/>
        </w:rPr>
        <w:fldChar w:fldCharType="end"/>
      </w:r>
      <w:r w:rsidRPr="009D0EA3">
        <w:rPr>
          <w:b/>
          <w:bCs/>
          <w:i w:val="0"/>
          <w:iCs w:val="0"/>
          <w:color w:val="auto"/>
          <w:sz w:val="24"/>
          <w:szCs w:val="24"/>
        </w:rPr>
        <w:t>:</w:t>
      </w:r>
      <w:r w:rsidRPr="009D0EA3">
        <w:rPr>
          <w:i w:val="0"/>
          <w:iCs w:val="0"/>
          <w:color w:val="auto"/>
          <w:sz w:val="24"/>
          <w:szCs w:val="24"/>
        </w:rPr>
        <w:t xml:space="preserve"> Improvements</w:t>
      </w:r>
      <w:r w:rsidRPr="009D0EA3">
        <w:rPr>
          <w:i w:val="0"/>
          <w:iCs w:val="0"/>
          <w:noProof/>
          <w:color w:val="auto"/>
          <w:sz w:val="24"/>
          <w:szCs w:val="24"/>
        </w:rPr>
        <w:t xml:space="preserve"> in Productivity &amp; Effectiveness Due To HIMS</w:t>
      </w:r>
      <w:bookmarkEnd w:id="79"/>
    </w:p>
    <w:p w14:paraId="3FBE2F13" w14:textId="32692715" w:rsidR="007C562B" w:rsidRDefault="007C562B" w:rsidP="006D567A">
      <w:pPr>
        <w:spacing w:before="240" w:line="480" w:lineRule="auto"/>
        <w:jc w:val="center"/>
        <w:rPr>
          <w:rFonts w:cs="Times New Roman"/>
          <w:szCs w:val="24"/>
        </w:rPr>
      </w:pPr>
      <w:r w:rsidRPr="007C562B">
        <w:rPr>
          <w:rFonts w:cs="Times New Roman"/>
          <w:noProof/>
          <w:szCs w:val="24"/>
        </w:rPr>
        <w:lastRenderedPageBreak/>
        <w:drawing>
          <wp:inline distT="0" distB="0" distL="0" distR="0" wp14:anchorId="650B5CE2" wp14:editId="618E35BC">
            <wp:extent cx="5114925" cy="37433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a:ln>
                      <a:noFill/>
                    </a:ln>
                  </pic:spPr>
                </pic:pic>
              </a:graphicData>
            </a:graphic>
          </wp:inline>
        </w:drawing>
      </w:r>
    </w:p>
    <w:p w14:paraId="4A7CD9A0" w14:textId="061A0AED" w:rsidR="007C562B" w:rsidRDefault="006D567A" w:rsidP="00F17D67">
      <w:pPr>
        <w:spacing w:before="240" w:line="480" w:lineRule="auto"/>
        <w:jc w:val="both"/>
        <w:rPr>
          <w:rFonts w:cs="Times New Roman"/>
          <w:szCs w:val="24"/>
        </w:rPr>
      </w:pPr>
      <w:r w:rsidRPr="003C6BBF">
        <w:rPr>
          <w:rFonts w:cs="Times New Roman"/>
          <w:b/>
          <w:bCs/>
          <w:szCs w:val="24"/>
        </w:rPr>
        <w:t>Source:</w:t>
      </w:r>
      <w:r>
        <w:rPr>
          <w:rFonts w:cs="Times New Roman"/>
          <w:szCs w:val="24"/>
        </w:rPr>
        <w:t xml:space="preserve"> Responses of Hospital Staff</w:t>
      </w:r>
    </w:p>
    <w:p w14:paraId="214BD22A" w14:textId="2BEDD509" w:rsidR="00F17D67" w:rsidRDefault="00970AC1" w:rsidP="00F17D67">
      <w:pPr>
        <w:spacing w:before="240" w:line="480" w:lineRule="auto"/>
        <w:jc w:val="both"/>
        <w:rPr>
          <w:rFonts w:cs="Times New Roman"/>
          <w:szCs w:val="24"/>
        </w:rPr>
      </w:pPr>
      <w:r>
        <w:rPr>
          <w:rFonts w:cs="Times New Roman"/>
          <w:szCs w:val="24"/>
        </w:rPr>
        <w:t xml:space="preserve">To determine the overall user experiences and </w:t>
      </w:r>
      <w:r w:rsidR="00F17186">
        <w:rPr>
          <w:rFonts w:cs="Times New Roman"/>
          <w:szCs w:val="24"/>
        </w:rPr>
        <w:t>satisfaction level</w:t>
      </w:r>
      <w:r>
        <w:rPr>
          <w:rFonts w:cs="Times New Roman"/>
          <w:szCs w:val="24"/>
        </w:rPr>
        <w:t xml:space="preserve">s of the hospital staff, the mean scores for each question in Part-II and Part-III </w:t>
      </w:r>
      <w:r w:rsidR="00F17186">
        <w:rPr>
          <w:rFonts w:cs="Times New Roman"/>
          <w:szCs w:val="24"/>
        </w:rPr>
        <w:t>of the research questionnaire</w:t>
      </w:r>
      <w:r>
        <w:rPr>
          <w:rFonts w:cs="Times New Roman"/>
          <w:szCs w:val="24"/>
        </w:rPr>
        <w:t xml:space="preserve"> were computed which were further used to compute the overall mean scores for </w:t>
      </w:r>
      <w:r w:rsidR="00CE00F3">
        <w:rPr>
          <w:rFonts w:cs="Times New Roman"/>
          <w:szCs w:val="24"/>
        </w:rPr>
        <w:t>user experiences and satisfaction. These mean scores</w:t>
      </w:r>
      <w:r w:rsidR="00F17186">
        <w:rPr>
          <w:rFonts w:cs="Times New Roman"/>
          <w:szCs w:val="24"/>
        </w:rPr>
        <w:t xml:space="preserve"> are analyzed by gender and designation variables </w:t>
      </w:r>
      <w:r w:rsidR="00CE00F3">
        <w:rPr>
          <w:rFonts w:cs="Times New Roman"/>
          <w:szCs w:val="24"/>
        </w:rPr>
        <w:t xml:space="preserve">in figure 4.8. </w:t>
      </w:r>
      <w:r w:rsidR="00F17186">
        <w:rPr>
          <w:rFonts w:cs="Times New Roman"/>
          <w:szCs w:val="24"/>
        </w:rPr>
        <w:t>The results have found that</w:t>
      </w:r>
      <w:r w:rsidR="006E5547">
        <w:rPr>
          <w:rFonts w:cs="Times New Roman"/>
          <w:szCs w:val="24"/>
        </w:rPr>
        <w:t xml:space="preserve"> overall, the clerks had a better experience and were more satisfied with the functioning of HIMS. The male and female medical officers had almost identical view on the HIMS experience and satisfaction with it. Their ratings were largely on the lower side. </w:t>
      </w:r>
      <w:r w:rsidR="009046C9">
        <w:rPr>
          <w:rFonts w:cs="Times New Roman"/>
          <w:szCs w:val="24"/>
        </w:rPr>
        <w:t>The male and female nurse</w:t>
      </w:r>
      <w:r w:rsidR="0056773C">
        <w:rPr>
          <w:rFonts w:cs="Times New Roman"/>
          <w:szCs w:val="24"/>
        </w:rPr>
        <w:t>s</w:t>
      </w:r>
      <w:r w:rsidR="009046C9">
        <w:rPr>
          <w:rFonts w:cs="Times New Roman"/>
          <w:szCs w:val="24"/>
        </w:rPr>
        <w:t xml:space="preserve"> ha</w:t>
      </w:r>
      <w:r w:rsidR="0056773C">
        <w:rPr>
          <w:rFonts w:cs="Times New Roman"/>
          <w:szCs w:val="24"/>
        </w:rPr>
        <w:t>d</w:t>
      </w:r>
      <w:r w:rsidR="009046C9">
        <w:rPr>
          <w:rFonts w:cs="Times New Roman"/>
          <w:szCs w:val="24"/>
        </w:rPr>
        <w:t xml:space="preserve"> a better satisfaction level in contrast to their experience with usage of HIMS. The male consultants had similar experience and satisfaction levels, however, the female consultants ranked user experience higher than their satisfaction level</w:t>
      </w:r>
      <w:r w:rsidR="00EC1DF2">
        <w:rPr>
          <w:rFonts w:cs="Times New Roman"/>
          <w:szCs w:val="24"/>
        </w:rPr>
        <w:t>.</w:t>
      </w:r>
    </w:p>
    <w:p w14:paraId="42696AEF" w14:textId="643C56A4" w:rsidR="00B370A2" w:rsidRPr="00B370A2" w:rsidRDefault="00B370A2" w:rsidP="00B370A2">
      <w:pPr>
        <w:pStyle w:val="Caption"/>
        <w:jc w:val="center"/>
        <w:rPr>
          <w:rFonts w:cs="Times New Roman"/>
          <w:i w:val="0"/>
          <w:iCs w:val="0"/>
          <w:szCs w:val="24"/>
        </w:rPr>
      </w:pPr>
      <w:bookmarkStart w:id="80" w:name="_Toc119019005"/>
      <w:r w:rsidRPr="00B370A2">
        <w:rPr>
          <w:b/>
          <w:bCs/>
          <w:i w:val="0"/>
          <w:iCs w:val="0"/>
          <w:color w:val="auto"/>
          <w:sz w:val="24"/>
          <w:szCs w:val="24"/>
        </w:rPr>
        <w:t xml:space="preserve">Figure </w:t>
      </w:r>
      <w:r w:rsidR="00893CB2">
        <w:rPr>
          <w:b/>
          <w:bCs/>
          <w:i w:val="0"/>
          <w:iCs w:val="0"/>
          <w:color w:val="auto"/>
          <w:sz w:val="24"/>
          <w:szCs w:val="24"/>
        </w:rPr>
        <w:fldChar w:fldCharType="begin"/>
      </w:r>
      <w:r w:rsidR="00893CB2">
        <w:rPr>
          <w:b/>
          <w:bCs/>
          <w:i w:val="0"/>
          <w:iCs w:val="0"/>
          <w:color w:val="auto"/>
          <w:sz w:val="24"/>
          <w:szCs w:val="24"/>
        </w:rPr>
        <w:instrText xml:space="preserve"> STYLEREF 1 \s </w:instrText>
      </w:r>
      <w:r w:rsidR="00893CB2">
        <w:rPr>
          <w:b/>
          <w:bCs/>
          <w:i w:val="0"/>
          <w:iCs w:val="0"/>
          <w:color w:val="auto"/>
          <w:sz w:val="24"/>
          <w:szCs w:val="24"/>
        </w:rPr>
        <w:fldChar w:fldCharType="separate"/>
      </w:r>
      <w:r w:rsidR="00893CB2">
        <w:rPr>
          <w:b/>
          <w:bCs/>
          <w:i w:val="0"/>
          <w:iCs w:val="0"/>
          <w:noProof/>
          <w:color w:val="auto"/>
          <w:sz w:val="24"/>
          <w:szCs w:val="24"/>
        </w:rPr>
        <w:t>4</w:t>
      </w:r>
      <w:r w:rsidR="00893CB2">
        <w:rPr>
          <w:b/>
          <w:bCs/>
          <w:i w:val="0"/>
          <w:iCs w:val="0"/>
          <w:color w:val="auto"/>
          <w:sz w:val="24"/>
          <w:szCs w:val="24"/>
        </w:rPr>
        <w:fldChar w:fldCharType="end"/>
      </w:r>
      <w:r w:rsidR="00893CB2">
        <w:rPr>
          <w:b/>
          <w:bCs/>
          <w:i w:val="0"/>
          <w:iCs w:val="0"/>
          <w:color w:val="auto"/>
          <w:sz w:val="24"/>
          <w:szCs w:val="24"/>
        </w:rPr>
        <w:noBreakHyphen/>
      </w:r>
      <w:r w:rsidR="00893CB2">
        <w:rPr>
          <w:b/>
          <w:bCs/>
          <w:i w:val="0"/>
          <w:iCs w:val="0"/>
          <w:color w:val="auto"/>
          <w:sz w:val="24"/>
          <w:szCs w:val="24"/>
        </w:rPr>
        <w:fldChar w:fldCharType="begin"/>
      </w:r>
      <w:r w:rsidR="00893CB2">
        <w:rPr>
          <w:b/>
          <w:bCs/>
          <w:i w:val="0"/>
          <w:iCs w:val="0"/>
          <w:color w:val="auto"/>
          <w:sz w:val="24"/>
          <w:szCs w:val="24"/>
        </w:rPr>
        <w:instrText xml:space="preserve"> SEQ Figure \* ARABIC \s 1 </w:instrText>
      </w:r>
      <w:r w:rsidR="00893CB2">
        <w:rPr>
          <w:b/>
          <w:bCs/>
          <w:i w:val="0"/>
          <w:iCs w:val="0"/>
          <w:color w:val="auto"/>
          <w:sz w:val="24"/>
          <w:szCs w:val="24"/>
        </w:rPr>
        <w:fldChar w:fldCharType="separate"/>
      </w:r>
      <w:r w:rsidR="00893CB2">
        <w:rPr>
          <w:b/>
          <w:bCs/>
          <w:i w:val="0"/>
          <w:iCs w:val="0"/>
          <w:noProof/>
          <w:color w:val="auto"/>
          <w:sz w:val="24"/>
          <w:szCs w:val="24"/>
        </w:rPr>
        <w:t>10</w:t>
      </w:r>
      <w:r w:rsidR="00893CB2">
        <w:rPr>
          <w:b/>
          <w:bCs/>
          <w:i w:val="0"/>
          <w:iCs w:val="0"/>
          <w:color w:val="auto"/>
          <w:sz w:val="24"/>
          <w:szCs w:val="24"/>
        </w:rPr>
        <w:fldChar w:fldCharType="end"/>
      </w:r>
      <w:r w:rsidRPr="00B370A2">
        <w:rPr>
          <w:b/>
          <w:bCs/>
          <w:i w:val="0"/>
          <w:iCs w:val="0"/>
          <w:color w:val="auto"/>
          <w:sz w:val="24"/>
          <w:szCs w:val="24"/>
        </w:rPr>
        <w:t>:</w:t>
      </w:r>
      <w:r w:rsidRPr="00B370A2">
        <w:rPr>
          <w:i w:val="0"/>
          <w:iCs w:val="0"/>
          <w:color w:val="auto"/>
          <w:sz w:val="24"/>
          <w:szCs w:val="24"/>
        </w:rPr>
        <w:t xml:space="preserve"> HIMS - User Experiences &amp; Satisfaction Level</w:t>
      </w:r>
      <w:bookmarkEnd w:id="80"/>
    </w:p>
    <w:p w14:paraId="7B8D8F74" w14:textId="7244F884" w:rsidR="003A6947" w:rsidRDefault="003A6947" w:rsidP="003A6947">
      <w:pPr>
        <w:spacing w:before="240" w:line="480" w:lineRule="auto"/>
        <w:jc w:val="center"/>
        <w:rPr>
          <w:rFonts w:cs="Times New Roman"/>
          <w:szCs w:val="24"/>
        </w:rPr>
      </w:pPr>
      <w:r w:rsidRPr="003A6947">
        <w:rPr>
          <w:rFonts w:cs="Times New Roman"/>
          <w:noProof/>
          <w:szCs w:val="24"/>
        </w:rPr>
        <w:lastRenderedPageBreak/>
        <w:drawing>
          <wp:inline distT="0" distB="0" distL="0" distR="0" wp14:anchorId="246DD373" wp14:editId="08C7C108">
            <wp:extent cx="5114925" cy="37433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a:ln>
                      <a:noFill/>
                    </a:ln>
                  </pic:spPr>
                </pic:pic>
              </a:graphicData>
            </a:graphic>
          </wp:inline>
        </w:drawing>
      </w:r>
    </w:p>
    <w:p w14:paraId="75E114B6" w14:textId="0BBFB4E5" w:rsidR="003A6947" w:rsidRPr="00FA6208" w:rsidRDefault="002B31F0" w:rsidP="00A83A26">
      <w:pPr>
        <w:spacing w:line="480" w:lineRule="auto"/>
        <w:jc w:val="both"/>
        <w:rPr>
          <w:rFonts w:cs="Times New Roman"/>
          <w:szCs w:val="24"/>
        </w:rPr>
      </w:pPr>
      <w:r w:rsidRPr="003C6BBF">
        <w:rPr>
          <w:rFonts w:cs="Times New Roman"/>
          <w:b/>
          <w:bCs/>
          <w:szCs w:val="24"/>
        </w:rPr>
        <w:t>Source:</w:t>
      </w:r>
      <w:r>
        <w:rPr>
          <w:rFonts w:cs="Times New Roman"/>
          <w:szCs w:val="24"/>
        </w:rPr>
        <w:t xml:space="preserve"> Responses of Hospital Staff</w:t>
      </w:r>
    </w:p>
    <w:p w14:paraId="126E4396" w14:textId="77CA663B" w:rsidR="00DE6F0D" w:rsidRDefault="00DE6F0D" w:rsidP="00E56491">
      <w:pPr>
        <w:pStyle w:val="Heading2"/>
        <w:spacing w:after="240"/>
      </w:pPr>
      <w:bookmarkStart w:id="81" w:name="_Toc119018957"/>
      <w:r>
        <w:t>4.2. Qualitative Analysis</w:t>
      </w:r>
      <w:bookmarkEnd w:id="81"/>
    </w:p>
    <w:p w14:paraId="2AC0D96D" w14:textId="339E263C" w:rsidR="00E56491" w:rsidRPr="00E56491" w:rsidRDefault="00E56491" w:rsidP="00E56491">
      <w:pPr>
        <w:spacing w:line="480" w:lineRule="auto"/>
      </w:pPr>
      <w:r w:rsidRPr="00FA6208">
        <w:rPr>
          <w:rFonts w:cs="Times New Roman"/>
          <w:szCs w:val="24"/>
        </w:rPr>
        <w:t xml:space="preserve">Based on the literature reviewed, </w:t>
      </w:r>
      <w:r w:rsidR="002057B6">
        <w:rPr>
          <w:rFonts w:cs="Times New Roman"/>
          <w:szCs w:val="24"/>
        </w:rPr>
        <w:t xml:space="preserve">table 4.1 delineates </w:t>
      </w:r>
      <w:r w:rsidRPr="00FA6208">
        <w:rPr>
          <w:rFonts w:cs="Times New Roman"/>
          <w:szCs w:val="24"/>
        </w:rPr>
        <w:t xml:space="preserve">two major themes </w:t>
      </w:r>
      <w:r w:rsidR="002057B6">
        <w:rPr>
          <w:rFonts w:cs="Times New Roman"/>
          <w:szCs w:val="24"/>
        </w:rPr>
        <w:t>and eight</w:t>
      </w:r>
      <w:r w:rsidRPr="00FA6208">
        <w:rPr>
          <w:rFonts w:cs="Times New Roman"/>
          <w:szCs w:val="24"/>
        </w:rPr>
        <w:t xml:space="preserve"> sub-themes.</w:t>
      </w:r>
      <w:r w:rsidR="002057B6">
        <w:rPr>
          <w:rFonts w:cs="Times New Roman"/>
          <w:szCs w:val="24"/>
        </w:rPr>
        <w:t xml:space="preserve"> These themes and sub-themes are discussed in the ensuing sections in the light of the qualitative interviews with the hospital staff</w:t>
      </w:r>
      <w:r w:rsidR="00C57A49">
        <w:rPr>
          <w:rFonts w:cs="Times New Roman"/>
          <w:szCs w:val="24"/>
        </w:rPr>
        <w:t>.</w:t>
      </w:r>
    </w:p>
    <w:p w14:paraId="512356AE" w14:textId="46EBE2A6" w:rsidR="007A3CCE" w:rsidRDefault="001A47FF" w:rsidP="00F4488D">
      <w:pPr>
        <w:pStyle w:val="Heading3"/>
        <w:spacing w:after="240"/>
      </w:pPr>
      <w:bookmarkStart w:id="82" w:name="_Toc119018958"/>
      <w:r>
        <w:t>4</w:t>
      </w:r>
      <w:r w:rsidR="007A3CCE">
        <w:t>.2.</w:t>
      </w:r>
      <w:r w:rsidR="009B17B4">
        <w:t>1</w:t>
      </w:r>
      <w:r w:rsidR="00F4488D">
        <w:t>.</w:t>
      </w:r>
      <w:r w:rsidR="007A3CCE">
        <w:t xml:space="preserve"> </w:t>
      </w:r>
      <w:r w:rsidR="000C1449">
        <w:t>Technological Issues</w:t>
      </w:r>
      <w:bookmarkEnd w:id="82"/>
    </w:p>
    <w:p w14:paraId="0F76C06B" w14:textId="3AB4F0CF" w:rsidR="00A83A26" w:rsidRDefault="0045016D" w:rsidP="00A83A26">
      <w:pPr>
        <w:spacing w:line="480" w:lineRule="auto"/>
      </w:pPr>
      <w:r>
        <w:t xml:space="preserve">Based on the responses of the hospital staff, </w:t>
      </w:r>
      <w:r w:rsidR="00561826">
        <w:t>mean scores for each of the</w:t>
      </w:r>
      <w:r w:rsidR="00827F0B">
        <w:t xml:space="preserve"> technological</w:t>
      </w:r>
      <w:r w:rsidR="00561826">
        <w:t xml:space="preserve"> sub-theme, as per the computing criteria in table 4.3, are calculated and plotted by categorizing for gender and designation variables. </w:t>
      </w:r>
      <w:bookmarkStart w:id="83" w:name="_Hlk113545307"/>
      <w:r w:rsidR="00561826">
        <w:t>The overall results indicate that female staff of THQ Raiwind rated HIMS software better that their male counter parts across all four technological sub-themes.</w:t>
      </w:r>
      <w:r w:rsidR="00C57A49">
        <w:t xml:space="preserve"> Across </w:t>
      </w:r>
      <w:r w:rsidR="0056773C">
        <w:t>designations</w:t>
      </w:r>
      <w:r w:rsidR="00C57A49">
        <w:t xml:space="preserve">, the clerks reported to be better able to use HIMS software. A possible explanation for this could be that even before the implementation of HIMS software, clerks used to enter </w:t>
      </w:r>
      <w:r w:rsidR="00F668A8">
        <w:t xml:space="preserve">data on a different software. Being better accustomed </w:t>
      </w:r>
      <w:r w:rsidR="00F668A8">
        <w:lastRenderedPageBreak/>
        <w:t xml:space="preserve">to usage of a software system to perform their duties, the clerks found it relatively easier </w:t>
      </w:r>
      <w:r w:rsidR="00C57A49">
        <w:t xml:space="preserve">to </w:t>
      </w:r>
      <w:r w:rsidR="00F668A8">
        <w:t>use HIMS software.</w:t>
      </w:r>
      <w:bookmarkEnd w:id="83"/>
    </w:p>
    <w:p w14:paraId="6262E2C1" w14:textId="69240682" w:rsidR="005D2C52" w:rsidRPr="00A83A26" w:rsidRDefault="00A83A26" w:rsidP="00A83A26">
      <w:pPr>
        <w:pStyle w:val="Caption"/>
        <w:jc w:val="center"/>
        <w:rPr>
          <w:i w:val="0"/>
          <w:iCs w:val="0"/>
        </w:rPr>
      </w:pPr>
      <w:bookmarkStart w:id="84" w:name="_Toc119019006"/>
      <w:r w:rsidRPr="00A83A26">
        <w:rPr>
          <w:b/>
          <w:bCs/>
          <w:i w:val="0"/>
          <w:iCs w:val="0"/>
          <w:color w:val="auto"/>
          <w:sz w:val="24"/>
          <w:szCs w:val="24"/>
        </w:rPr>
        <w:t xml:space="preserve">Figure </w:t>
      </w:r>
      <w:r w:rsidR="00893CB2">
        <w:rPr>
          <w:b/>
          <w:bCs/>
          <w:i w:val="0"/>
          <w:iCs w:val="0"/>
          <w:color w:val="auto"/>
          <w:sz w:val="24"/>
          <w:szCs w:val="24"/>
        </w:rPr>
        <w:fldChar w:fldCharType="begin"/>
      </w:r>
      <w:r w:rsidR="00893CB2">
        <w:rPr>
          <w:b/>
          <w:bCs/>
          <w:i w:val="0"/>
          <w:iCs w:val="0"/>
          <w:color w:val="auto"/>
          <w:sz w:val="24"/>
          <w:szCs w:val="24"/>
        </w:rPr>
        <w:instrText xml:space="preserve"> STYLEREF 1 \s </w:instrText>
      </w:r>
      <w:r w:rsidR="00893CB2">
        <w:rPr>
          <w:b/>
          <w:bCs/>
          <w:i w:val="0"/>
          <w:iCs w:val="0"/>
          <w:color w:val="auto"/>
          <w:sz w:val="24"/>
          <w:szCs w:val="24"/>
        </w:rPr>
        <w:fldChar w:fldCharType="separate"/>
      </w:r>
      <w:r w:rsidR="00893CB2">
        <w:rPr>
          <w:b/>
          <w:bCs/>
          <w:i w:val="0"/>
          <w:iCs w:val="0"/>
          <w:noProof/>
          <w:color w:val="auto"/>
          <w:sz w:val="24"/>
          <w:szCs w:val="24"/>
        </w:rPr>
        <w:t>4</w:t>
      </w:r>
      <w:r w:rsidR="00893CB2">
        <w:rPr>
          <w:b/>
          <w:bCs/>
          <w:i w:val="0"/>
          <w:iCs w:val="0"/>
          <w:color w:val="auto"/>
          <w:sz w:val="24"/>
          <w:szCs w:val="24"/>
        </w:rPr>
        <w:fldChar w:fldCharType="end"/>
      </w:r>
      <w:r w:rsidR="00893CB2">
        <w:rPr>
          <w:b/>
          <w:bCs/>
          <w:i w:val="0"/>
          <w:iCs w:val="0"/>
          <w:color w:val="auto"/>
          <w:sz w:val="24"/>
          <w:szCs w:val="24"/>
        </w:rPr>
        <w:noBreakHyphen/>
      </w:r>
      <w:r w:rsidR="00893CB2">
        <w:rPr>
          <w:b/>
          <w:bCs/>
          <w:i w:val="0"/>
          <w:iCs w:val="0"/>
          <w:color w:val="auto"/>
          <w:sz w:val="24"/>
          <w:szCs w:val="24"/>
        </w:rPr>
        <w:fldChar w:fldCharType="begin"/>
      </w:r>
      <w:r w:rsidR="00893CB2">
        <w:rPr>
          <w:b/>
          <w:bCs/>
          <w:i w:val="0"/>
          <w:iCs w:val="0"/>
          <w:color w:val="auto"/>
          <w:sz w:val="24"/>
          <w:szCs w:val="24"/>
        </w:rPr>
        <w:instrText xml:space="preserve"> SEQ Figure \* ARABIC \s 1 </w:instrText>
      </w:r>
      <w:r w:rsidR="00893CB2">
        <w:rPr>
          <w:b/>
          <w:bCs/>
          <w:i w:val="0"/>
          <w:iCs w:val="0"/>
          <w:color w:val="auto"/>
          <w:sz w:val="24"/>
          <w:szCs w:val="24"/>
        </w:rPr>
        <w:fldChar w:fldCharType="separate"/>
      </w:r>
      <w:r w:rsidR="00893CB2">
        <w:rPr>
          <w:b/>
          <w:bCs/>
          <w:i w:val="0"/>
          <w:iCs w:val="0"/>
          <w:noProof/>
          <w:color w:val="auto"/>
          <w:sz w:val="24"/>
          <w:szCs w:val="24"/>
        </w:rPr>
        <w:t>11</w:t>
      </w:r>
      <w:r w:rsidR="00893CB2">
        <w:rPr>
          <w:b/>
          <w:bCs/>
          <w:i w:val="0"/>
          <w:iCs w:val="0"/>
          <w:color w:val="auto"/>
          <w:sz w:val="24"/>
          <w:szCs w:val="24"/>
        </w:rPr>
        <w:fldChar w:fldCharType="end"/>
      </w:r>
      <w:r w:rsidRPr="00A83A26">
        <w:rPr>
          <w:b/>
          <w:bCs/>
          <w:i w:val="0"/>
          <w:iCs w:val="0"/>
          <w:color w:val="auto"/>
          <w:sz w:val="24"/>
          <w:szCs w:val="24"/>
        </w:rPr>
        <w:t>:</w:t>
      </w:r>
      <w:r w:rsidRPr="00A83A26">
        <w:rPr>
          <w:i w:val="0"/>
          <w:iCs w:val="0"/>
          <w:color w:val="auto"/>
          <w:sz w:val="24"/>
          <w:szCs w:val="24"/>
        </w:rPr>
        <w:t xml:space="preserve"> HIMS - Technological Issues</w:t>
      </w:r>
      <w:bookmarkEnd w:id="84"/>
    </w:p>
    <w:p w14:paraId="7D771B85" w14:textId="371B10B1" w:rsidR="005D2C52" w:rsidRDefault="00A83A26" w:rsidP="005D2C52">
      <w:pPr>
        <w:jc w:val="center"/>
      </w:pPr>
      <w:r w:rsidRPr="00A83A26">
        <w:rPr>
          <w:noProof/>
        </w:rPr>
        <w:drawing>
          <wp:inline distT="0" distB="0" distL="0" distR="0" wp14:anchorId="797C71C8" wp14:editId="2474FD03">
            <wp:extent cx="5114925" cy="37433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a:ln>
                      <a:noFill/>
                    </a:ln>
                  </pic:spPr>
                </pic:pic>
              </a:graphicData>
            </a:graphic>
          </wp:inline>
        </w:drawing>
      </w:r>
    </w:p>
    <w:p w14:paraId="17009233" w14:textId="09F969D9" w:rsidR="005D2C52" w:rsidRPr="005D2C52" w:rsidRDefault="00A83A26" w:rsidP="001664C8">
      <w:pPr>
        <w:spacing w:line="480" w:lineRule="auto"/>
      </w:pPr>
      <w:r w:rsidRPr="003C6BBF">
        <w:rPr>
          <w:rFonts w:cs="Times New Roman"/>
          <w:b/>
          <w:bCs/>
          <w:szCs w:val="24"/>
        </w:rPr>
        <w:t>Source:</w:t>
      </w:r>
      <w:r>
        <w:rPr>
          <w:rFonts w:cs="Times New Roman"/>
          <w:szCs w:val="24"/>
        </w:rPr>
        <w:t xml:space="preserve"> Responses of Hospital Staff</w:t>
      </w:r>
    </w:p>
    <w:p w14:paraId="7EC7CC4B" w14:textId="2CB34B74" w:rsidR="000C1449" w:rsidRDefault="001A47FF" w:rsidP="00F4488D">
      <w:pPr>
        <w:pStyle w:val="Heading4"/>
      </w:pPr>
      <w:bookmarkStart w:id="85" w:name="_Toc119018959"/>
      <w:r>
        <w:t>4.2.1.</w:t>
      </w:r>
      <w:r w:rsidR="009B17B4">
        <w:t>1.</w:t>
      </w:r>
      <w:r>
        <w:t xml:space="preserve"> </w:t>
      </w:r>
      <w:r w:rsidR="000C1449">
        <w:t>Operational Functionality Modelling</w:t>
      </w:r>
      <w:bookmarkEnd w:id="85"/>
    </w:p>
    <w:p w14:paraId="1C6EFFDC" w14:textId="28DF8555" w:rsidR="00DF123C" w:rsidRDefault="00464EB2" w:rsidP="009D160F">
      <w:pPr>
        <w:spacing w:before="240" w:line="480" w:lineRule="auto"/>
        <w:rPr>
          <w:rFonts w:cs="Times New Roman"/>
          <w:szCs w:val="24"/>
        </w:rPr>
      </w:pPr>
      <w:r>
        <w:rPr>
          <w:rFonts w:cs="Times New Roman"/>
          <w:szCs w:val="24"/>
        </w:rPr>
        <w:t>The global literature</w:t>
      </w:r>
      <w:r w:rsidR="00A60DEB">
        <w:rPr>
          <w:rFonts w:cs="Times New Roman"/>
          <w:szCs w:val="24"/>
        </w:rPr>
        <w:t xml:space="preserve"> </w:t>
      </w:r>
      <w:r>
        <w:rPr>
          <w:rFonts w:cs="Times New Roman"/>
          <w:szCs w:val="24"/>
        </w:rPr>
        <w:t xml:space="preserve">contends that introduction of IT software to digitize hospital operations has positive impacts on the overall service delivery. </w:t>
      </w:r>
      <w:r w:rsidR="005F1002">
        <w:rPr>
          <w:rFonts w:cs="Times New Roman"/>
          <w:szCs w:val="24"/>
        </w:rPr>
        <w:t>However, conflicting views surfaced in the interviews with the hospital staff at THQ Raiwind.</w:t>
      </w:r>
      <w:r w:rsidR="00BC341E">
        <w:rPr>
          <w:rFonts w:cs="Times New Roman"/>
          <w:szCs w:val="24"/>
        </w:rPr>
        <w:t xml:space="preserve"> </w:t>
      </w:r>
      <w:r w:rsidR="00941949">
        <w:rPr>
          <w:rFonts w:cs="Times New Roman"/>
          <w:szCs w:val="24"/>
        </w:rPr>
        <w:t xml:space="preserve">One of the major operational functionality modelling issues that was observed across all the interviews was non-integration of different departments of the hospital, </w:t>
      </w:r>
      <w:r w:rsidR="005F1002">
        <w:rPr>
          <w:rFonts w:cs="Times New Roman"/>
          <w:szCs w:val="24"/>
        </w:rPr>
        <w:t>The Consultant (Medicine) stated that “</w:t>
      </w:r>
      <w:r w:rsidR="005D42A4" w:rsidRPr="005D42A4">
        <w:rPr>
          <w:rFonts w:cs="Times New Roman"/>
          <w:i/>
          <w:szCs w:val="24"/>
        </w:rPr>
        <w:t>HIMS d</w:t>
      </w:r>
      <w:r w:rsidR="005D42A4">
        <w:rPr>
          <w:rFonts w:cs="Times New Roman"/>
          <w:i/>
          <w:szCs w:val="24"/>
        </w:rPr>
        <w:t>oes</w:t>
      </w:r>
      <w:r w:rsidR="005D42A4" w:rsidRPr="005D42A4">
        <w:rPr>
          <w:rFonts w:cs="Times New Roman"/>
          <w:i/>
          <w:szCs w:val="24"/>
        </w:rPr>
        <w:t xml:space="preserve"> not accurately model the processes followed in medicine department as there </w:t>
      </w:r>
      <w:r w:rsidR="005D42A4">
        <w:rPr>
          <w:rFonts w:cs="Times New Roman"/>
          <w:i/>
          <w:szCs w:val="24"/>
        </w:rPr>
        <w:t>is</w:t>
      </w:r>
      <w:r w:rsidR="005D42A4" w:rsidRPr="005D42A4">
        <w:rPr>
          <w:rFonts w:cs="Times New Roman"/>
          <w:i/>
          <w:szCs w:val="24"/>
        </w:rPr>
        <w:t xml:space="preserve"> no option to refer patient to other departments</w:t>
      </w:r>
      <w:r w:rsidR="005F1002">
        <w:rPr>
          <w:rFonts w:cs="Times New Roman"/>
          <w:szCs w:val="24"/>
        </w:rPr>
        <w:t xml:space="preserve">”. </w:t>
      </w:r>
      <w:r w:rsidR="00941949">
        <w:rPr>
          <w:rFonts w:cs="Times New Roman"/>
          <w:szCs w:val="24"/>
        </w:rPr>
        <w:t xml:space="preserve">Another commonly reported </w:t>
      </w:r>
      <w:r w:rsidR="00874FCD">
        <w:rPr>
          <w:rFonts w:cs="Times New Roman"/>
          <w:szCs w:val="24"/>
        </w:rPr>
        <w:t xml:space="preserve">functionality modelling </w:t>
      </w:r>
      <w:r w:rsidR="00941949">
        <w:rPr>
          <w:rFonts w:cs="Times New Roman"/>
          <w:szCs w:val="24"/>
        </w:rPr>
        <w:t xml:space="preserve">issue was that the </w:t>
      </w:r>
      <w:r w:rsidR="00941949" w:rsidRPr="00941949">
        <w:rPr>
          <w:rFonts w:cs="Times New Roman"/>
          <w:szCs w:val="24"/>
        </w:rPr>
        <w:t xml:space="preserve">clinical notes’ entry provision </w:t>
      </w:r>
      <w:r w:rsidR="000B4778" w:rsidRPr="00941949">
        <w:rPr>
          <w:rFonts w:cs="Times New Roman"/>
          <w:szCs w:val="24"/>
        </w:rPr>
        <w:t>features</w:t>
      </w:r>
      <w:r w:rsidR="00941949" w:rsidRPr="00941949">
        <w:rPr>
          <w:rFonts w:cs="Times New Roman"/>
          <w:szCs w:val="24"/>
        </w:rPr>
        <w:t xml:space="preserve"> and the pre-configured frequently used templates</w:t>
      </w:r>
      <w:r w:rsidR="00941949">
        <w:rPr>
          <w:rFonts w:cs="Times New Roman"/>
          <w:szCs w:val="24"/>
        </w:rPr>
        <w:t xml:space="preserve"> </w:t>
      </w:r>
      <w:r w:rsidR="00874FCD">
        <w:rPr>
          <w:rFonts w:cs="Times New Roman"/>
          <w:szCs w:val="24"/>
        </w:rPr>
        <w:t>in the system were not useful</w:t>
      </w:r>
      <w:r w:rsidR="00941949">
        <w:rPr>
          <w:rFonts w:cs="Times New Roman"/>
          <w:szCs w:val="24"/>
        </w:rPr>
        <w:t xml:space="preserve">. </w:t>
      </w:r>
      <w:r w:rsidR="00D416B6">
        <w:rPr>
          <w:rFonts w:cs="Times New Roman"/>
          <w:szCs w:val="24"/>
        </w:rPr>
        <w:t>“</w:t>
      </w:r>
      <w:r w:rsidR="00D416B6">
        <w:rPr>
          <w:rFonts w:cs="Times New Roman"/>
          <w:i/>
          <w:szCs w:val="24"/>
        </w:rPr>
        <w:t>T</w:t>
      </w:r>
      <w:r w:rsidR="00D416B6" w:rsidRPr="00D416B6">
        <w:rPr>
          <w:rFonts w:cs="Times New Roman"/>
          <w:i/>
          <w:szCs w:val="24"/>
        </w:rPr>
        <w:t xml:space="preserve">he clinical notes and the pre-configured </w:t>
      </w:r>
      <w:r w:rsidR="00D416B6" w:rsidRPr="00D416B6">
        <w:rPr>
          <w:rFonts w:cs="Times New Roman"/>
          <w:i/>
          <w:szCs w:val="24"/>
        </w:rPr>
        <w:lastRenderedPageBreak/>
        <w:t>templates</w:t>
      </w:r>
      <w:r w:rsidR="00D416B6">
        <w:rPr>
          <w:rFonts w:cs="Times New Roman"/>
          <w:i/>
          <w:szCs w:val="24"/>
        </w:rPr>
        <w:t xml:space="preserve"> are</w:t>
      </w:r>
      <w:r w:rsidR="00D416B6" w:rsidRPr="00D416B6">
        <w:rPr>
          <w:rFonts w:cs="Times New Roman"/>
          <w:i/>
          <w:szCs w:val="24"/>
        </w:rPr>
        <w:t xml:space="preserve"> inaccurate</w:t>
      </w:r>
      <w:r w:rsidR="00D416B6">
        <w:rPr>
          <w:rFonts w:cs="Times New Roman"/>
          <w:szCs w:val="24"/>
        </w:rPr>
        <w:t>”</w:t>
      </w:r>
      <w:r w:rsidR="00941949">
        <w:rPr>
          <w:rFonts w:cs="Times New Roman"/>
          <w:szCs w:val="24"/>
        </w:rPr>
        <w:t xml:space="preserve"> Consultant </w:t>
      </w:r>
      <w:r w:rsidR="002D063A">
        <w:rPr>
          <w:rFonts w:cs="Times New Roman"/>
          <w:szCs w:val="24"/>
        </w:rPr>
        <w:t>(</w:t>
      </w:r>
      <w:r w:rsidR="00941949">
        <w:rPr>
          <w:rFonts w:cs="Times New Roman"/>
          <w:szCs w:val="24"/>
        </w:rPr>
        <w:t>Pediatrics</w:t>
      </w:r>
      <w:r w:rsidR="002D063A">
        <w:rPr>
          <w:rFonts w:cs="Times New Roman"/>
          <w:szCs w:val="24"/>
        </w:rPr>
        <w:t>)</w:t>
      </w:r>
      <w:r w:rsidR="00941949">
        <w:rPr>
          <w:rFonts w:cs="Times New Roman"/>
          <w:szCs w:val="24"/>
        </w:rPr>
        <w:t>, Medical Officer</w:t>
      </w:r>
      <w:r w:rsidR="002D063A">
        <w:rPr>
          <w:rFonts w:cs="Times New Roman"/>
          <w:szCs w:val="24"/>
        </w:rPr>
        <w:t xml:space="preserve"> (Medicine</w:t>
      </w:r>
      <w:r w:rsidR="00941949">
        <w:rPr>
          <w:rFonts w:cs="Times New Roman"/>
          <w:szCs w:val="24"/>
        </w:rPr>
        <w:t>)</w:t>
      </w:r>
      <w:r w:rsidR="00D416B6">
        <w:rPr>
          <w:rFonts w:cs="Times New Roman"/>
          <w:szCs w:val="24"/>
        </w:rPr>
        <w:t xml:space="preserve">. </w:t>
      </w:r>
      <w:r w:rsidR="003C106D">
        <w:rPr>
          <w:rFonts w:cs="Times New Roman"/>
          <w:szCs w:val="24"/>
        </w:rPr>
        <w:t xml:space="preserve">The </w:t>
      </w:r>
      <w:r w:rsidR="00AF64F1">
        <w:rPr>
          <w:rFonts w:cs="Times New Roman"/>
          <w:szCs w:val="24"/>
        </w:rPr>
        <w:t xml:space="preserve">Consultants, Medical Officers, </w:t>
      </w:r>
      <w:r w:rsidR="003C106D">
        <w:rPr>
          <w:rFonts w:cs="Times New Roman"/>
          <w:szCs w:val="24"/>
        </w:rPr>
        <w:t>Nurses</w:t>
      </w:r>
      <w:r w:rsidR="00AF64F1">
        <w:rPr>
          <w:rFonts w:cs="Times New Roman"/>
          <w:szCs w:val="24"/>
        </w:rPr>
        <w:t xml:space="preserve"> and Clerk (Medical) unanimously highlighted the issue that HIMS had multiple points of contact with the patients.</w:t>
      </w:r>
    </w:p>
    <w:p w14:paraId="3B7E042D" w14:textId="76C41BFB" w:rsidR="00BC4439" w:rsidRDefault="00AF64F1" w:rsidP="00B71B00">
      <w:pPr>
        <w:spacing w:before="240" w:line="480" w:lineRule="auto"/>
        <w:rPr>
          <w:rFonts w:cs="Times New Roman"/>
          <w:szCs w:val="24"/>
        </w:rPr>
      </w:pPr>
      <w:r>
        <w:rPr>
          <w:rFonts w:cs="Times New Roman"/>
          <w:szCs w:val="24"/>
        </w:rPr>
        <w:t xml:space="preserve">The Clerk (Pathology), however, </w:t>
      </w:r>
      <w:r w:rsidR="006C75A0">
        <w:rPr>
          <w:rFonts w:cs="Times New Roman"/>
          <w:szCs w:val="24"/>
        </w:rPr>
        <w:t>disagreed with the issues highlighted by other respondents. He contended “</w:t>
      </w:r>
      <w:r w:rsidR="006C75A0" w:rsidRPr="006C75A0">
        <w:rPr>
          <w:rFonts w:cs="Times New Roman"/>
          <w:i/>
          <w:szCs w:val="24"/>
        </w:rPr>
        <w:t>HIMS accurately model</w:t>
      </w:r>
      <w:r w:rsidR="006C75A0">
        <w:rPr>
          <w:rFonts w:cs="Times New Roman"/>
          <w:i/>
          <w:szCs w:val="24"/>
        </w:rPr>
        <w:t>s</w:t>
      </w:r>
      <w:r w:rsidR="006C75A0" w:rsidRPr="006C75A0">
        <w:rPr>
          <w:rFonts w:cs="Times New Roman"/>
          <w:i/>
          <w:szCs w:val="24"/>
        </w:rPr>
        <w:t xml:space="preserve"> the processes followed in pathology department as the fields to enter data in HIMS </w:t>
      </w:r>
      <w:r w:rsidR="004E3F2A">
        <w:rPr>
          <w:rFonts w:cs="Times New Roman"/>
          <w:i/>
          <w:szCs w:val="24"/>
        </w:rPr>
        <w:t>are</w:t>
      </w:r>
      <w:r w:rsidR="006C75A0" w:rsidRPr="006C75A0">
        <w:rPr>
          <w:rFonts w:cs="Times New Roman"/>
          <w:i/>
          <w:szCs w:val="24"/>
        </w:rPr>
        <w:t xml:space="preserve"> accurate</w:t>
      </w:r>
      <w:r w:rsidR="006C75A0">
        <w:rPr>
          <w:rFonts w:cs="Times New Roman"/>
          <w:szCs w:val="24"/>
        </w:rPr>
        <w:t>”</w:t>
      </w:r>
      <w:r w:rsidR="004E3F2A">
        <w:rPr>
          <w:rFonts w:cs="Times New Roman"/>
          <w:szCs w:val="24"/>
        </w:rPr>
        <w:t>.</w:t>
      </w:r>
      <w:r w:rsidR="00DF123C">
        <w:rPr>
          <w:rFonts w:cs="Times New Roman"/>
          <w:szCs w:val="24"/>
        </w:rPr>
        <w:t xml:space="preserve"> </w:t>
      </w:r>
      <w:r w:rsidR="001912B8">
        <w:rPr>
          <w:rFonts w:cs="Times New Roman"/>
          <w:szCs w:val="24"/>
        </w:rPr>
        <w:t xml:space="preserve">Although majority of the respondents complained about multiple operational functionality issues, it was observed by the researcher that </w:t>
      </w:r>
      <w:r w:rsidR="00DF123C">
        <w:rPr>
          <w:rFonts w:cs="Times New Roman"/>
          <w:szCs w:val="24"/>
        </w:rPr>
        <w:t>HIMS was not as inaccurate as the responses suggest. The respondents may perhaps be feeling this way because they were not consulted in the entire implementation period of HIMS and considered it to be an imposition</w:t>
      </w:r>
      <w:r w:rsidR="00502CCE">
        <w:rPr>
          <w:rFonts w:cs="Times New Roman"/>
          <w:szCs w:val="24"/>
        </w:rPr>
        <w:t xml:space="preserve"> “</w:t>
      </w:r>
      <w:r w:rsidR="00502CCE" w:rsidRPr="00502CCE">
        <w:rPr>
          <w:rFonts w:cs="Times New Roman"/>
          <w:i/>
          <w:szCs w:val="24"/>
        </w:rPr>
        <w:t>I do not know who approved the system but we came to work one day and the system was imposed on us</w:t>
      </w:r>
      <w:r w:rsidR="00502CCE">
        <w:rPr>
          <w:rFonts w:cs="Times New Roman"/>
          <w:szCs w:val="24"/>
        </w:rPr>
        <w:t>”.</w:t>
      </w:r>
      <w:r w:rsidR="001A53D2">
        <w:rPr>
          <w:rFonts w:cs="Times New Roman"/>
          <w:szCs w:val="24"/>
        </w:rPr>
        <w:t xml:space="preserve"> Furthermore, non-provision of training to the hospital staff </w:t>
      </w:r>
      <w:r w:rsidR="00A430D3">
        <w:rPr>
          <w:rFonts w:cs="Times New Roman"/>
          <w:szCs w:val="24"/>
        </w:rPr>
        <w:t>(</w:t>
      </w:r>
      <w:r w:rsidR="001A53D2">
        <w:rPr>
          <w:rFonts w:cs="Times New Roman"/>
          <w:szCs w:val="24"/>
        </w:rPr>
        <w:t>end user</w:t>
      </w:r>
      <w:r w:rsidR="00A430D3">
        <w:rPr>
          <w:rFonts w:cs="Times New Roman"/>
          <w:szCs w:val="24"/>
        </w:rPr>
        <w:t>)</w:t>
      </w:r>
      <w:r w:rsidR="001A53D2">
        <w:rPr>
          <w:rFonts w:cs="Times New Roman"/>
          <w:szCs w:val="24"/>
        </w:rPr>
        <w:t xml:space="preserve"> might have cemented their view of HIMS having multiple functionality modelling issues.</w:t>
      </w:r>
    </w:p>
    <w:p w14:paraId="31DA2756" w14:textId="45CE152F" w:rsidR="000C1449" w:rsidRDefault="001A47FF" w:rsidP="00F4488D">
      <w:pPr>
        <w:pStyle w:val="Heading4"/>
      </w:pPr>
      <w:bookmarkStart w:id="86" w:name="_Toc119018960"/>
      <w:r>
        <w:t>4.2.</w:t>
      </w:r>
      <w:r w:rsidR="009B17B4">
        <w:t>1.</w:t>
      </w:r>
      <w:r w:rsidR="00472766">
        <w:t>2</w:t>
      </w:r>
      <w:r>
        <w:t xml:space="preserve">. </w:t>
      </w:r>
      <w:r w:rsidR="000C1449">
        <w:t>Software Complexity</w:t>
      </w:r>
      <w:bookmarkEnd w:id="86"/>
    </w:p>
    <w:p w14:paraId="5ED56094" w14:textId="042EC5BA" w:rsidR="00225827" w:rsidRDefault="00DA0C47" w:rsidP="00225827">
      <w:pPr>
        <w:spacing w:before="240" w:line="480" w:lineRule="auto"/>
        <w:rPr>
          <w:rFonts w:cs="Times New Roman"/>
          <w:szCs w:val="24"/>
        </w:rPr>
      </w:pPr>
      <w:r>
        <w:rPr>
          <w:rFonts w:cs="Times New Roman"/>
          <w:szCs w:val="24"/>
        </w:rPr>
        <w:t xml:space="preserve">All </w:t>
      </w:r>
      <w:r w:rsidR="00A80126">
        <w:rPr>
          <w:rFonts w:cs="Times New Roman"/>
          <w:szCs w:val="24"/>
        </w:rPr>
        <w:t>69</w:t>
      </w:r>
      <w:r>
        <w:rPr>
          <w:rFonts w:cs="Times New Roman"/>
          <w:szCs w:val="24"/>
        </w:rPr>
        <w:t xml:space="preserve"> respondents </w:t>
      </w:r>
      <w:r w:rsidR="00A80126">
        <w:rPr>
          <w:rFonts w:cs="Times New Roman"/>
          <w:szCs w:val="24"/>
        </w:rPr>
        <w:t xml:space="preserve">of THQ Raiwind </w:t>
      </w:r>
      <w:r>
        <w:rPr>
          <w:rFonts w:cs="Times New Roman"/>
          <w:szCs w:val="24"/>
        </w:rPr>
        <w:t xml:space="preserve">unanimously responded that </w:t>
      </w:r>
      <w:r w:rsidR="00A92023">
        <w:rPr>
          <w:rFonts w:cs="Times New Roman"/>
          <w:szCs w:val="24"/>
        </w:rPr>
        <w:t>t</w:t>
      </w:r>
      <w:r w:rsidR="00225827" w:rsidRPr="00225827">
        <w:rPr>
          <w:rFonts w:cs="Times New Roman"/>
          <w:szCs w:val="24"/>
        </w:rPr>
        <w:t>he</w:t>
      </w:r>
      <w:r w:rsidR="00A92023">
        <w:rPr>
          <w:rFonts w:cs="Times New Roman"/>
          <w:szCs w:val="24"/>
        </w:rPr>
        <w:t>y were not given any training prior to the launch of HIMS. Th</w:t>
      </w:r>
      <w:r w:rsidR="002D60E7">
        <w:rPr>
          <w:rFonts w:cs="Times New Roman"/>
          <w:szCs w:val="24"/>
        </w:rPr>
        <w:t xml:space="preserve">e </w:t>
      </w:r>
      <w:r w:rsidR="003277A9">
        <w:rPr>
          <w:rFonts w:cs="Times New Roman"/>
          <w:szCs w:val="24"/>
        </w:rPr>
        <w:t xml:space="preserve">software complexity issues, that </w:t>
      </w:r>
      <w:r w:rsidR="00A80126">
        <w:rPr>
          <w:rFonts w:cs="Times New Roman"/>
          <w:szCs w:val="24"/>
        </w:rPr>
        <w:t>the 10 in-depth interview</w:t>
      </w:r>
      <w:r w:rsidR="003277A9">
        <w:rPr>
          <w:rFonts w:cs="Times New Roman"/>
          <w:szCs w:val="24"/>
        </w:rPr>
        <w:t xml:space="preserve"> respondents highlighted during the interviews, may have stemmed from this. The prime complexity issue, highlighted by the respondents, was searching patient by CNIC number.</w:t>
      </w:r>
      <w:r w:rsidR="00D60C37" w:rsidRPr="00D60C37">
        <w:t xml:space="preserve"> </w:t>
      </w:r>
      <w:r w:rsidR="00D60C37">
        <w:t>Furthermore, the Clerk (Medicine) alluded to the difficulties associated with</w:t>
      </w:r>
      <w:r w:rsidR="006C7C65">
        <w:t xml:space="preserve"> registration of a patient in HIMS. He stated</w:t>
      </w:r>
      <w:r w:rsidR="00D60C37">
        <w:t xml:space="preserve"> “</w:t>
      </w:r>
      <w:r w:rsidR="006C7C65">
        <w:rPr>
          <w:rFonts w:cs="Times New Roman"/>
          <w:i/>
          <w:szCs w:val="24"/>
        </w:rPr>
        <w:t>R</w:t>
      </w:r>
      <w:r w:rsidR="00D60C37" w:rsidRPr="006C7C65">
        <w:rPr>
          <w:rFonts w:cs="Times New Roman"/>
          <w:i/>
          <w:szCs w:val="24"/>
        </w:rPr>
        <w:t>egister</w:t>
      </w:r>
      <w:r w:rsidR="006C7C65">
        <w:rPr>
          <w:rFonts w:cs="Times New Roman"/>
          <w:i/>
          <w:szCs w:val="24"/>
        </w:rPr>
        <w:t>ing</w:t>
      </w:r>
      <w:r w:rsidR="00D60C37" w:rsidRPr="006C7C65">
        <w:rPr>
          <w:rFonts w:cs="Times New Roman"/>
          <w:i/>
          <w:szCs w:val="24"/>
        </w:rPr>
        <w:t xml:space="preserve"> a patient</w:t>
      </w:r>
      <w:r w:rsidR="006C7C65">
        <w:rPr>
          <w:rFonts w:cs="Times New Roman"/>
          <w:i/>
          <w:szCs w:val="24"/>
        </w:rPr>
        <w:t xml:space="preserve"> is highly difficult.</w:t>
      </w:r>
      <w:r w:rsidR="00D60C37" w:rsidRPr="006C7C65">
        <w:rPr>
          <w:rFonts w:cs="Times New Roman"/>
          <w:i/>
          <w:szCs w:val="24"/>
        </w:rPr>
        <w:t xml:space="preserve"> </w:t>
      </w:r>
      <w:r w:rsidR="006C7C65">
        <w:rPr>
          <w:rFonts w:cs="Times New Roman"/>
          <w:i/>
          <w:szCs w:val="24"/>
        </w:rPr>
        <w:t>T</w:t>
      </w:r>
      <w:r w:rsidR="00D60C37" w:rsidRPr="006C7C65">
        <w:rPr>
          <w:rFonts w:cs="Times New Roman"/>
          <w:i/>
          <w:szCs w:val="24"/>
        </w:rPr>
        <w:t>he system ask</w:t>
      </w:r>
      <w:r w:rsidR="006C7C65">
        <w:rPr>
          <w:rFonts w:cs="Times New Roman"/>
          <w:i/>
          <w:szCs w:val="24"/>
        </w:rPr>
        <w:t>s</w:t>
      </w:r>
      <w:r w:rsidR="00D60C37" w:rsidRPr="006C7C65">
        <w:rPr>
          <w:rFonts w:cs="Times New Roman"/>
          <w:i/>
          <w:szCs w:val="24"/>
        </w:rPr>
        <w:t xml:space="preserve"> unnecessary questions such as allergies, medical history. </w:t>
      </w:r>
      <w:r w:rsidR="006C7C65">
        <w:rPr>
          <w:rFonts w:cs="Times New Roman"/>
          <w:i/>
          <w:szCs w:val="24"/>
        </w:rPr>
        <w:t>O</w:t>
      </w:r>
      <w:r w:rsidR="00D60C37" w:rsidRPr="006C7C65">
        <w:rPr>
          <w:rFonts w:cs="Times New Roman"/>
          <w:i/>
          <w:szCs w:val="24"/>
        </w:rPr>
        <w:t xml:space="preserve">ften patients </w:t>
      </w:r>
      <w:r w:rsidR="006C7C65">
        <w:rPr>
          <w:rFonts w:cs="Times New Roman"/>
          <w:i/>
          <w:szCs w:val="24"/>
        </w:rPr>
        <w:t>do</w:t>
      </w:r>
      <w:r w:rsidR="00D60C37" w:rsidRPr="006C7C65">
        <w:rPr>
          <w:rFonts w:cs="Times New Roman"/>
          <w:i/>
          <w:szCs w:val="24"/>
        </w:rPr>
        <w:t xml:space="preserve"> not know medical allergies and random allergies ha</w:t>
      </w:r>
      <w:r w:rsidR="006C7C65">
        <w:rPr>
          <w:rFonts w:cs="Times New Roman"/>
          <w:i/>
          <w:szCs w:val="24"/>
        </w:rPr>
        <w:t>ve</w:t>
      </w:r>
      <w:r w:rsidR="00D60C37" w:rsidRPr="006C7C65">
        <w:rPr>
          <w:rFonts w:cs="Times New Roman"/>
          <w:i/>
          <w:szCs w:val="24"/>
        </w:rPr>
        <w:t xml:space="preserve"> to be chosen as system did not allow registering a patient without choosing allergies</w:t>
      </w:r>
      <w:r w:rsidR="00D60C37">
        <w:rPr>
          <w:rFonts w:cs="Times New Roman"/>
          <w:szCs w:val="24"/>
        </w:rPr>
        <w:t>”.</w:t>
      </w:r>
      <w:r w:rsidR="004F2468">
        <w:rPr>
          <w:rFonts w:cs="Times New Roman"/>
          <w:szCs w:val="24"/>
        </w:rPr>
        <w:t xml:space="preserve"> The respondents also pointed to multiple data e</w:t>
      </w:r>
      <w:r w:rsidR="002D14DD">
        <w:rPr>
          <w:rFonts w:cs="Times New Roman"/>
          <w:szCs w:val="24"/>
        </w:rPr>
        <w:t>ntry streams</w:t>
      </w:r>
      <w:r w:rsidR="00AE5FE6">
        <w:rPr>
          <w:rFonts w:cs="Times New Roman"/>
          <w:szCs w:val="24"/>
        </w:rPr>
        <w:t xml:space="preserve"> that a patient had to pass through. </w:t>
      </w:r>
      <w:r w:rsidR="004C4402">
        <w:rPr>
          <w:rFonts w:cs="Times New Roman"/>
          <w:szCs w:val="24"/>
        </w:rPr>
        <w:t xml:space="preserve">When a patient first visits the OPD, </w:t>
      </w:r>
      <w:r w:rsidR="00A02011">
        <w:rPr>
          <w:rFonts w:cs="Times New Roman"/>
          <w:szCs w:val="24"/>
        </w:rPr>
        <w:t>s/</w:t>
      </w:r>
      <w:r w:rsidR="004C4402">
        <w:rPr>
          <w:rFonts w:cs="Times New Roman"/>
          <w:szCs w:val="24"/>
        </w:rPr>
        <w:t xml:space="preserve">he is registered by the Clerk. The already registered patients do not have to register again and </w:t>
      </w:r>
      <w:r w:rsidR="004C4402">
        <w:rPr>
          <w:rFonts w:cs="Times New Roman"/>
          <w:szCs w:val="24"/>
        </w:rPr>
        <w:lastRenderedPageBreak/>
        <w:t xml:space="preserve">only </w:t>
      </w:r>
      <w:r w:rsidR="00B37E34">
        <w:rPr>
          <w:rFonts w:cs="Times New Roman"/>
          <w:szCs w:val="24"/>
        </w:rPr>
        <w:t xml:space="preserve">obtain a </w:t>
      </w:r>
      <w:r w:rsidR="00FE3C53">
        <w:rPr>
          <w:rFonts w:cs="Times New Roman"/>
          <w:szCs w:val="24"/>
        </w:rPr>
        <w:t>queue token. On their turn, the patients walk up to a nurse. The nurse asks the patient for CNIC, searches the patient and then records the vitals of patient in the system.</w:t>
      </w:r>
      <w:r w:rsidR="009F0CEA">
        <w:rPr>
          <w:rFonts w:cs="Times New Roman"/>
          <w:szCs w:val="24"/>
        </w:rPr>
        <w:t xml:space="preserve"> The patient then walks up to the doctor who again searches the patient by inputting their CNIC number. The respondents further alluded to software complexities such as</w:t>
      </w:r>
      <w:r w:rsidR="003D4419">
        <w:rPr>
          <w:rFonts w:cs="Times New Roman"/>
          <w:szCs w:val="24"/>
        </w:rPr>
        <w:t xml:space="preserve"> </w:t>
      </w:r>
      <w:r w:rsidR="003D4419" w:rsidRPr="003D4419">
        <w:rPr>
          <w:rFonts w:cs="Times New Roman"/>
          <w:szCs w:val="24"/>
        </w:rPr>
        <w:t>labyrinthine</w:t>
      </w:r>
      <w:r w:rsidR="003D4419">
        <w:rPr>
          <w:rFonts w:cs="Times New Roman"/>
          <w:szCs w:val="24"/>
        </w:rPr>
        <w:t xml:space="preserve"> process of viewing the clinical notes. “</w:t>
      </w:r>
      <w:r w:rsidR="003D4419" w:rsidRPr="00D06E53">
        <w:rPr>
          <w:rFonts w:cs="Times New Roman"/>
          <w:i/>
          <w:szCs w:val="24"/>
        </w:rPr>
        <w:t>New notes are not in continuation of the previous ones</w:t>
      </w:r>
      <w:r w:rsidR="003D4419">
        <w:rPr>
          <w:rFonts w:cs="Times New Roman"/>
          <w:szCs w:val="24"/>
        </w:rPr>
        <w:t>” Medical Officer (Medicine).</w:t>
      </w:r>
      <w:r w:rsidR="00D6571F">
        <w:rPr>
          <w:rFonts w:cs="Times New Roman"/>
          <w:szCs w:val="24"/>
        </w:rPr>
        <w:t xml:space="preserve"> </w:t>
      </w:r>
      <w:r w:rsidR="00225827" w:rsidRPr="00225827">
        <w:rPr>
          <w:rFonts w:cs="Times New Roman"/>
          <w:szCs w:val="24"/>
        </w:rPr>
        <w:t xml:space="preserve">The Clerk (Pathology), however, </w:t>
      </w:r>
      <w:r w:rsidR="00331661">
        <w:rPr>
          <w:rFonts w:cs="Times New Roman"/>
          <w:szCs w:val="24"/>
        </w:rPr>
        <w:t>appeared to be neutral</w:t>
      </w:r>
      <w:r w:rsidR="00D06E53">
        <w:rPr>
          <w:rFonts w:cs="Times New Roman"/>
          <w:szCs w:val="24"/>
        </w:rPr>
        <w:t xml:space="preserve"> on the issue</w:t>
      </w:r>
      <w:r w:rsidR="00331661">
        <w:rPr>
          <w:rFonts w:cs="Times New Roman"/>
          <w:szCs w:val="24"/>
        </w:rPr>
        <w:t xml:space="preserve"> of software complexity. The respondent was of the opinion that he neither found the system complex nor did the software system </w:t>
      </w:r>
      <w:r w:rsidR="007C51C5">
        <w:rPr>
          <w:rFonts w:cs="Times New Roman"/>
          <w:szCs w:val="24"/>
        </w:rPr>
        <w:t xml:space="preserve">reduce his workload. </w:t>
      </w:r>
      <w:r w:rsidR="00225827" w:rsidRPr="00225827">
        <w:rPr>
          <w:rFonts w:cs="Times New Roman"/>
          <w:szCs w:val="24"/>
        </w:rPr>
        <w:t xml:space="preserve"> </w:t>
      </w:r>
      <w:r w:rsidR="00D6571F">
        <w:rPr>
          <w:rFonts w:cs="Times New Roman"/>
          <w:szCs w:val="24"/>
        </w:rPr>
        <w:t>He stated</w:t>
      </w:r>
      <w:r w:rsidR="004E58D7">
        <w:rPr>
          <w:rFonts w:cs="Times New Roman"/>
          <w:szCs w:val="24"/>
        </w:rPr>
        <w:t>,</w:t>
      </w:r>
      <w:r w:rsidR="00D6571F">
        <w:rPr>
          <w:rFonts w:cs="Times New Roman"/>
          <w:szCs w:val="24"/>
        </w:rPr>
        <w:t xml:space="preserve"> </w:t>
      </w:r>
      <w:r w:rsidR="00225827" w:rsidRPr="00225827">
        <w:rPr>
          <w:rFonts w:cs="Times New Roman"/>
          <w:szCs w:val="24"/>
        </w:rPr>
        <w:t>“</w:t>
      </w:r>
      <w:r w:rsidR="00D6571F" w:rsidRPr="00D6571F">
        <w:rPr>
          <w:rFonts w:cs="Times New Roman"/>
          <w:i/>
          <w:szCs w:val="24"/>
        </w:rPr>
        <w:t xml:space="preserve">The system is not efficient or productive. It is not counter-productive as well. Things are the same as they were before implementation of </w:t>
      </w:r>
      <w:r w:rsidR="00225827" w:rsidRPr="00D6571F">
        <w:rPr>
          <w:rFonts w:cs="Times New Roman"/>
          <w:i/>
          <w:szCs w:val="24"/>
        </w:rPr>
        <w:t>HIMS</w:t>
      </w:r>
      <w:r w:rsidR="00D6571F" w:rsidRPr="00D6571F">
        <w:rPr>
          <w:rFonts w:cs="Times New Roman"/>
          <w:i/>
          <w:szCs w:val="24"/>
        </w:rPr>
        <w:t>. For me only the interface has changed. I am still doing the same work</w:t>
      </w:r>
      <w:r w:rsidR="00D6571F">
        <w:rPr>
          <w:rFonts w:cs="Times New Roman"/>
          <w:szCs w:val="24"/>
        </w:rPr>
        <w:t>”.</w:t>
      </w:r>
    </w:p>
    <w:p w14:paraId="17620D56" w14:textId="76D4AEAE" w:rsidR="00B05353" w:rsidRDefault="001A47FF" w:rsidP="00F4488D">
      <w:pPr>
        <w:pStyle w:val="Heading4"/>
      </w:pPr>
      <w:bookmarkStart w:id="87" w:name="_Toc119018961"/>
      <w:r>
        <w:t>4.2.</w:t>
      </w:r>
      <w:r w:rsidR="009B17B4">
        <w:t>1.</w:t>
      </w:r>
      <w:r w:rsidR="00472766">
        <w:t>3</w:t>
      </w:r>
      <w:r>
        <w:t xml:space="preserve">. </w:t>
      </w:r>
      <w:r w:rsidR="006D2B74">
        <w:t>Software Shortcomings</w:t>
      </w:r>
      <w:bookmarkEnd w:id="87"/>
    </w:p>
    <w:p w14:paraId="35E5A1DF" w14:textId="692DE2BC" w:rsidR="009C17A3" w:rsidRDefault="00132EC4" w:rsidP="00907F88">
      <w:pPr>
        <w:spacing w:before="240" w:line="480" w:lineRule="auto"/>
        <w:rPr>
          <w:rFonts w:cs="Times New Roman"/>
          <w:szCs w:val="24"/>
        </w:rPr>
      </w:pPr>
      <w:r>
        <w:rPr>
          <w:rFonts w:cs="Times New Roman"/>
          <w:szCs w:val="24"/>
        </w:rPr>
        <w:t xml:space="preserve">On the subject of </w:t>
      </w:r>
      <w:r w:rsidR="00544A1A">
        <w:rPr>
          <w:rFonts w:cs="Times New Roman"/>
          <w:szCs w:val="24"/>
        </w:rPr>
        <w:t>software shortcomings, th</w:t>
      </w:r>
      <w:r w:rsidR="00CC5C55">
        <w:rPr>
          <w:rFonts w:cs="Times New Roman"/>
          <w:szCs w:val="24"/>
        </w:rPr>
        <w:t>ose</w:t>
      </w:r>
      <w:r w:rsidR="00544A1A">
        <w:rPr>
          <w:rFonts w:cs="Times New Roman"/>
          <w:szCs w:val="24"/>
        </w:rPr>
        <w:t xml:space="preserve"> </w:t>
      </w:r>
      <w:r w:rsidR="00CC5C55">
        <w:rPr>
          <w:rFonts w:cs="Times New Roman"/>
          <w:szCs w:val="24"/>
        </w:rPr>
        <w:t xml:space="preserve">interviewed in detail </w:t>
      </w:r>
      <w:r w:rsidR="00544A1A">
        <w:rPr>
          <w:rFonts w:cs="Times New Roman"/>
          <w:szCs w:val="24"/>
        </w:rPr>
        <w:t xml:space="preserve">had a plethora of insights to offer. Multiple respondents </w:t>
      </w:r>
      <w:r w:rsidR="00907F88">
        <w:rPr>
          <w:rFonts w:cs="Times New Roman"/>
          <w:szCs w:val="24"/>
        </w:rPr>
        <w:t xml:space="preserve">pointed to the </w:t>
      </w:r>
      <w:r w:rsidR="00544A1A">
        <w:rPr>
          <w:rFonts w:cs="Times New Roman"/>
          <w:szCs w:val="24"/>
        </w:rPr>
        <w:t>session timeout issues. “</w:t>
      </w:r>
      <w:r w:rsidR="00544A1A" w:rsidRPr="00544A1A">
        <w:rPr>
          <w:rFonts w:cs="Times New Roman"/>
          <w:i/>
          <w:szCs w:val="24"/>
        </w:rPr>
        <w:t>The system keeps logging out. Any input in the system is lost. This is very frustrating</w:t>
      </w:r>
      <w:r w:rsidR="00544A1A">
        <w:rPr>
          <w:rFonts w:cs="Times New Roman"/>
          <w:szCs w:val="24"/>
        </w:rPr>
        <w:t xml:space="preserve">” (Medical Officers, Clerks). A demonstration of HIMS to the researcher by the hospital staff, however, suggests that the </w:t>
      </w:r>
      <w:r w:rsidR="00907F88">
        <w:rPr>
          <w:rFonts w:cs="Times New Roman"/>
          <w:szCs w:val="24"/>
        </w:rPr>
        <w:t>system log</w:t>
      </w:r>
      <w:r w:rsidR="00544A1A">
        <w:rPr>
          <w:rFonts w:cs="Times New Roman"/>
          <w:szCs w:val="24"/>
        </w:rPr>
        <w:t xml:space="preserve"> out </w:t>
      </w:r>
      <w:r w:rsidR="00907F88">
        <w:rPr>
          <w:rFonts w:cs="Times New Roman"/>
          <w:szCs w:val="24"/>
        </w:rPr>
        <w:t>and session timeout</w:t>
      </w:r>
      <w:r w:rsidR="00544A1A">
        <w:rPr>
          <w:rFonts w:cs="Times New Roman"/>
          <w:szCs w:val="24"/>
        </w:rPr>
        <w:t xml:space="preserve"> issues</w:t>
      </w:r>
      <w:r w:rsidR="00907F88">
        <w:rPr>
          <w:rFonts w:cs="Times New Roman"/>
          <w:szCs w:val="24"/>
        </w:rPr>
        <w:t xml:space="preserve"> which the </w:t>
      </w:r>
      <w:r w:rsidR="00544A1A">
        <w:rPr>
          <w:rFonts w:cs="Times New Roman"/>
          <w:szCs w:val="24"/>
        </w:rPr>
        <w:t>respondents alluded to are not software shortcomings but</w:t>
      </w:r>
      <w:r w:rsidR="00907F88">
        <w:rPr>
          <w:rFonts w:cs="Times New Roman"/>
          <w:szCs w:val="24"/>
        </w:rPr>
        <w:t xml:space="preserve"> </w:t>
      </w:r>
      <w:r w:rsidR="00544A1A">
        <w:rPr>
          <w:rFonts w:cs="Times New Roman"/>
          <w:szCs w:val="24"/>
        </w:rPr>
        <w:t xml:space="preserve">internet </w:t>
      </w:r>
      <w:r w:rsidR="00907F88">
        <w:rPr>
          <w:rFonts w:cs="Times New Roman"/>
          <w:szCs w:val="24"/>
        </w:rPr>
        <w:t>connectivity issues</w:t>
      </w:r>
      <w:r w:rsidR="00544A1A">
        <w:rPr>
          <w:rFonts w:cs="Times New Roman"/>
          <w:szCs w:val="24"/>
        </w:rPr>
        <w:t>.</w:t>
      </w:r>
      <w:r w:rsidR="00907F88">
        <w:rPr>
          <w:rFonts w:cs="Times New Roman"/>
          <w:szCs w:val="24"/>
        </w:rPr>
        <w:t xml:space="preserve"> </w:t>
      </w:r>
      <w:r w:rsidR="00544A1A">
        <w:rPr>
          <w:rFonts w:cs="Times New Roman"/>
          <w:szCs w:val="24"/>
        </w:rPr>
        <w:t xml:space="preserve">Although the </w:t>
      </w:r>
      <w:r w:rsidR="00027631">
        <w:rPr>
          <w:rFonts w:cs="Times New Roman"/>
          <w:szCs w:val="24"/>
        </w:rPr>
        <w:t>respondents largely believed that</w:t>
      </w:r>
      <w:r w:rsidR="004B1206">
        <w:rPr>
          <w:rFonts w:cs="Times New Roman"/>
          <w:szCs w:val="24"/>
        </w:rPr>
        <w:t xml:space="preserve"> the</w:t>
      </w:r>
      <w:r w:rsidR="00027631">
        <w:rPr>
          <w:rFonts w:cs="Times New Roman"/>
          <w:szCs w:val="24"/>
        </w:rPr>
        <w:t xml:space="preserve"> </w:t>
      </w:r>
      <w:r w:rsidR="008D30BA">
        <w:rPr>
          <w:rFonts w:cs="Times New Roman"/>
          <w:szCs w:val="24"/>
        </w:rPr>
        <w:t>hospital</w:t>
      </w:r>
      <w:r w:rsidR="00907F88">
        <w:rPr>
          <w:rFonts w:cs="Times New Roman"/>
          <w:szCs w:val="24"/>
        </w:rPr>
        <w:t xml:space="preserve"> had adequate hardware and network resources</w:t>
      </w:r>
      <w:r w:rsidR="00CB7A0C">
        <w:rPr>
          <w:rFonts w:cs="Times New Roman"/>
          <w:szCs w:val="24"/>
        </w:rPr>
        <w:t xml:space="preserve">, </w:t>
      </w:r>
      <w:r w:rsidR="00027631">
        <w:rPr>
          <w:rFonts w:cs="Times New Roman"/>
          <w:szCs w:val="24"/>
        </w:rPr>
        <w:t xml:space="preserve">frequent internet disconnections were observed during the research visit to THQ Raiwind. </w:t>
      </w:r>
      <w:r w:rsidR="00CC5C55">
        <w:rPr>
          <w:rFonts w:cs="Times New Roman"/>
          <w:szCs w:val="24"/>
        </w:rPr>
        <w:t>In this regard, it can be safely concluded that what the hospital staff perceives as a software shortcoming is not a shortcoming.</w:t>
      </w:r>
    </w:p>
    <w:p w14:paraId="2E66B580" w14:textId="7770D006" w:rsidR="00EF182D" w:rsidRDefault="00027631" w:rsidP="00907F88">
      <w:pPr>
        <w:spacing w:before="240" w:line="480" w:lineRule="auto"/>
        <w:rPr>
          <w:rFonts w:cs="Times New Roman"/>
          <w:szCs w:val="24"/>
        </w:rPr>
      </w:pPr>
      <w:r>
        <w:rPr>
          <w:rFonts w:cs="Times New Roman"/>
          <w:szCs w:val="24"/>
        </w:rPr>
        <w:t xml:space="preserve">The </w:t>
      </w:r>
      <w:r w:rsidR="0079153F">
        <w:rPr>
          <w:rFonts w:cs="Times New Roman"/>
          <w:szCs w:val="24"/>
        </w:rPr>
        <w:t xml:space="preserve">hospital staff concerned with the </w:t>
      </w:r>
      <w:r w:rsidR="00852484">
        <w:rPr>
          <w:rFonts w:cs="Times New Roman"/>
          <w:szCs w:val="24"/>
        </w:rPr>
        <w:t>project objective</w:t>
      </w:r>
      <w:r w:rsidR="0079153F">
        <w:rPr>
          <w:rFonts w:cs="Times New Roman"/>
          <w:szCs w:val="24"/>
        </w:rPr>
        <w:t>s</w:t>
      </w:r>
      <w:r w:rsidR="00852484">
        <w:rPr>
          <w:rFonts w:cs="Times New Roman"/>
          <w:szCs w:val="24"/>
        </w:rPr>
        <w:t xml:space="preserve"> </w:t>
      </w:r>
      <w:r w:rsidR="008C71AF">
        <w:rPr>
          <w:rFonts w:cs="Times New Roman"/>
          <w:szCs w:val="24"/>
        </w:rPr>
        <w:t>was</w:t>
      </w:r>
      <w:r w:rsidR="00FC59FA">
        <w:rPr>
          <w:rFonts w:cs="Times New Roman"/>
          <w:szCs w:val="24"/>
        </w:rPr>
        <w:t xml:space="preserve"> questioned on their satisfaction with the objective attainment to identify any shortcoming of HIMS. The respondents largely appeared to be dissatisfied with HIMS and alluded </w:t>
      </w:r>
      <w:r w:rsidR="00923D16">
        <w:rPr>
          <w:rFonts w:cs="Times New Roman"/>
          <w:szCs w:val="24"/>
        </w:rPr>
        <w:t>to multiple software shortcomings.</w:t>
      </w:r>
      <w:r w:rsidR="00567E12">
        <w:rPr>
          <w:rFonts w:cs="Times New Roman"/>
          <w:szCs w:val="24"/>
        </w:rPr>
        <w:t xml:space="preserve"> The </w:t>
      </w:r>
      <w:r w:rsidR="00567E12">
        <w:rPr>
          <w:rFonts w:cs="Times New Roman"/>
          <w:szCs w:val="24"/>
        </w:rPr>
        <w:lastRenderedPageBreak/>
        <w:t xml:space="preserve">clerks unanimously agreed that HIMS did not have </w:t>
      </w:r>
      <w:r w:rsidR="00327A0A">
        <w:rPr>
          <w:rFonts w:cs="Times New Roman"/>
          <w:szCs w:val="24"/>
        </w:rPr>
        <w:t xml:space="preserve">an </w:t>
      </w:r>
      <w:r w:rsidR="006C7C65">
        <w:rPr>
          <w:rFonts w:cs="Times New Roman"/>
          <w:szCs w:val="24"/>
        </w:rPr>
        <w:t>appointment scheduling</w:t>
      </w:r>
      <w:r w:rsidR="00567E12">
        <w:rPr>
          <w:rFonts w:cs="Times New Roman"/>
          <w:szCs w:val="24"/>
        </w:rPr>
        <w:t xml:space="preserve"> feature. The Clerk in Medicine Department stated “</w:t>
      </w:r>
      <w:r w:rsidR="00567E12" w:rsidRPr="00567E12">
        <w:rPr>
          <w:rFonts w:cs="Times New Roman"/>
          <w:i/>
          <w:szCs w:val="24"/>
        </w:rPr>
        <w:t>Had this feature been available in HIMS, it would have significantly improved the overall working in terms of time savings</w:t>
      </w:r>
      <w:r w:rsidR="00567E12">
        <w:rPr>
          <w:rFonts w:cs="Times New Roman"/>
          <w:szCs w:val="24"/>
        </w:rPr>
        <w:t>”. All the respondents pointed that contrary to the project objective, HIMS was not developed for the mobile platform. The hospital staff appeared to be indifferent to access of HIMS on their phones. “</w:t>
      </w:r>
      <w:r w:rsidR="00567E12" w:rsidRPr="00190801">
        <w:rPr>
          <w:rFonts w:cs="Times New Roman"/>
          <w:i/>
          <w:szCs w:val="24"/>
        </w:rPr>
        <w:t>I think that availability of HIMS on mobile phone would not have made any significant difference in the system</w:t>
      </w:r>
      <w:r w:rsidR="00567E12">
        <w:rPr>
          <w:rFonts w:cs="Times New Roman"/>
          <w:szCs w:val="24"/>
        </w:rPr>
        <w:t>”</w:t>
      </w:r>
      <w:r w:rsidR="00190801">
        <w:rPr>
          <w:rFonts w:cs="Times New Roman"/>
          <w:szCs w:val="24"/>
        </w:rPr>
        <w:t xml:space="preserve"> </w:t>
      </w:r>
      <w:r w:rsidR="00B806B4">
        <w:rPr>
          <w:rFonts w:cs="Times New Roman"/>
          <w:szCs w:val="24"/>
        </w:rPr>
        <w:t>(</w:t>
      </w:r>
      <w:r w:rsidR="00190801">
        <w:rPr>
          <w:rFonts w:cs="Times New Roman"/>
          <w:szCs w:val="24"/>
        </w:rPr>
        <w:t>Nurse</w:t>
      </w:r>
      <w:r w:rsidR="00B806B4">
        <w:rPr>
          <w:rFonts w:cs="Times New Roman"/>
          <w:szCs w:val="24"/>
        </w:rPr>
        <w:t xml:space="preserve">, </w:t>
      </w:r>
      <w:r w:rsidR="00190801">
        <w:rPr>
          <w:rFonts w:cs="Times New Roman"/>
          <w:szCs w:val="24"/>
        </w:rPr>
        <w:t>Hepatitis</w:t>
      </w:r>
      <w:r w:rsidR="00B806B4">
        <w:rPr>
          <w:rFonts w:cs="Times New Roman"/>
          <w:szCs w:val="24"/>
        </w:rPr>
        <w:t xml:space="preserve"> Clinic</w:t>
      </w:r>
      <w:r w:rsidR="00190801">
        <w:rPr>
          <w:rFonts w:cs="Times New Roman"/>
          <w:szCs w:val="24"/>
        </w:rPr>
        <w:t>).</w:t>
      </w:r>
    </w:p>
    <w:p w14:paraId="6FF4EC1B" w14:textId="06988CE1" w:rsidR="009C17A3" w:rsidRDefault="0034028E" w:rsidP="006F40B4">
      <w:pPr>
        <w:spacing w:before="240" w:line="480" w:lineRule="auto"/>
        <w:rPr>
          <w:rFonts w:cs="Times New Roman"/>
          <w:szCs w:val="24"/>
        </w:rPr>
      </w:pPr>
      <w:r>
        <w:rPr>
          <w:rFonts w:cs="Times New Roman"/>
          <w:szCs w:val="24"/>
        </w:rPr>
        <w:t xml:space="preserve">Another shortcoming identified by the </w:t>
      </w:r>
      <w:r w:rsidR="00EF182D">
        <w:rPr>
          <w:rFonts w:cs="Times New Roman"/>
          <w:szCs w:val="24"/>
        </w:rPr>
        <w:t xml:space="preserve">nurse </w:t>
      </w:r>
      <w:r>
        <w:rPr>
          <w:rFonts w:cs="Times New Roman"/>
          <w:szCs w:val="24"/>
        </w:rPr>
        <w:t xml:space="preserve">in hepatitis department was </w:t>
      </w:r>
      <w:r w:rsidR="00EF182D">
        <w:rPr>
          <w:rFonts w:cs="Times New Roman"/>
          <w:szCs w:val="24"/>
        </w:rPr>
        <w:t>that HIMS did not have triage feature. It is pertinent to note that the nurse was unaware</w:t>
      </w:r>
      <w:r w:rsidR="00BF4FA4">
        <w:rPr>
          <w:rStyle w:val="FootnoteReference"/>
          <w:rFonts w:cs="Times New Roman"/>
          <w:szCs w:val="24"/>
        </w:rPr>
        <w:footnoteReference w:id="2"/>
      </w:r>
      <w:r w:rsidR="00EF182D">
        <w:rPr>
          <w:rFonts w:cs="Times New Roman"/>
          <w:szCs w:val="24"/>
        </w:rPr>
        <w:t xml:space="preserve"> of the term </w:t>
      </w:r>
      <w:r w:rsidR="00CD783A">
        <w:rPr>
          <w:rFonts w:cs="Times New Roman"/>
          <w:szCs w:val="24"/>
        </w:rPr>
        <w:t>“</w:t>
      </w:r>
      <w:r w:rsidR="00EF182D" w:rsidRPr="00CD783A">
        <w:rPr>
          <w:rFonts w:cs="Times New Roman"/>
          <w:i/>
          <w:szCs w:val="24"/>
        </w:rPr>
        <w:t>triage</w:t>
      </w:r>
      <w:r w:rsidR="00CD783A">
        <w:rPr>
          <w:rFonts w:cs="Times New Roman"/>
          <w:szCs w:val="24"/>
        </w:rPr>
        <w:t>”</w:t>
      </w:r>
      <w:r w:rsidR="00EF182D">
        <w:rPr>
          <w:rFonts w:cs="Times New Roman"/>
          <w:szCs w:val="24"/>
        </w:rPr>
        <w:t xml:space="preserve"> and the definition of triage</w:t>
      </w:r>
      <w:r w:rsidR="000C71AD">
        <w:rPr>
          <w:rStyle w:val="FootnoteReference"/>
          <w:rFonts w:cs="Times New Roman"/>
          <w:szCs w:val="24"/>
        </w:rPr>
        <w:footnoteReference w:id="3"/>
      </w:r>
      <w:r w:rsidR="00EF182D">
        <w:rPr>
          <w:rFonts w:cs="Times New Roman"/>
          <w:szCs w:val="24"/>
        </w:rPr>
        <w:t xml:space="preserve"> had to be explained to her in her mother language (Urdu). This feature, however, was considered trivial by the respondent.</w:t>
      </w:r>
      <w:r w:rsidR="00CD783A">
        <w:rPr>
          <w:rFonts w:cs="Times New Roman"/>
          <w:szCs w:val="24"/>
        </w:rPr>
        <w:t xml:space="preserve"> The Clerk (Pathology) intimated that the lab orders were not digitized. This appears to be true only to some extent. When the researcher observed the workflow of HIMS, it was learned that the lab tests ordered by the doctor are visible in the patient’s profile, however, the lab orders were not tagged against prescriptions rather, all the lab tests ever ordered were listed. A customized interface for the clerks perhaps would have been a better way to design HIMS. </w:t>
      </w:r>
      <w:r w:rsidR="00D04F47">
        <w:rPr>
          <w:rFonts w:cs="Times New Roman"/>
          <w:szCs w:val="24"/>
        </w:rPr>
        <w:t xml:space="preserve">The clerk further mentioned that the billing module to digitize transactions was not implemented in HIMS. This was seconded by the </w:t>
      </w:r>
      <w:r w:rsidR="00E656B1">
        <w:rPr>
          <w:rFonts w:cs="Times New Roman"/>
          <w:szCs w:val="24"/>
        </w:rPr>
        <w:t>c</w:t>
      </w:r>
      <w:r w:rsidR="00D04F47">
        <w:rPr>
          <w:rFonts w:cs="Times New Roman"/>
          <w:szCs w:val="24"/>
        </w:rPr>
        <w:t xml:space="preserve">lerk in </w:t>
      </w:r>
      <w:r w:rsidR="0088186A">
        <w:rPr>
          <w:rFonts w:cs="Times New Roman"/>
          <w:szCs w:val="24"/>
        </w:rPr>
        <w:t xml:space="preserve">the </w:t>
      </w:r>
      <w:r w:rsidR="00D04F47">
        <w:rPr>
          <w:rFonts w:cs="Times New Roman"/>
          <w:szCs w:val="24"/>
        </w:rPr>
        <w:t xml:space="preserve">Medicine </w:t>
      </w:r>
      <w:r w:rsidR="0088186A">
        <w:rPr>
          <w:rFonts w:cs="Times New Roman"/>
          <w:szCs w:val="24"/>
        </w:rPr>
        <w:t>D</w:t>
      </w:r>
      <w:r w:rsidR="00D04F47">
        <w:rPr>
          <w:rFonts w:cs="Times New Roman"/>
          <w:szCs w:val="24"/>
        </w:rPr>
        <w:t>epartment who informed that the p</w:t>
      </w:r>
      <w:r w:rsidR="006C7C65">
        <w:rPr>
          <w:rFonts w:cs="Times New Roman"/>
          <w:szCs w:val="24"/>
        </w:rPr>
        <w:t xml:space="preserve">harmacy </w:t>
      </w:r>
      <w:r w:rsidR="00D04F47">
        <w:rPr>
          <w:rFonts w:cs="Times New Roman"/>
          <w:szCs w:val="24"/>
        </w:rPr>
        <w:t>t</w:t>
      </w:r>
      <w:r w:rsidR="006C7C65">
        <w:rPr>
          <w:rFonts w:cs="Times New Roman"/>
          <w:szCs w:val="24"/>
        </w:rPr>
        <w:t>ransactions</w:t>
      </w:r>
      <w:r w:rsidR="00D04F47">
        <w:rPr>
          <w:rFonts w:cs="Times New Roman"/>
          <w:szCs w:val="24"/>
        </w:rPr>
        <w:t xml:space="preserve"> were not digitized in HIMS.</w:t>
      </w:r>
    </w:p>
    <w:p w14:paraId="5541BADE" w14:textId="0E7F66C6" w:rsidR="00A90B17" w:rsidRDefault="00BC23A0" w:rsidP="006F40B4">
      <w:pPr>
        <w:spacing w:before="240" w:line="480" w:lineRule="auto"/>
        <w:rPr>
          <w:rFonts w:cs="Times New Roman"/>
          <w:szCs w:val="24"/>
        </w:rPr>
      </w:pPr>
      <w:r>
        <w:rPr>
          <w:rFonts w:cs="Times New Roman"/>
          <w:szCs w:val="24"/>
        </w:rPr>
        <w:t xml:space="preserve">Another shortcoming identified by the Consultants and Medical Officers was that there were no meaningful data analysis reports available in HIMS. </w:t>
      </w:r>
      <w:r w:rsidR="00AC47CB">
        <w:rPr>
          <w:rFonts w:cs="Times New Roman"/>
          <w:szCs w:val="24"/>
        </w:rPr>
        <w:t xml:space="preserve">A significant shortcoming identified by multiple respondents and observed by the researcher was that HIMS was not integrated </w:t>
      </w:r>
      <w:r w:rsidR="00AC47CB">
        <w:rPr>
          <w:rFonts w:cs="Times New Roman"/>
          <w:szCs w:val="24"/>
        </w:rPr>
        <w:lastRenderedPageBreak/>
        <w:t xml:space="preserve">with Queue Management System (QMS) and </w:t>
      </w:r>
      <w:r w:rsidR="006F40B4">
        <w:rPr>
          <w:rFonts w:cs="Times New Roman"/>
          <w:szCs w:val="24"/>
        </w:rPr>
        <w:t>rather than patient profile moving from one point of contact to another, based on the token number, the patient had to be searched using CNIC at each point of contact.</w:t>
      </w:r>
      <w:r w:rsidR="00A90B17">
        <w:rPr>
          <w:rFonts w:cs="Times New Roman"/>
          <w:szCs w:val="24"/>
        </w:rPr>
        <w:t xml:space="preserve"> </w:t>
      </w:r>
      <w:r w:rsidR="00E36846">
        <w:rPr>
          <w:rFonts w:cs="Times New Roman"/>
          <w:szCs w:val="24"/>
        </w:rPr>
        <w:t xml:space="preserve">In the </w:t>
      </w:r>
      <w:r w:rsidR="004F6284">
        <w:rPr>
          <w:rFonts w:cs="Times New Roman"/>
          <w:szCs w:val="24"/>
        </w:rPr>
        <w:t>researcher’s</w:t>
      </w:r>
      <w:r w:rsidR="00E36846">
        <w:rPr>
          <w:rFonts w:cs="Times New Roman"/>
          <w:szCs w:val="24"/>
        </w:rPr>
        <w:t xml:space="preserve"> opinion, integration of QMS with HIMS is extremely important as it can improve the overall effectiveness of the hospital functioning.</w:t>
      </w:r>
    </w:p>
    <w:p w14:paraId="7AD7916D" w14:textId="5D5A58D4" w:rsidR="00442F5C" w:rsidRDefault="001A47FF" w:rsidP="00F4488D">
      <w:pPr>
        <w:pStyle w:val="Heading4"/>
      </w:pPr>
      <w:bookmarkStart w:id="88" w:name="_Toc119018962"/>
      <w:r>
        <w:t>4.2.</w:t>
      </w:r>
      <w:r w:rsidR="009B17B4">
        <w:t>1.</w:t>
      </w:r>
      <w:r w:rsidR="00472766">
        <w:t>4</w:t>
      </w:r>
      <w:r>
        <w:t xml:space="preserve">. </w:t>
      </w:r>
      <w:r w:rsidR="009B194D">
        <w:t>Lack of Robust Technical Support Mechanism</w:t>
      </w:r>
      <w:bookmarkEnd w:id="88"/>
    </w:p>
    <w:p w14:paraId="693FED35" w14:textId="412A36DE" w:rsidR="003F71D2" w:rsidRDefault="003F71D2" w:rsidP="00A82FF7">
      <w:pPr>
        <w:spacing w:before="240" w:line="480" w:lineRule="auto"/>
        <w:rPr>
          <w:rFonts w:cs="Times New Roman"/>
          <w:szCs w:val="24"/>
        </w:rPr>
      </w:pPr>
      <w:r>
        <w:rPr>
          <w:rFonts w:cs="Times New Roman"/>
          <w:szCs w:val="24"/>
        </w:rPr>
        <w:t>It is widely believed by the academics that a robust support mechanism is imperative to the success of any intervention.</w:t>
      </w:r>
      <w:r w:rsidR="00614DD7">
        <w:rPr>
          <w:rFonts w:cs="Times New Roman"/>
          <w:szCs w:val="24"/>
        </w:rPr>
        <w:t xml:space="preserve"> HIMS, however, appears to have not fared well in this area. </w:t>
      </w:r>
      <w:r w:rsidR="00E76CEF">
        <w:rPr>
          <w:rFonts w:cs="Times New Roman"/>
          <w:szCs w:val="24"/>
        </w:rPr>
        <w:t>A</w:t>
      </w:r>
      <w:r w:rsidR="007C5209">
        <w:rPr>
          <w:rFonts w:cs="Times New Roman"/>
          <w:szCs w:val="24"/>
        </w:rPr>
        <w:t>s figure 4.1</w:t>
      </w:r>
      <w:r w:rsidR="008C71AF">
        <w:rPr>
          <w:rFonts w:cs="Times New Roman"/>
          <w:szCs w:val="24"/>
        </w:rPr>
        <w:t>2</w:t>
      </w:r>
      <w:r w:rsidR="007C5209">
        <w:rPr>
          <w:rFonts w:cs="Times New Roman"/>
          <w:szCs w:val="24"/>
        </w:rPr>
        <w:t xml:space="preserve"> illustrates, a</w:t>
      </w:r>
      <w:r w:rsidR="00614DD7">
        <w:rPr>
          <w:rFonts w:cs="Times New Roman"/>
          <w:szCs w:val="24"/>
        </w:rPr>
        <w:t xml:space="preserve"> significant 49.28% of the </w:t>
      </w:r>
      <w:r w:rsidR="00E76CEF">
        <w:rPr>
          <w:rFonts w:cs="Times New Roman"/>
          <w:szCs w:val="24"/>
        </w:rPr>
        <w:t xml:space="preserve">69 </w:t>
      </w:r>
      <w:r w:rsidR="00614DD7">
        <w:rPr>
          <w:rFonts w:cs="Times New Roman"/>
          <w:szCs w:val="24"/>
        </w:rPr>
        <w:t>hospital staff</w:t>
      </w:r>
      <w:r w:rsidR="00E76CEF">
        <w:rPr>
          <w:rFonts w:cs="Times New Roman"/>
          <w:szCs w:val="24"/>
        </w:rPr>
        <w:t xml:space="preserve"> members at THQ R</w:t>
      </w:r>
      <w:r w:rsidR="007C5209">
        <w:rPr>
          <w:rFonts w:cs="Times New Roman"/>
          <w:szCs w:val="24"/>
        </w:rPr>
        <w:t>aiwind</w:t>
      </w:r>
      <w:r w:rsidR="00614DD7">
        <w:rPr>
          <w:rFonts w:cs="Times New Roman"/>
          <w:szCs w:val="24"/>
        </w:rPr>
        <w:t xml:space="preserve"> strongly disagreed with the notion that </w:t>
      </w:r>
      <w:r w:rsidR="00157096">
        <w:rPr>
          <w:rFonts w:cs="Times New Roman"/>
          <w:szCs w:val="24"/>
        </w:rPr>
        <w:t>there was a robust tec</w:t>
      </w:r>
      <w:r w:rsidR="00644EBD">
        <w:rPr>
          <w:rFonts w:cs="Times New Roman"/>
          <w:szCs w:val="24"/>
        </w:rPr>
        <w:t xml:space="preserve">hnical support mechanism in place for HIMS. </w:t>
      </w:r>
      <w:r w:rsidR="00E12769">
        <w:rPr>
          <w:rFonts w:cs="Times New Roman"/>
          <w:szCs w:val="24"/>
        </w:rPr>
        <w:t>42.03% disagreed with this notion.</w:t>
      </w:r>
      <w:r w:rsidR="000C0C95">
        <w:rPr>
          <w:rFonts w:cs="Times New Roman"/>
          <w:szCs w:val="24"/>
        </w:rPr>
        <w:t xml:space="preserve"> </w:t>
      </w:r>
      <w:r w:rsidR="007C5209">
        <w:rPr>
          <w:rFonts w:cs="Times New Roman"/>
          <w:szCs w:val="24"/>
        </w:rPr>
        <w:t>This is manifested in the in-depth interview with the Consultant (Medicine) who stated</w:t>
      </w:r>
      <w:r w:rsidR="007F0111">
        <w:rPr>
          <w:rFonts w:cs="Times New Roman"/>
          <w:szCs w:val="24"/>
        </w:rPr>
        <w:t>:</w:t>
      </w:r>
      <w:r w:rsidR="007C5209">
        <w:rPr>
          <w:rFonts w:cs="Times New Roman"/>
          <w:szCs w:val="24"/>
        </w:rPr>
        <w:t xml:space="preserve"> </w:t>
      </w:r>
      <w:r w:rsidR="00E12769">
        <w:rPr>
          <w:rFonts w:cs="Times New Roman"/>
          <w:szCs w:val="24"/>
        </w:rPr>
        <w:t>“</w:t>
      </w:r>
      <w:r w:rsidR="00E12769" w:rsidRPr="00E12769">
        <w:rPr>
          <w:rFonts w:cs="Times New Roman"/>
          <w:i/>
          <w:szCs w:val="24"/>
        </w:rPr>
        <w:t>Support could have been much better if a designated IT person was stationed in our hospital</w:t>
      </w:r>
      <w:r w:rsidR="00E12769">
        <w:rPr>
          <w:rFonts w:cs="Times New Roman"/>
          <w:szCs w:val="24"/>
        </w:rPr>
        <w:t>”.</w:t>
      </w:r>
      <w:r w:rsidR="00A21A8C">
        <w:rPr>
          <w:rFonts w:cs="Times New Roman"/>
          <w:szCs w:val="24"/>
        </w:rPr>
        <w:t xml:space="preserve"> </w:t>
      </w:r>
      <w:r w:rsidR="000C0C95">
        <w:rPr>
          <w:rFonts w:cs="Times New Roman"/>
          <w:szCs w:val="24"/>
        </w:rPr>
        <w:t xml:space="preserve">8.696% respondents were undecided about support mechanism. </w:t>
      </w:r>
      <w:r w:rsidR="00A21A8C">
        <w:rPr>
          <w:rFonts w:cs="Times New Roman"/>
          <w:szCs w:val="24"/>
        </w:rPr>
        <w:t>T</w:t>
      </w:r>
      <w:r w:rsidR="007C5209">
        <w:rPr>
          <w:rFonts w:cs="Times New Roman"/>
          <w:szCs w:val="24"/>
        </w:rPr>
        <w:t>his is evident from the in-depth interview of the</w:t>
      </w:r>
      <w:r w:rsidR="00A21A8C">
        <w:rPr>
          <w:rFonts w:cs="Times New Roman"/>
          <w:szCs w:val="24"/>
        </w:rPr>
        <w:t xml:space="preserve"> Medical Officer in Emergency Department </w:t>
      </w:r>
      <w:r w:rsidR="007C5209">
        <w:rPr>
          <w:rFonts w:cs="Times New Roman"/>
          <w:szCs w:val="24"/>
        </w:rPr>
        <w:t xml:space="preserve">who </w:t>
      </w:r>
      <w:r w:rsidR="004B1E3D">
        <w:rPr>
          <w:rFonts w:cs="Times New Roman"/>
          <w:szCs w:val="24"/>
        </w:rPr>
        <w:t>contended</w:t>
      </w:r>
      <w:r w:rsidR="007C5209">
        <w:rPr>
          <w:rFonts w:cs="Times New Roman"/>
          <w:szCs w:val="24"/>
        </w:rPr>
        <w:t xml:space="preserve"> that</w:t>
      </w:r>
      <w:r w:rsidR="00BD2758">
        <w:rPr>
          <w:rFonts w:cs="Times New Roman"/>
          <w:szCs w:val="24"/>
        </w:rPr>
        <w:t>,</w:t>
      </w:r>
      <w:r w:rsidR="004B1E3D">
        <w:rPr>
          <w:rFonts w:cs="Times New Roman"/>
          <w:szCs w:val="24"/>
        </w:rPr>
        <w:t xml:space="preserve"> “</w:t>
      </w:r>
      <w:r w:rsidR="004B1E3D" w:rsidRPr="000C0C95">
        <w:rPr>
          <w:rFonts w:cs="Times New Roman"/>
          <w:i/>
          <w:szCs w:val="24"/>
        </w:rPr>
        <w:t xml:space="preserve">There is a support email at which I email </w:t>
      </w:r>
      <w:r w:rsidR="000C0C95" w:rsidRPr="000C0C95">
        <w:rPr>
          <w:rFonts w:cs="Times New Roman"/>
          <w:i/>
          <w:szCs w:val="24"/>
        </w:rPr>
        <w:t xml:space="preserve">if there is a problem with HIMS. </w:t>
      </w:r>
      <w:r w:rsidR="00E31F64">
        <w:rPr>
          <w:rFonts w:cs="Times New Roman"/>
          <w:i/>
          <w:szCs w:val="24"/>
        </w:rPr>
        <w:t>I am not sure if I can</w:t>
      </w:r>
      <w:r w:rsidR="000C0C95">
        <w:rPr>
          <w:rFonts w:cs="Times New Roman"/>
          <w:i/>
          <w:szCs w:val="24"/>
        </w:rPr>
        <w:t xml:space="preserve"> categorize it as</w:t>
      </w:r>
      <w:r w:rsidR="000C0C95" w:rsidRPr="000C0C95">
        <w:rPr>
          <w:rFonts w:cs="Times New Roman"/>
          <w:i/>
          <w:szCs w:val="24"/>
        </w:rPr>
        <w:t xml:space="preserve"> robust </w:t>
      </w:r>
      <w:r w:rsidR="000C0C95">
        <w:rPr>
          <w:rFonts w:cs="Times New Roman"/>
          <w:i/>
          <w:szCs w:val="24"/>
        </w:rPr>
        <w:t>or non-robust</w:t>
      </w:r>
      <w:r w:rsidR="004B1E3D">
        <w:rPr>
          <w:rFonts w:cs="Times New Roman"/>
          <w:szCs w:val="24"/>
        </w:rPr>
        <w:t>”</w:t>
      </w:r>
      <w:r w:rsidR="000C0C95">
        <w:rPr>
          <w:rFonts w:cs="Times New Roman"/>
          <w:szCs w:val="24"/>
        </w:rPr>
        <w:t>.</w:t>
      </w:r>
    </w:p>
    <w:p w14:paraId="7344DE2B" w14:textId="0CC2402A" w:rsidR="003F71D2" w:rsidRPr="003F71D2" w:rsidRDefault="003F71D2" w:rsidP="003F71D2">
      <w:pPr>
        <w:pStyle w:val="Caption"/>
        <w:jc w:val="center"/>
        <w:rPr>
          <w:rFonts w:cs="Times New Roman"/>
          <w:i w:val="0"/>
          <w:szCs w:val="24"/>
        </w:rPr>
      </w:pPr>
      <w:bookmarkStart w:id="89" w:name="_Toc119019007"/>
      <w:r w:rsidRPr="00614DD7">
        <w:rPr>
          <w:b/>
          <w:i w:val="0"/>
          <w:color w:val="auto"/>
          <w:sz w:val="24"/>
        </w:rPr>
        <w:t xml:space="preserve">Figure </w:t>
      </w:r>
      <w:r w:rsidR="00893CB2">
        <w:rPr>
          <w:b/>
          <w:i w:val="0"/>
          <w:color w:val="auto"/>
          <w:sz w:val="24"/>
        </w:rPr>
        <w:fldChar w:fldCharType="begin"/>
      </w:r>
      <w:r w:rsidR="00893CB2">
        <w:rPr>
          <w:b/>
          <w:i w:val="0"/>
          <w:color w:val="auto"/>
          <w:sz w:val="24"/>
        </w:rPr>
        <w:instrText xml:space="preserve"> STYLEREF 1 \s </w:instrText>
      </w:r>
      <w:r w:rsidR="00893CB2">
        <w:rPr>
          <w:b/>
          <w:i w:val="0"/>
          <w:color w:val="auto"/>
          <w:sz w:val="24"/>
        </w:rPr>
        <w:fldChar w:fldCharType="separate"/>
      </w:r>
      <w:r w:rsidR="00893CB2">
        <w:rPr>
          <w:b/>
          <w:i w:val="0"/>
          <w:noProof/>
          <w:color w:val="auto"/>
          <w:sz w:val="24"/>
        </w:rPr>
        <w:t>4</w:t>
      </w:r>
      <w:r w:rsidR="00893CB2">
        <w:rPr>
          <w:b/>
          <w:i w:val="0"/>
          <w:color w:val="auto"/>
          <w:sz w:val="24"/>
        </w:rPr>
        <w:fldChar w:fldCharType="end"/>
      </w:r>
      <w:r w:rsidR="00893CB2">
        <w:rPr>
          <w:b/>
          <w:i w:val="0"/>
          <w:color w:val="auto"/>
          <w:sz w:val="24"/>
        </w:rPr>
        <w:noBreakHyphen/>
      </w:r>
      <w:r w:rsidR="00893CB2">
        <w:rPr>
          <w:b/>
          <w:i w:val="0"/>
          <w:color w:val="auto"/>
          <w:sz w:val="24"/>
        </w:rPr>
        <w:fldChar w:fldCharType="begin"/>
      </w:r>
      <w:r w:rsidR="00893CB2">
        <w:rPr>
          <w:b/>
          <w:i w:val="0"/>
          <w:color w:val="auto"/>
          <w:sz w:val="24"/>
        </w:rPr>
        <w:instrText xml:space="preserve"> SEQ Figure \* ARABIC \s 1 </w:instrText>
      </w:r>
      <w:r w:rsidR="00893CB2">
        <w:rPr>
          <w:b/>
          <w:i w:val="0"/>
          <w:color w:val="auto"/>
          <w:sz w:val="24"/>
        </w:rPr>
        <w:fldChar w:fldCharType="separate"/>
      </w:r>
      <w:r w:rsidR="00893CB2">
        <w:rPr>
          <w:b/>
          <w:i w:val="0"/>
          <w:noProof/>
          <w:color w:val="auto"/>
          <w:sz w:val="24"/>
        </w:rPr>
        <w:t>12</w:t>
      </w:r>
      <w:r w:rsidR="00893CB2">
        <w:rPr>
          <w:b/>
          <w:i w:val="0"/>
          <w:color w:val="auto"/>
          <w:sz w:val="24"/>
        </w:rPr>
        <w:fldChar w:fldCharType="end"/>
      </w:r>
      <w:r w:rsidRPr="00614DD7">
        <w:rPr>
          <w:b/>
          <w:i w:val="0"/>
          <w:color w:val="auto"/>
          <w:sz w:val="24"/>
        </w:rPr>
        <w:t>:</w:t>
      </w:r>
      <w:r w:rsidRPr="003F71D2">
        <w:rPr>
          <w:i w:val="0"/>
          <w:color w:val="auto"/>
          <w:sz w:val="24"/>
        </w:rPr>
        <w:t xml:space="preserve"> Availability of Robust Technical Support Mechanism</w:t>
      </w:r>
      <w:bookmarkEnd w:id="89"/>
    </w:p>
    <w:p w14:paraId="30CA744E" w14:textId="666B6A50" w:rsidR="003F71D2" w:rsidRDefault="003F71D2" w:rsidP="00614DD7">
      <w:pPr>
        <w:spacing w:before="240" w:line="480" w:lineRule="auto"/>
        <w:jc w:val="center"/>
        <w:rPr>
          <w:rFonts w:cs="Times New Roman"/>
          <w:szCs w:val="24"/>
        </w:rPr>
      </w:pPr>
      <w:r w:rsidRPr="003F71D2">
        <w:rPr>
          <w:rFonts w:cs="Times New Roman"/>
          <w:noProof/>
          <w:szCs w:val="24"/>
        </w:rPr>
        <w:drawing>
          <wp:inline distT="0" distB="0" distL="0" distR="0" wp14:anchorId="3F0821ED" wp14:editId="0D3A8898">
            <wp:extent cx="5118100" cy="2641600"/>
            <wp:effectExtent l="0" t="0" r="635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18100" cy="2641600"/>
                    </a:xfrm>
                    <a:prstGeom prst="rect">
                      <a:avLst/>
                    </a:prstGeom>
                    <a:noFill/>
                    <a:ln>
                      <a:noFill/>
                    </a:ln>
                  </pic:spPr>
                </pic:pic>
              </a:graphicData>
            </a:graphic>
          </wp:inline>
        </w:drawing>
      </w:r>
    </w:p>
    <w:p w14:paraId="41DA7034" w14:textId="740F5F5E" w:rsidR="00827F0B" w:rsidRDefault="00827F0B" w:rsidP="00827F0B">
      <w:pPr>
        <w:spacing w:before="240" w:line="480" w:lineRule="auto"/>
        <w:rPr>
          <w:rFonts w:cs="Times New Roman"/>
          <w:szCs w:val="24"/>
        </w:rPr>
      </w:pPr>
      <w:r w:rsidRPr="003C6BBF">
        <w:rPr>
          <w:rFonts w:cs="Times New Roman"/>
          <w:b/>
          <w:bCs/>
          <w:szCs w:val="24"/>
        </w:rPr>
        <w:lastRenderedPageBreak/>
        <w:t>Source:</w:t>
      </w:r>
      <w:r>
        <w:rPr>
          <w:rFonts w:cs="Times New Roman"/>
          <w:szCs w:val="24"/>
        </w:rPr>
        <w:t xml:space="preserve"> Responses of Hospital Staff</w:t>
      </w:r>
    </w:p>
    <w:p w14:paraId="2E79A37D" w14:textId="7E0008D3" w:rsidR="004551EF" w:rsidRDefault="00C375D3" w:rsidP="00B71B00">
      <w:pPr>
        <w:spacing w:before="240" w:line="480" w:lineRule="auto"/>
        <w:rPr>
          <w:rFonts w:cs="Times New Roman"/>
          <w:szCs w:val="24"/>
        </w:rPr>
      </w:pPr>
      <w:r>
        <w:rPr>
          <w:rFonts w:cs="Times New Roman"/>
          <w:szCs w:val="24"/>
        </w:rPr>
        <w:t>The hospital staff</w:t>
      </w:r>
      <w:r w:rsidR="00E673AC">
        <w:rPr>
          <w:rFonts w:cs="Times New Roman"/>
          <w:szCs w:val="24"/>
        </w:rPr>
        <w:t xml:space="preserve"> intimated that a designated</w:t>
      </w:r>
      <w:r w:rsidR="004E70D4">
        <w:rPr>
          <w:rFonts w:cs="Times New Roman"/>
          <w:szCs w:val="24"/>
        </w:rPr>
        <w:t xml:space="preserve"> IT support team was </w:t>
      </w:r>
      <w:r w:rsidR="00E673AC">
        <w:rPr>
          <w:rFonts w:cs="Times New Roman"/>
          <w:szCs w:val="24"/>
        </w:rPr>
        <w:t>available</w:t>
      </w:r>
      <w:r w:rsidR="004E70D4">
        <w:rPr>
          <w:rFonts w:cs="Times New Roman"/>
          <w:szCs w:val="24"/>
        </w:rPr>
        <w:t xml:space="preserve"> during the </w:t>
      </w:r>
      <w:r w:rsidR="00E673AC">
        <w:rPr>
          <w:rFonts w:cs="Times New Roman"/>
          <w:szCs w:val="24"/>
        </w:rPr>
        <w:t xml:space="preserve">project implementation </w:t>
      </w:r>
      <w:r w:rsidR="004E70D4">
        <w:rPr>
          <w:rFonts w:cs="Times New Roman"/>
          <w:szCs w:val="24"/>
        </w:rPr>
        <w:t xml:space="preserve">lifecycle, </w:t>
      </w:r>
      <w:r>
        <w:rPr>
          <w:rFonts w:cs="Times New Roman"/>
          <w:szCs w:val="24"/>
        </w:rPr>
        <w:t>however, once the implementation period was complete the support staff was laid off. A common belief that was observed across the responses was that during the period in which support team was available, they found it less frustrating to use the system. “</w:t>
      </w:r>
      <w:r w:rsidRPr="006F54B5">
        <w:rPr>
          <w:rFonts w:cs="Times New Roman"/>
          <w:i/>
          <w:szCs w:val="24"/>
        </w:rPr>
        <w:t>Back when we had an IT support team, I used to call the support person whenever an issue was encountered. Now, there is no one to help and this is frustrating</w:t>
      </w:r>
      <w:r>
        <w:rPr>
          <w:rFonts w:cs="Times New Roman"/>
          <w:szCs w:val="24"/>
        </w:rPr>
        <w:t>” (Nurse Pediatrics).</w:t>
      </w:r>
      <w:r w:rsidR="00B91A00">
        <w:rPr>
          <w:rFonts w:cs="Times New Roman"/>
          <w:szCs w:val="24"/>
        </w:rPr>
        <w:t xml:space="preserve"> </w:t>
      </w:r>
      <w:r w:rsidR="002B1620">
        <w:rPr>
          <w:rFonts w:cs="Times New Roman"/>
          <w:szCs w:val="24"/>
        </w:rPr>
        <w:t>In the in-depth interviews, the Consultant (Medicine) appeared to be highly dissatisfied with the technical support mechanism. Similarly, in the in-depth interviews, the medical officers, nurses and clerks appeared to dissatisfied with the technical support mechanism.</w:t>
      </w:r>
    </w:p>
    <w:p w14:paraId="0B8C13E0" w14:textId="234205F3" w:rsidR="00E55C22" w:rsidRDefault="001A47FF" w:rsidP="00F4488D">
      <w:pPr>
        <w:pStyle w:val="Heading3"/>
        <w:spacing w:after="240"/>
      </w:pPr>
      <w:bookmarkStart w:id="90" w:name="_Toc119018963"/>
      <w:r>
        <w:t>4</w:t>
      </w:r>
      <w:r w:rsidR="00195825">
        <w:t>.</w:t>
      </w:r>
      <w:r w:rsidR="009B17B4">
        <w:t>2</w:t>
      </w:r>
      <w:r w:rsidR="00195825">
        <w:t>.</w:t>
      </w:r>
      <w:r w:rsidR="009B17B4">
        <w:t>2</w:t>
      </w:r>
      <w:r w:rsidR="00D8399D">
        <w:t>.</w:t>
      </w:r>
      <w:r w:rsidR="00195825">
        <w:t xml:space="preserve"> </w:t>
      </w:r>
      <w:r w:rsidR="000C1449">
        <w:t>Non-</w:t>
      </w:r>
      <w:r w:rsidR="00584B63">
        <w:t>Technological Issues</w:t>
      </w:r>
      <w:bookmarkEnd w:id="90"/>
    </w:p>
    <w:p w14:paraId="36EAF8A5" w14:textId="5C12395E" w:rsidR="005D2C52" w:rsidRDefault="00D207BF" w:rsidP="00A00881">
      <w:pPr>
        <w:spacing w:line="480" w:lineRule="auto"/>
      </w:pPr>
      <w:r>
        <w:t xml:space="preserve">Based on the responses of the hospital staff, mean scores for each of the </w:t>
      </w:r>
      <w:r w:rsidR="00827F0B">
        <w:t xml:space="preserve">non-technological </w:t>
      </w:r>
      <w:r>
        <w:t>sub-theme, as per the computing criteria in table 4.3, are calculated and plotted by categorizing for gender and designation variables. The negative attitude sub-theme had no questions, it was observed during the on-site research visits.</w:t>
      </w:r>
      <w:r w:rsidR="00A00881">
        <w:t xml:space="preserve"> </w:t>
      </w:r>
      <w:bookmarkStart w:id="91" w:name="_Hlk113545410"/>
      <w:r>
        <w:t xml:space="preserve">The overall results indicate that </w:t>
      </w:r>
      <w:r w:rsidR="00A00881">
        <w:t xml:space="preserve">male respondents, marginally, experienced lesser non-technological issues in contrast to their female counterparts. Across designations, clerks experienced least non-technological issues followed by consultants and nurses. The medical officers appear to be encountering most </w:t>
      </w:r>
      <w:r w:rsidR="00DE7CAF">
        <w:t>non-</w:t>
      </w:r>
      <w:r w:rsidR="00A00881">
        <w:t xml:space="preserve">technological issues. On the question of robust operations and maintenance plan for HIMS project, the hospital staff generally appeared to be less satisfied in contrast to their high dissatisfaction with the communication and coordination strategy of HIMS </w:t>
      </w:r>
      <w:r w:rsidR="00BE6847">
        <w:t>project team</w:t>
      </w:r>
      <w:r>
        <w:t>.</w:t>
      </w:r>
      <w:r w:rsidR="00DF166F">
        <w:t xml:space="preserve"> The consultants and medical officers, concerned with usage of data generated by HIMS, responded that data utilization could not be deemed satisfactory.</w:t>
      </w:r>
      <w:bookmarkEnd w:id="91"/>
    </w:p>
    <w:p w14:paraId="16476FE4" w14:textId="54A8435A" w:rsidR="00827F0B" w:rsidRPr="00827F0B" w:rsidRDefault="00827F0B" w:rsidP="00827F0B">
      <w:pPr>
        <w:pStyle w:val="Caption"/>
        <w:jc w:val="center"/>
        <w:rPr>
          <w:i w:val="0"/>
          <w:iCs w:val="0"/>
        </w:rPr>
      </w:pPr>
      <w:bookmarkStart w:id="92" w:name="_Toc119019008"/>
      <w:r w:rsidRPr="00827F0B">
        <w:rPr>
          <w:b/>
          <w:bCs/>
          <w:i w:val="0"/>
          <w:iCs w:val="0"/>
          <w:color w:val="auto"/>
          <w:sz w:val="24"/>
          <w:szCs w:val="24"/>
        </w:rPr>
        <w:lastRenderedPageBreak/>
        <w:t xml:space="preserve">Figure </w:t>
      </w:r>
      <w:r w:rsidR="00893CB2">
        <w:rPr>
          <w:b/>
          <w:bCs/>
          <w:i w:val="0"/>
          <w:iCs w:val="0"/>
          <w:color w:val="auto"/>
          <w:sz w:val="24"/>
          <w:szCs w:val="24"/>
        </w:rPr>
        <w:fldChar w:fldCharType="begin"/>
      </w:r>
      <w:r w:rsidR="00893CB2">
        <w:rPr>
          <w:b/>
          <w:bCs/>
          <w:i w:val="0"/>
          <w:iCs w:val="0"/>
          <w:color w:val="auto"/>
          <w:sz w:val="24"/>
          <w:szCs w:val="24"/>
        </w:rPr>
        <w:instrText xml:space="preserve"> STYLEREF 1 \s </w:instrText>
      </w:r>
      <w:r w:rsidR="00893CB2">
        <w:rPr>
          <w:b/>
          <w:bCs/>
          <w:i w:val="0"/>
          <w:iCs w:val="0"/>
          <w:color w:val="auto"/>
          <w:sz w:val="24"/>
          <w:szCs w:val="24"/>
        </w:rPr>
        <w:fldChar w:fldCharType="separate"/>
      </w:r>
      <w:r w:rsidR="00893CB2">
        <w:rPr>
          <w:b/>
          <w:bCs/>
          <w:i w:val="0"/>
          <w:iCs w:val="0"/>
          <w:noProof/>
          <w:color w:val="auto"/>
          <w:sz w:val="24"/>
          <w:szCs w:val="24"/>
        </w:rPr>
        <w:t>4</w:t>
      </w:r>
      <w:r w:rsidR="00893CB2">
        <w:rPr>
          <w:b/>
          <w:bCs/>
          <w:i w:val="0"/>
          <w:iCs w:val="0"/>
          <w:color w:val="auto"/>
          <w:sz w:val="24"/>
          <w:szCs w:val="24"/>
        </w:rPr>
        <w:fldChar w:fldCharType="end"/>
      </w:r>
      <w:r w:rsidR="00893CB2">
        <w:rPr>
          <w:b/>
          <w:bCs/>
          <w:i w:val="0"/>
          <w:iCs w:val="0"/>
          <w:color w:val="auto"/>
          <w:sz w:val="24"/>
          <w:szCs w:val="24"/>
        </w:rPr>
        <w:noBreakHyphen/>
      </w:r>
      <w:r w:rsidR="00893CB2">
        <w:rPr>
          <w:b/>
          <w:bCs/>
          <w:i w:val="0"/>
          <w:iCs w:val="0"/>
          <w:color w:val="auto"/>
          <w:sz w:val="24"/>
          <w:szCs w:val="24"/>
        </w:rPr>
        <w:fldChar w:fldCharType="begin"/>
      </w:r>
      <w:r w:rsidR="00893CB2">
        <w:rPr>
          <w:b/>
          <w:bCs/>
          <w:i w:val="0"/>
          <w:iCs w:val="0"/>
          <w:color w:val="auto"/>
          <w:sz w:val="24"/>
          <w:szCs w:val="24"/>
        </w:rPr>
        <w:instrText xml:space="preserve"> SEQ Figure \* ARABIC \s 1 </w:instrText>
      </w:r>
      <w:r w:rsidR="00893CB2">
        <w:rPr>
          <w:b/>
          <w:bCs/>
          <w:i w:val="0"/>
          <w:iCs w:val="0"/>
          <w:color w:val="auto"/>
          <w:sz w:val="24"/>
          <w:szCs w:val="24"/>
        </w:rPr>
        <w:fldChar w:fldCharType="separate"/>
      </w:r>
      <w:r w:rsidR="00893CB2">
        <w:rPr>
          <w:b/>
          <w:bCs/>
          <w:i w:val="0"/>
          <w:iCs w:val="0"/>
          <w:noProof/>
          <w:color w:val="auto"/>
          <w:sz w:val="24"/>
          <w:szCs w:val="24"/>
        </w:rPr>
        <w:t>13</w:t>
      </w:r>
      <w:r w:rsidR="00893CB2">
        <w:rPr>
          <w:b/>
          <w:bCs/>
          <w:i w:val="0"/>
          <w:iCs w:val="0"/>
          <w:color w:val="auto"/>
          <w:sz w:val="24"/>
          <w:szCs w:val="24"/>
        </w:rPr>
        <w:fldChar w:fldCharType="end"/>
      </w:r>
      <w:r w:rsidRPr="00827F0B">
        <w:rPr>
          <w:b/>
          <w:bCs/>
          <w:i w:val="0"/>
          <w:iCs w:val="0"/>
          <w:color w:val="auto"/>
          <w:sz w:val="24"/>
          <w:szCs w:val="24"/>
        </w:rPr>
        <w:t>:</w:t>
      </w:r>
      <w:r w:rsidRPr="00827F0B">
        <w:rPr>
          <w:i w:val="0"/>
          <w:iCs w:val="0"/>
          <w:color w:val="auto"/>
          <w:sz w:val="24"/>
          <w:szCs w:val="24"/>
        </w:rPr>
        <w:t xml:space="preserve"> HIMS - Non-Technological Issues</w:t>
      </w:r>
      <w:bookmarkEnd w:id="92"/>
    </w:p>
    <w:p w14:paraId="29DC18FA" w14:textId="07BB2FD0" w:rsidR="005D2C52" w:rsidRDefault="005D2C52" w:rsidP="005D2C52">
      <w:pPr>
        <w:jc w:val="center"/>
      </w:pPr>
      <w:r w:rsidRPr="005D2C52">
        <w:rPr>
          <w:noProof/>
        </w:rPr>
        <w:drawing>
          <wp:inline distT="0" distB="0" distL="0" distR="0" wp14:anchorId="6B7E1C57" wp14:editId="6EA33F2A">
            <wp:extent cx="5114925" cy="37433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a:ln>
                      <a:noFill/>
                    </a:ln>
                  </pic:spPr>
                </pic:pic>
              </a:graphicData>
            </a:graphic>
          </wp:inline>
        </w:drawing>
      </w:r>
    </w:p>
    <w:p w14:paraId="3B058DAF" w14:textId="0CCA893F" w:rsidR="005D2C52" w:rsidRPr="005D2C52" w:rsidRDefault="00827F0B" w:rsidP="00162820">
      <w:pPr>
        <w:spacing w:line="480" w:lineRule="auto"/>
      </w:pPr>
      <w:r w:rsidRPr="003C6BBF">
        <w:rPr>
          <w:rFonts w:cs="Times New Roman"/>
          <w:b/>
          <w:bCs/>
          <w:szCs w:val="24"/>
        </w:rPr>
        <w:t>Source:</w:t>
      </w:r>
      <w:r>
        <w:rPr>
          <w:rFonts w:cs="Times New Roman"/>
          <w:szCs w:val="24"/>
        </w:rPr>
        <w:t xml:space="preserve"> Responses of Hospital Staff</w:t>
      </w:r>
    </w:p>
    <w:p w14:paraId="5FA158D1" w14:textId="5354AAB4" w:rsidR="000C1449" w:rsidRDefault="001A47FF" w:rsidP="00F4488D">
      <w:pPr>
        <w:pStyle w:val="Heading4"/>
      </w:pPr>
      <w:bookmarkStart w:id="93" w:name="_Toc119018964"/>
      <w:r>
        <w:t>4.</w:t>
      </w:r>
      <w:r w:rsidR="009B17B4">
        <w:t>2</w:t>
      </w:r>
      <w:r>
        <w:t>.</w:t>
      </w:r>
      <w:r w:rsidR="009B17B4">
        <w:t>2</w:t>
      </w:r>
      <w:r>
        <w:t>.</w:t>
      </w:r>
      <w:r w:rsidR="009B17B4">
        <w:t>1.</w:t>
      </w:r>
      <w:r>
        <w:t xml:space="preserve"> </w:t>
      </w:r>
      <w:r w:rsidR="004A206E">
        <w:t xml:space="preserve">Communication </w:t>
      </w:r>
      <w:r w:rsidR="00762D6B">
        <w:t>and</w:t>
      </w:r>
      <w:r w:rsidR="004A206E">
        <w:t xml:space="preserve"> </w:t>
      </w:r>
      <w:r w:rsidR="000C1449">
        <w:t>Coordination Issues</w:t>
      </w:r>
      <w:bookmarkEnd w:id="93"/>
    </w:p>
    <w:p w14:paraId="3A3D7BFE" w14:textId="0BBBE960" w:rsidR="00AF290F" w:rsidRDefault="009E2387" w:rsidP="001056C3">
      <w:pPr>
        <w:spacing w:before="240" w:after="0" w:line="480" w:lineRule="auto"/>
        <w:rPr>
          <w:rFonts w:cs="Times New Roman"/>
          <w:szCs w:val="24"/>
        </w:rPr>
      </w:pPr>
      <w:r>
        <w:rPr>
          <w:rFonts w:cs="Times New Roman"/>
          <w:szCs w:val="24"/>
        </w:rPr>
        <w:t xml:space="preserve">During the in-depth interviews </w:t>
      </w:r>
      <w:r w:rsidR="006F6C4A">
        <w:rPr>
          <w:rFonts w:cs="Times New Roman"/>
          <w:szCs w:val="24"/>
        </w:rPr>
        <w:t>with the hospital staff, communication and coordination emerged as major issues that influenced the effectiveness of HIMS.</w:t>
      </w:r>
      <w:r w:rsidR="00D8458E">
        <w:rPr>
          <w:rFonts w:cs="Times New Roman"/>
          <w:szCs w:val="24"/>
        </w:rPr>
        <w:t xml:space="preserve"> This is </w:t>
      </w:r>
      <w:r w:rsidR="00DB475C">
        <w:rPr>
          <w:rFonts w:cs="Times New Roman"/>
          <w:szCs w:val="24"/>
        </w:rPr>
        <w:t>evident</w:t>
      </w:r>
      <w:r w:rsidR="00D8458E">
        <w:rPr>
          <w:rFonts w:cs="Times New Roman"/>
          <w:szCs w:val="24"/>
        </w:rPr>
        <w:t xml:space="preserve"> in the overall system improvement rating</w:t>
      </w:r>
      <w:r w:rsidR="00DB475C">
        <w:rPr>
          <w:rFonts w:cs="Times New Roman"/>
          <w:szCs w:val="24"/>
        </w:rPr>
        <w:t>s of the hospital staff. The in-depth interviews with the respondents revealed that HIMS was implemented in a haste rather than gradual phasing out.</w:t>
      </w:r>
      <w:r w:rsidR="00164126">
        <w:rPr>
          <w:rFonts w:cs="Times New Roman"/>
          <w:szCs w:val="24"/>
        </w:rPr>
        <w:t xml:space="preserve"> “</w:t>
      </w:r>
      <w:r w:rsidR="00164126">
        <w:rPr>
          <w:rFonts w:cs="Times New Roman"/>
          <w:i/>
          <w:szCs w:val="24"/>
        </w:rPr>
        <w:t>The system was pretty much implemented without any prior notice</w:t>
      </w:r>
      <w:r w:rsidR="00164126" w:rsidRPr="00164126">
        <w:rPr>
          <w:rFonts w:cs="Times New Roman"/>
          <w:szCs w:val="24"/>
        </w:rPr>
        <w:t>”</w:t>
      </w:r>
      <w:r w:rsidR="00164126">
        <w:rPr>
          <w:rFonts w:cs="Times New Roman"/>
          <w:szCs w:val="24"/>
        </w:rPr>
        <w:t xml:space="preserve"> </w:t>
      </w:r>
      <w:r w:rsidR="00454025">
        <w:rPr>
          <w:rFonts w:cs="Times New Roman"/>
          <w:szCs w:val="24"/>
        </w:rPr>
        <w:t>(</w:t>
      </w:r>
      <w:r w:rsidR="00164126">
        <w:rPr>
          <w:rFonts w:cs="Times New Roman"/>
          <w:szCs w:val="24"/>
        </w:rPr>
        <w:t>Consultant Medicine).</w:t>
      </w:r>
      <w:r w:rsidR="004833D9">
        <w:rPr>
          <w:rFonts w:cs="Times New Roman"/>
          <w:szCs w:val="24"/>
        </w:rPr>
        <w:t xml:space="preserve"> HIMS did not accurately model the processes followed in different departments. This was repeatedly highlighted by the respondents. While agreeing with other respondents that project team did not undertake system requirements gathering process holistically, the Medical Officer (Emergency) contended</w:t>
      </w:r>
      <w:r w:rsidR="00D50D77">
        <w:rPr>
          <w:rFonts w:cs="Times New Roman"/>
          <w:szCs w:val="24"/>
        </w:rPr>
        <w:t>:</w:t>
      </w:r>
      <w:r w:rsidR="004833D9">
        <w:rPr>
          <w:rFonts w:cs="Times New Roman"/>
          <w:szCs w:val="24"/>
        </w:rPr>
        <w:t xml:space="preserve"> “</w:t>
      </w:r>
      <w:r w:rsidR="004833D9">
        <w:rPr>
          <w:rFonts w:cs="Times New Roman"/>
          <w:i/>
          <w:szCs w:val="24"/>
        </w:rPr>
        <w:t>T</w:t>
      </w:r>
      <w:r w:rsidR="004833D9" w:rsidRPr="00C874AF">
        <w:rPr>
          <w:rFonts w:cs="Times New Roman"/>
          <w:i/>
          <w:szCs w:val="24"/>
        </w:rPr>
        <w:t xml:space="preserve">he clinical notes </w:t>
      </w:r>
      <w:r w:rsidR="004833D9">
        <w:rPr>
          <w:rFonts w:cs="Times New Roman"/>
          <w:i/>
          <w:szCs w:val="24"/>
        </w:rPr>
        <w:t xml:space="preserve">are not what we usually need. I do not know where did the project team gather requirements from but certainly not us. I have been transferred in three different hospitals since 2017 and none of them were neither provided </w:t>
      </w:r>
      <w:r w:rsidR="004833D9">
        <w:rPr>
          <w:rFonts w:cs="Times New Roman"/>
          <w:i/>
          <w:szCs w:val="24"/>
        </w:rPr>
        <w:lastRenderedPageBreak/>
        <w:t>training nor consulted</w:t>
      </w:r>
      <w:r w:rsidR="004833D9" w:rsidRPr="001C792F">
        <w:rPr>
          <w:rFonts w:cs="Times New Roman"/>
          <w:szCs w:val="24"/>
        </w:rPr>
        <w:t>”.</w:t>
      </w:r>
      <w:r w:rsidR="004833D9">
        <w:rPr>
          <w:rFonts w:cs="Times New Roman"/>
          <w:szCs w:val="24"/>
        </w:rPr>
        <w:t xml:space="preserve"> </w:t>
      </w:r>
      <w:r w:rsidR="00FD4C12">
        <w:rPr>
          <w:rFonts w:cs="Times New Roman"/>
          <w:szCs w:val="24"/>
        </w:rPr>
        <w:t xml:space="preserve">The training issue highlighted by the Medical Officer (Emergency) was </w:t>
      </w:r>
      <w:r w:rsidR="001A74CB">
        <w:rPr>
          <w:rFonts w:cs="Times New Roman"/>
          <w:szCs w:val="24"/>
        </w:rPr>
        <w:t xml:space="preserve">pointed out by the all the </w:t>
      </w:r>
      <w:r w:rsidR="009D3EEB">
        <w:rPr>
          <w:rFonts w:cs="Times New Roman"/>
          <w:szCs w:val="24"/>
        </w:rPr>
        <w:t>c</w:t>
      </w:r>
      <w:r w:rsidR="001A74CB">
        <w:rPr>
          <w:rFonts w:cs="Times New Roman"/>
          <w:szCs w:val="24"/>
        </w:rPr>
        <w:t xml:space="preserve">onsultants, </w:t>
      </w:r>
      <w:r w:rsidR="009D3EEB">
        <w:rPr>
          <w:rFonts w:cs="Times New Roman"/>
          <w:szCs w:val="24"/>
        </w:rPr>
        <w:t>m</w:t>
      </w:r>
      <w:r w:rsidR="001A74CB">
        <w:rPr>
          <w:rFonts w:cs="Times New Roman"/>
          <w:szCs w:val="24"/>
        </w:rPr>
        <w:t xml:space="preserve">edical </w:t>
      </w:r>
      <w:r w:rsidR="009D3EEB">
        <w:rPr>
          <w:rFonts w:cs="Times New Roman"/>
          <w:szCs w:val="24"/>
        </w:rPr>
        <w:t>o</w:t>
      </w:r>
      <w:r w:rsidR="001A74CB">
        <w:rPr>
          <w:rFonts w:cs="Times New Roman"/>
          <w:szCs w:val="24"/>
        </w:rPr>
        <w:t xml:space="preserve">fficers, </w:t>
      </w:r>
      <w:r w:rsidR="009D3EEB">
        <w:rPr>
          <w:rFonts w:cs="Times New Roman"/>
          <w:szCs w:val="24"/>
        </w:rPr>
        <w:t>n</w:t>
      </w:r>
      <w:r w:rsidR="001A74CB">
        <w:rPr>
          <w:rFonts w:cs="Times New Roman"/>
          <w:szCs w:val="24"/>
        </w:rPr>
        <w:t xml:space="preserve">urses and </w:t>
      </w:r>
      <w:r w:rsidR="009D3EEB">
        <w:rPr>
          <w:rFonts w:cs="Times New Roman"/>
          <w:szCs w:val="24"/>
        </w:rPr>
        <w:t>c</w:t>
      </w:r>
      <w:r w:rsidR="001A74CB">
        <w:rPr>
          <w:rFonts w:cs="Times New Roman"/>
          <w:szCs w:val="24"/>
        </w:rPr>
        <w:t>lerks. This points to significant coordination shortcomings.</w:t>
      </w:r>
    </w:p>
    <w:p w14:paraId="26556A77" w14:textId="71FE2CB2" w:rsidR="008D4522" w:rsidRDefault="00DB475C" w:rsidP="007C562B">
      <w:pPr>
        <w:spacing w:before="240" w:after="0" w:line="480" w:lineRule="auto"/>
        <w:rPr>
          <w:rFonts w:cs="Times New Roman"/>
          <w:szCs w:val="24"/>
        </w:rPr>
      </w:pPr>
      <w:r>
        <w:rPr>
          <w:rFonts w:cs="Times New Roman"/>
          <w:szCs w:val="24"/>
        </w:rPr>
        <w:t>The respondents further</w:t>
      </w:r>
      <w:r w:rsidR="007C0A75">
        <w:rPr>
          <w:rFonts w:cs="Times New Roman"/>
          <w:szCs w:val="24"/>
        </w:rPr>
        <w:t xml:space="preserve"> pointed out that they learnt the system usage by tr</w:t>
      </w:r>
      <w:r w:rsidR="003917FB">
        <w:rPr>
          <w:rFonts w:cs="Times New Roman"/>
          <w:szCs w:val="24"/>
        </w:rPr>
        <w:t>i</w:t>
      </w:r>
      <w:r w:rsidR="007C0A75">
        <w:rPr>
          <w:rFonts w:cs="Times New Roman"/>
          <w:szCs w:val="24"/>
        </w:rPr>
        <w:t xml:space="preserve">al and error. They, however, </w:t>
      </w:r>
      <w:r w:rsidR="00164126">
        <w:rPr>
          <w:rFonts w:cs="Times New Roman"/>
          <w:szCs w:val="24"/>
        </w:rPr>
        <w:t>alluded</w:t>
      </w:r>
      <w:r w:rsidR="007C0A75">
        <w:rPr>
          <w:rFonts w:cs="Times New Roman"/>
          <w:szCs w:val="24"/>
        </w:rPr>
        <w:t xml:space="preserve"> to the fact that they faced less difficulty </w:t>
      </w:r>
      <w:r w:rsidR="001B6248">
        <w:rPr>
          <w:rFonts w:cs="Times New Roman"/>
          <w:szCs w:val="24"/>
        </w:rPr>
        <w:t>in system usage when the support team was available.</w:t>
      </w:r>
      <w:r w:rsidR="00D047A1">
        <w:rPr>
          <w:rFonts w:cs="Times New Roman"/>
          <w:szCs w:val="24"/>
        </w:rPr>
        <w:t xml:space="preserve"> “</w:t>
      </w:r>
      <w:r w:rsidR="007700A3" w:rsidRPr="007700A3">
        <w:rPr>
          <w:rFonts w:cs="Times New Roman"/>
          <w:i/>
          <w:szCs w:val="24"/>
        </w:rPr>
        <w:t>The system is poorly designed, and the</w:t>
      </w:r>
      <w:r w:rsidR="007700A3">
        <w:rPr>
          <w:rFonts w:cs="Times New Roman"/>
          <w:i/>
          <w:szCs w:val="24"/>
        </w:rPr>
        <w:t xml:space="preserve"> issues are persistent. However, until the end of 2020, there was IT team available in our hospital. Whenever we faced an issue, we called the IT support person and he usually fixed the problem. I do not know why but the IT team was laid off and now we do not have anyone for help. This is very </w:t>
      </w:r>
      <w:r w:rsidR="00D047A1">
        <w:rPr>
          <w:rFonts w:cs="Times New Roman"/>
          <w:i/>
          <w:szCs w:val="24"/>
        </w:rPr>
        <w:t>frustrating</w:t>
      </w:r>
      <w:r w:rsidR="003D3A9C">
        <w:rPr>
          <w:rFonts w:cs="Times New Roman"/>
          <w:szCs w:val="24"/>
        </w:rPr>
        <w:t xml:space="preserve">” </w:t>
      </w:r>
      <w:r w:rsidR="0051448C">
        <w:rPr>
          <w:rFonts w:cs="Times New Roman"/>
          <w:szCs w:val="24"/>
        </w:rPr>
        <w:t>(</w:t>
      </w:r>
      <w:r w:rsidR="003D3A9C">
        <w:rPr>
          <w:rFonts w:cs="Times New Roman"/>
          <w:szCs w:val="24"/>
        </w:rPr>
        <w:t>Medical Officer Pediatrics).</w:t>
      </w:r>
      <w:r w:rsidR="000975D2">
        <w:rPr>
          <w:rFonts w:cs="Times New Roman"/>
          <w:szCs w:val="24"/>
        </w:rPr>
        <w:t xml:space="preserve"> </w:t>
      </w:r>
      <w:r w:rsidR="004638A0">
        <w:rPr>
          <w:rFonts w:cs="Times New Roman"/>
          <w:szCs w:val="24"/>
        </w:rPr>
        <w:t xml:space="preserve">Based on the responses of the hospital staff, the research finds that despite all the shortcomings and technical flaws HIMS was streamlined by the project gestation. However, laying off the project staff and non-availability of robust technical support mechanism negatively affected user attitudes </w:t>
      </w:r>
      <w:r w:rsidR="00AF290F">
        <w:rPr>
          <w:rFonts w:cs="Times New Roman"/>
          <w:szCs w:val="24"/>
        </w:rPr>
        <w:t>and usage behavior</w:t>
      </w:r>
      <w:r w:rsidR="004638A0">
        <w:rPr>
          <w:rFonts w:cs="Times New Roman"/>
          <w:szCs w:val="24"/>
        </w:rPr>
        <w:t>.</w:t>
      </w:r>
      <w:r w:rsidR="00AF290F">
        <w:rPr>
          <w:rFonts w:cs="Times New Roman"/>
          <w:szCs w:val="24"/>
        </w:rPr>
        <w:t xml:space="preserve"> </w:t>
      </w:r>
      <w:r w:rsidR="00A96028">
        <w:rPr>
          <w:rFonts w:cs="Times New Roman"/>
          <w:szCs w:val="24"/>
        </w:rPr>
        <w:t xml:space="preserve">Furthermore, the researcher is of the opinion that had </w:t>
      </w:r>
      <w:r w:rsidR="00AF290F">
        <w:rPr>
          <w:rFonts w:cs="Times New Roman"/>
          <w:szCs w:val="24"/>
        </w:rPr>
        <w:t>periodic trainings been provided during implementation stage</w:t>
      </w:r>
      <w:r w:rsidR="00A96028">
        <w:rPr>
          <w:rFonts w:cs="Times New Roman"/>
          <w:szCs w:val="24"/>
        </w:rPr>
        <w:t>, the user perceptions and perceived system improvements could have been on the higher side</w:t>
      </w:r>
      <w:r w:rsidR="00AF290F">
        <w:rPr>
          <w:rFonts w:cs="Times New Roman"/>
          <w:szCs w:val="24"/>
        </w:rPr>
        <w:t>.</w:t>
      </w:r>
    </w:p>
    <w:p w14:paraId="21FE6C1C" w14:textId="2718138D" w:rsidR="000C1449" w:rsidRDefault="001A47FF" w:rsidP="00F4488D">
      <w:pPr>
        <w:pStyle w:val="Heading4"/>
      </w:pPr>
      <w:bookmarkStart w:id="94" w:name="_Toc119018965"/>
      <w:r>
        <w:t>4.</w:t>
      </w:r>
      <w:r w:rsidR="009B17B4">
        <w:t>2</w:t>
      </w:r>
      <w:r>
        <w:t>.</w:t>
      </w:r>
      <w:r w:rsidR="009B17B4">
        <w:t>2</w:t>
      </w:r>
      <w:r>
        <w:t>.</w:t>
      </w:r>
      <w:r w:rsidR="00241D0E">
        <w:t>2</w:t>
      </w:r>
      <w:r w:rsidR="00F71C41">
        <w:t>.</w:t>
      </w:r>
      <w:r>
        <w:t xml:space="preserve"> </w:t>
      </w:r>
      <w:r w:rsidR="002E181B">
        <w:t>Negative</w:t>
      </w:r>
      <w:r w:rsidR="000C1449">
        <w:t xml:space="preserve"> </w:t>
      </w:r>
      <w:r w:rsidR="000C1449" w:rsidRPr="000C1449">
        <w:t>Attitudes</w:t>
      </w:r>
      <w:bookmarkEnd w:id="94"/>
    </w:p>
    <w:p w14:paraId="612D487A" w14:textId="70A1137E" w:rsidR="001D18E0" w:rsidRDefault="00536A47" w:rsidP="00BD3295">
      <w:pPr>
        <w:spacing w:before="240" w:line="480" w:lineRule="auto"/>
        <w:rPr>
          <w:rFonts w:cs="Times New Roman"/>
          <w:szCs w:val="24"/>
        </w:rPr>
      </w:pPr>
      <w:r>
        <w:rPr>
          <w:rFonts w:cs="Times New Roman"/>
          <w:szCs w:val="24"/>
        </w:rPr>
        <w:t>The respondents</w:t>
      </w:r>
      <w:r w:rsidR="0045148C">
        <w:rPr>
          <w:rFonts w:cs="Times New Roman"/>
          <w:szCs w:val="24"/>
        </w:rPr>
        <w:t xml:space="preserve"> (10)</w:t>
      </w:r>
      <w:r>
        <w:rPr>
          <w:rFonts w:cs="Times New Roman"/>
          <w:szCs w:val="24"/>
        </w:rPr>
        <w:t xml:space="preserve"> </w:t>
      </w:r>
      <w:r w:rsidR="007E4416">
        <w:rPr>
          <w:rFonts w:cs="Times New Roman"/>
          <w:szCs w:val="24"/>
        </w:rPr>
        <w:t xml:space="preserve">of the </w:t>
      </w:r>
      <w:r w:rsidR="00337BD1">
        <w:rPr>
          <w:rFonts w:cs="Times New Roman"/>
          <w:szCs w:val="24"/>
        </w:rPr>
        <w:t xml:space="preserve">in-depth interviews </w:t>
      </w:r>
      <w:r>
        <w:rPr>
          <w:rFonts w:cs="Times New Roman"/>
          <w:szCs w:val="24"/>
        </w:rPr>
        <w:t xml:space="preserve">have </w:t>
      </w:r>
      <w:r w:rsidR="00856BE2">
        <w:rPr>
          <w:rFonts w:cs="Times New Roman"/>
          <w:szCs w:val="24"/>
        </w:rPr>
        <w:t xml:space="preserve">largely </w:t>
      </w:r>
      <w:r>
        <w:rPr>
          <w:rFonts w:cs="Times New Roman"/>
          <w:szCs w:val="24"/>
        </w:rPr>
        <w:t xml:space="preserve">rated system </w:t>
      </w:r>
      <w:r w:rsidR="00856BE2">
        <w:rPr>
          <w:rFonts w:cs="Times New Roman"/>
          <w:szCs w:val="24"/>
        </w:rPr>
        <w:t xml:space="preserve">improvements on the </w:t>
      </w:r>
      <w:r>
        <w:rPr>
          <w:rFonts w:cs="Times New Roman"/>
          <w:szCs w:val="24"/>
        </w:rPr>
        <w:t>low</w:t>
      </w:r>
      <w:r w:rsidR="00856BE2">
        <w:rPr>
          <w:rFonts w:cs="Times New Roman"/>
          <w:szCs w:val="24"/>
        </w:rPr>
        <w:t>er side</w:t>
      </w:r>
      <w:r>
        <w:rPr>
          <w:rFonts w:cs="Times New Roman"/>
          <w:szCs w:val="24"/>
        </w:rPr>
        <w:t xml:space="preserve">. </w:t>
      </w:r>
      <w:r w:rsidR="00856BE2">
        <w:rPr>
          <w:rFonts w:cs="Times New Roman"/>
          <w:szCs w:val="24"/>
        </w:rPr>
        <w:t xml:space="preserve">The </w:t>
      </w:r>
      <w:r w:rsidR="0045148C">
        <w:rPr>
          <w:rFonts w:cs="Times New Roman"/>
          <w:szCs w:val="24"/>
        </w:rPr>
        <w:t>descriptive</w:t>
      </w:r>
      <w:r w:rsidR="00856BE2">
        <w:rPr>
          <w:rFonts w:cs="Times New Roman"/>
          <w:szCs w:val="24"/>
        </w:rPr>
        <w:t xml:space="preserve"> analysis leads one to believe that the system failed to bring significant improvements in the overall functioning of the hospital. However, qualitative analysis of the in-depth interviews allude</w:t>
      </w:r>
      <w:r w:rsidR="00851475">
        <w:rPr>
          <w:rFonts w:cs="Times New Roman"/>
          <w:szCs w:val="24"/>
        </w:rPr>
        <w:t>s</w:t>
      </w:r>
      <w:r w:rsidR="00856BE2">
        <w:rPr>
          <w:rFonts w:cs="Times New Roman"/>
          <w:szCs w:val="24"/>
        </w:rPr>
        <w:t xml:space="preserve"> to a</w:t>
      </w:r>
      <w:r w:rsidR="00851475">
        <w:rPr>
          <w:rFonts w:cs="Times New Roman"/>
          <w:szCs w:val="24"/>
        </w:rPr>
        <w:t xml:space="preserve"> previously </w:t>
      </w:r>
      <w:r w:rsidR="007A7A42">
        <w:rPr>
          <w:rFonts w:cs="Times New Roman"/>
          <w:szCs w:val="24"/>
        </w:rPr>
        <w:t>ignored</w:t>
      </w:r>
      <w:r w:rsidR="00851475">
        <w:rPr>
          <w:rFonts w:cs="Times New Roman"/>
          <w:szCs w:val="24"/>
        </w:rPr>
        <w:t xml:space="preserve"> dimension.</w:t>
      </w:r>
      <w:r w:rsidR="00856BE2">
        <w:rPr>
          <w:rFonts w:cs="Times New Roman"/>
          <w:szCs w:val="24"/>
        </w:rPr>
        <w:t xml:space="preserve"> </w:t>
      </w:r>
      <w:r>
        <w:rPr>
          <w:rFonts w:cs="Times New Roman"/>
          <w:szCs w:val="24"/>
        </w:rPr>
        <w:t>Although th</w:t>
      </w:r>
      <w:r w:rsidR="00851475">
        <w:rPr>
          <w:rFonts w:cs="Times New Roman"/>
          <w:szCs w:val="24"/>
        </w:rPr>
        <w:t xml:space="preserve">e views of hospital staff regarding system shortcomings are not unfounded </w:t>
      </w:r>
      <w:r>
        <w:rPr>
          <w:rFonts w:cs="Times New Roman"/>
          <w:szCs w:val="24"/>
        </w:rPr>
        <w:t xml:space="preserve">but the </w:t>
      </w:r>
      <w:r w:rsidR="00851475">
        <w:rPr>
          <w:rFonts w:cs="Times New Roman"/>
          <w:szCs w:val="24"/>
        </w:rPr>
        <w:t xml:space="preserve">research finds that the </w:t>
      </w:r>
      <w:r>
        <w:rPr>
          <w:rFonts w:cs="Times New Roman"/>
          <w:szCs w:val="24"/>
        </w:rPr>
        <w:t xml:space="preserve">system is not as poor as the respondents suggest. </w:t>
      </w:r>
      <w:r w:rsidR="00BD22B2">
        <w:rPr>
          <w:rFonts w:cs="Times New Roman"/>
          <w:szCs w:val="24"/>
        </w:rPr>
        <w:t xml:space="preserve">Interviews with the hospital staff </w:t>
      </w:r>
      <w:r w:rsidR="00B706C5">
        <w:rPr>
          <w:rFonts w:cs="Times New Roman"/>
          <w:szCs w:val="24"/>
        </w:rPr>
        <w:t>call attention</w:t>
      </w:r>
      <w:r w:rsidR="00BD22B2">
        <w:rPr>
          <w:rFonts w:cs="Times New Roman"/>
          <w:szCs w:val="24"/>
        </w:rPr>
        <w:t xml:space="preserve"> to </w:t>
      </w:r>
      <w:r w:rsidR="00B706C5">
        <w:rPr>
          <w:rFonts w:cs="Times New Roman"/>
          <w:szCs w:val="24"/>
        </w:rPr>
        <w:t xml:space="preserve">the </w:t>
      </w:r>
      <w:r w:rsidR="00322E5F">
        <w:rPr>
          <w:rFonts w:cs="Times New Roman"/>
          <w:szCs w:val="24"/>
        </w:rPr>
        <w:t>in-built resistance to change and the negative</w:t>
      </w:r>
      <w:r w:rsidR="00BD22B2">
        <w:rPr>
          <w:rFonts w:cs="Times New Roman"/>
          <w:szCs w:val="24"/>
        </w:rPr>
        <w:t xml:space="preserve"> attitudes</w:t>
      </w:r>
      <w:r w:rsidR="00A9096C">
        <w:rPr>
          <w:rFonts w:cs="Times New Roman"/>
          <w:szCs w:val="24"/>
        </w:rPr>
        <w:t>, of the hospital staff,</w:t>
      </w:r>
      <w:r w:rsidR="00BD22B2">
        <w:rPr>
          <w:rFonts w:cs="Times New Roman"/>
          <w:szCs w:val="24"/>
        </w:rPr>
        <w:t xml:space="preserve"> </w:t>
      </w:r>
      <w:r w:rsidR="003C3910">
        <w:rPr>
          <w:rFonts w:cs="Times New Roman"/>
          <w:szCs w:val="24"/>
        </w:rPr>
        <w:t>towards HIMS intervention.</w:t>
      </w:r>
      <w:r w:rsidR="00257C39">
        <w:rPr>
          <w:rFonts w:cs="Times New Roman"/>
          <w:szCs w:val="24"/>
        </w:rPr>
        <w:t xml:space="preserve"> </w:t>
      </w:r>
      <w:r w:rsidR="00B759E9">
        <w:rPr>
          <w:rFonts w:cs="Times New Roman"/>
          <w:szCs w:val="24"/>
        </w:rPr>
        <w:t>The end u</w:t>
      </w:r>
      <w:r w:rsidR="003C3910">
        <w:rPr>
          <w:rFonts w:cs="Times New Roman"/>
          <w:szCs w:val="24"/>
        </w:rPr>
        <w:t>sers</w:t>
      </w:r>
      <w:r w:rsidR="00B759E9">
        <w:rPr>
          <w:rFonts w:cs="Times New Roman"/>
          <w:szCs w:val="24"/>
        </w:rPr>
        <w:t>, by and large,</w:t>
      </w:r>
      <w:r w:rsidR="003C3910">
        <w:rPr>
          <w:rFonts w:cs="Times New Roman"/>
          <w:szCs w:val="24"/>
        </w:rPr>
        <w:t xml:space="preserve"> tended to focus on the </w:t>
      </w:r>
      <w:r w:rsidR="00B759E9">
        <w:rPr>
          <w:rFonts w:cs="Times New Roman"/>
          <w:szCs w:val="24"/>
        </w:rPr>
        <w:lastRenderedPageBreak/>
        <w:t xml:space="preserve">shortcoming of the system and conveniently </w:t>
      </w:r>
      <w:r w:rsidR="003C3910">
        <w:rPr>
          <w:rFonts w:cs="Times New Roman"/>
          <w:szCs w:val="24"/>
        </w:rPr>
        <w:t>overlooked the potential of HIMS to bring positive improvements in the functioning of hospital.</w:t>
      </w:r>
      <w:r w:rsidR="003B5B2F">
        <w:rPr>
          <w:rFonts w:cs="Times New Roman"/>
          <w:szCs w:val="24"/>
        </w:rPr>
        <w:t xml:space="preserve"> </w:t>
      </w:r>
      <w:r w:rsidR="00EC3384">
        <w:rPr>
          <w:rFonts w:cs="Times New Roman"/>
          <w:szCs w:val="24"/>
        </w:rPr>
        <w:t xml:space="preserve">The </w:t>
      </w:r>
      <w:r w:rsidR="003B5B2F">
        <w:rPr>
          <w:rFonts w:cs="Times New Roman"/>
          <w:szCs w:val="24"/>
        </w:rPr>
        <w:t>Consultant</w:t>
      </w:r>
      <w:r w:rsidR="00C23233">
        <w:rPr>
          <w:rFonts w:cs="Times New Roman"/>
          <w:szCs w:val="24"/>
        </w:rPr>
        <w:t xml:space="preserve"> (Medicine)</w:t>
      </w:r>
      <w:r w:rsidR="003B5B2F">
        <w:rPr>
          <w:rFonts w:cs="Times New Roman"/>
          <w:szCs w:val="24"/>
        </w:rPr>
        <w:t xml:space="preserve"> </w:t>
      </w:r>
      <w:r w:rsidR="004C19D1">
        <w:rPr>
          <w:rFonts w:cs="Times New Roman"/>
          <w:szCs w:val="24"/>
        </w:rPr>
        <w:t>stated</w:t>
      </w:r>
      <w:r w:rsidR="00A402A4">
        <w:rPr>
          <w:rFonts w:cs="Times New Roman"/>
          <w:szCs w:val="24"/>
        </w:rPr>
        <w:t>:</w:t>
      </w:r>
      <w:r w:rsidR="004C19D1">
        <w:rPr>
          <w:rFonts w:cs="Times New Roman"/>
          <w:szCs w:val="24"/>
        </w:rPr>
        <w:t xml:space="preserve"> “</w:t>
      </w:r>
      <w:r w:rsidR="004C19D1" w:rsidRPr="004C19D1">
        <w:rPr>
          <w:rFonts w:cs="Times New Roman"/>
          <w:i/>
          <w:szCs w:val="24"/>
        </w:rPr>
        <w:t>I do not think using computers to write prescriptions is going to bring any improvements. Besides, these systems come and go. First it was HIMS and now we hear a new system DHIS2 will replace HIMS</w:t>
      </w:r>
      <w:r w:rsidR="004C19D1">
        <w:rPr>
          <w:rFonts w:cs="Times New Roman"/>
          <w:szCs w:val="24"/>
        </w:rPr>
        <w:t xml:space="preserve">”. In addition to highlighting inconsistencies in the policy, the statement </w:t>
      </w:r>
      <w:r w:rsidR="00E37098">
        <w:rPr>
          <w:rFonts w:cs="Times New Roman"/>
          <w:szCs w:val="24"/>
        </w:rPr>
        <w:t>refers to the pessimistic attitudes of the end-users towards the system.</w:t>
      </w:r>
    </w:p>
    <w:p w14:paraId="59AD7DD7" w14:textId="79970E2F" w:rsidR="0098162C" w:rsidRDefault="002D71EA" w:rsidP="00BD3295">
      <w:pPr>
        <w:spacing w:before="240" w:line="480" w:lineRule="auto"/>
        <w:rPr>
          <w:rFonts w:cs="Times New Roman"/>
          <w:szCs w:val="24"/>
        </w:rPr>
      </w:pPr>
      <w:r w:rsidRPr="002D71EA">
        <w:rPr>
          <w:rFonts w:cs="Times New Roman"/>
          <w:szCs w:val="24"/>
        </w:rPr>
        <w:t>The objectives of this project include</w:t>
      </w:r>
      <w:r>
        <w:rPr>
          <w:rFonts w:cs="Times New Roman"/>
          <w:szCs w:val="24"/>
        </w:rPr>
        <w:t>d</w:t>
      </w:r>
      <w:r w:rsidRPr="002D71EA">
        <w:rPr>
          <w:rFonts w:cs="Times New Roman"/>
          <w:szCs w:val="24"/>
        </w:rPr>
        <w:t xml:space="preserve"> </w:t>
      </w:r>
      <w:r>
        <w:rPr>
          <w:rFonts w:cs="Times New Roman"/>
          <w:szCs w:val="24"/>
        </w:rPr>
        <w:t xml:space="preserve">the </w:t>
      </w:r>
      <w:r w:rsidRPr="002D71EA">
        <w:rPr>
          <w:rFonts w:cs="Times New Roman"/>
          <w:szCs w:val="24"/>
        </w:rPr>
        <w:t>most critical and key initiatives</w:t>
      </w:r>
      <w:r w:rsidR="005869DE" w:rsidRPr="002D71EA">
        <w:rPr>
          <w:rFonts w:cs="Times New Roman"/>
          <w:szCs w:val="24"/>
        </w:rPr>
        <w:t xml:space="preserve">, which </w:t>
      </w:r>
      <w:r w:rsidR="005869DE">
        <w:rPr>
          <w:rFonts w:cs="Times New Roman"/>
          <w:szCs w:val="24"/>
        </w:rPr>
        <w:t>were</w:t>
      </w:r>
      <w:r w:rsidR="005869DE" w:rsidRPr="002D71EA">
        <w:rPr>
          <w:rFonts w:cs="Times New Roman"/>
          <w:szCs w:val="24"/>
        </w:rPr>
        <w:t xml:space="preserve"> non-trivial.</w:t>
      </w:r>
      <w:r w:rsidRPr="002D71EA">
        <w:rPr>
          <w:rFonts w:cs="Times New Roman"/>
          <w:szCs w:val="24"/>
        </w:rPr>
        <w:t xml:space="preserve"> The </w:t>
      </w:r>
      <w:r w:rsidR="005869DE">
        <w:rPr>
          <w:rFonts w:cs="Times New Roman"/>
          <w:szCs w:val="24"/>
        </w:rPr>
        <w:t xml:space="preserve">prime </w:t>
      </w:r>
      <w:r w:rsidR="005869DE" w:rsidRPr="005869DE">
        <w:rPr>
          <w:rFonts w:cs="Times New Roman"/>
          <w:szCs w:val="24"/>
        </w:rPr>
        <w:t>affectees</w:t>
      </w:r>
      <w:r w:rsidR="005869DE">
        <w:rPr>
          <w:rFonts w:cs="Times New Roman"/>
          <w:szCs w:val="24"/>
        </w:rPr>
        <w:t xml:space="preserve"> of this </w:t>
      </w:r>
      <w:r w:rsidRPr="002D71EA">
        <w:rPr>
          <w:rFonts w:cs="Times New Roman"/>
          <w:szCs w:val="24"/>
        </w:rPr>
        <w:t>intervention</w:t>
      </w:r>
      <w:r w:rsidR="005869DE">
        <w:rPr>
          <w:rFonts w:cs="Times New Roman"/>
          <w:szCs w:val="24"/>
        </w:rPr>
        <w:t xml:space="preserve"> were the </w:t>
      </w:r>
      <w:r w:rsidRPr="002D71EA">
        <w:rPr>
          <w:rFonts w:cs="Times New Roman"/>
          <w:szCs w:val="24"/>
        </w:rPr>
        <w:t>people, processes and systems</w:t>
      </w:r>
      <w:r w:rsidR="005869DE">
        <w:rPr>
          <w:rFonts w:cs="Times New Roman"/>
          <w:szCs w:val="24"/>
        </w:rPr>
        <w:t>.</w:t>
      </w:r>
      <w:r w:rsidR="00CA0398">
        <w:rPr>
          <w:rFonts w:cs="Times New Roman"/>
          <w:szCs w:val="24"/>
        </w:rPr>
        <w:t xml:space="preserve"> </w:t>
      </w:r>
      <w:r w:rsidR="003C352A">
        <w:rPr>
          <w:rFonts w:cs="Times New Roman"/>
          <w:szCs w:val="24"/>
        </w:rPr>
        <w:t xml:space="preserve">The people, it appears are rather dissatisfied with the system. The dissatisfaction could have stemmed from the resistance towards change. This is evident in the response </w:t>
      </w:r>
      <w:r w:rsidR="008B4AA8">
        <w:rPr>
          <w:rFonts w:cs="Times New Roman"/>
          <w:szCs w:val="24"/>
        </w:rPr>
        <w:t>of the Nurse (Pediatrics)</w:t>
      </w:r>
      <w:r w:rsidR="00864F5B">
        <w:rPr>
          <w:rFonts w:cs="Times New Roman"/>
          <w:szCs w:val="24"/>
        </w:rPr>
        <w:t xml:space="preserve"> who</w:t>
      </w:r>
      <w:r w:rsidR="008B4AA8">
        <w:rPr>
          <w:rFonts w:cs="Times New Roman"/>
          <w:szCs w:val="24"/>
        </w:rPr>
        <w:t xml:space="preserve"> contended</w:t>
      </w:r>
      <w:r w:rsidR="00864F5B">
        <w:rPr>
          <w:rFonts w:cs="Times New Roman"/>
          <w:szCs w:val="24"/>
        </w:rPr>
        <w:t>,</w:t>
      </w:r>
      <w:r w:rsidR="008B4AA8">
        <w:rPr>
          <w:rFonts w:cs="Times New Roman"/>
          <w:szCs w:val="24"/>
        </w:rPr>
        <w:t xml:space="preserve"> “</w:t>
      </w:r>
      <w:r w:rsidR="008B4AA8" w:rsidRPr="008B4AA8">
        <w:rPr>
          <w:rFonts w:cs="Times New Roman"/>
          <w:i/>
          <w:szCs w:val="24"/>
        </w:rPr>
        <w:t xml:space="preserve">I am 55-year-old woman. My whole life I have done things manually. Now all of a </w:t>
      </w:r>
      <w:r w:rsidR="00315C38" w:rsidRPr="008B4AA8">
        <w:rPr>
          <w:rFonts w:cs="Times New Roman"/>
          <w:i/>
          <w:szCs w:val="24"/>
        </w:rPr>
        <w:t>sudden,</w:t>
      </w:r>
      <w:r w:rsidR="008B4AA8" w:rsidRPr="008B4AA8">
        <w:rPr>
          <w:rFonts w:cs="Times New Roman"/>
          <w:i/>
          <w:szCs w:val="24"/>
        </w:rPr>
        <w:t xml:space="preserve"> I have to do things on a computer</w:t>
      </w:r>
      <w:r w:rsidR="008B4AA8">
        <w:rPr>
          <w:rFonts w:cs="Times New Roman"/>
          <w:i/>
          <w:szCs w:val="24"/>
        </w:rPr>
        <w:t>. It is really hard to learn computer at my age</w:t>
      </w:r>
      <w:r w:rsidR="008B4AA8">
        <w:rPr>
          <w:rFonts w:cs="Times New Roman"/>
          <w:szCs w:val="24"/>
        </w:rPr>
        <w:t xml:space="preserve">”. It is pertinent to note that the nurse who claims to </w:t>
      </w:r>
      <w:r w:rsidR="00D23C54">
        <w:rPr>
          <w:rFonts w:cs="Times New Roman"/>
          <w:szCs w:val="24"/>
        </w:rPr>
        <w:t xml:space="preserve">be a technological novice had a smartphone and was using it without any apparent difficulty. </w:t>
      </w:r>
      <w:r w:rsidR="00EB6A98">
        <w:rPr>
          <w:rFonts w:cs="Times New Roman"/>
          <w:szCs w:val="24"/>
        </w:rPr>
        <w:t>This points to a dichotomy in the end users’ attitudes when it comes to the usage of smartphones and HIMS. The respondents further intimated that use of HIMS was discontinued, in THQ Raiwind, for a period of 6 month in the early 202</w:t>
      </w:r>
      <w:r w:rsidR="008D12D2">
        <w:rPr>
          <w:rFonts w:cs="Times New Roman"/>
          <w:szCs w:val="24"/>
        </w:rPr>
        <w:t>1</w:t>
      </w:r>
      <w:r w:rsidR="00EB6A98">
        <w:rPr>
          <w:rFonts w:cs="Times New Roman"/>
          <w:szCs w:val="24"/>
        </w:rPr>
        <w:t>, but the usage of HIMS was resumed after Primary &amp; Secondary Healthcare department issued</w:t>
      </w:r>
      <w:r w:rsidR="00DB34F4">
        <w:rPr>
          <w:rFonts w:cs="Times New Roman"/>
          <w:szCs w:val="24"/>
        </w:rPr>
        <w:t xml:space="preserve"> a</w:t>
      </w:r>
      <w:r w:rsidR="00EB6A98">
        <w:rPr>
          <w:rFonts w:cs="Times New Roman"/>
          <w:szCs w:val="24"/>
        </w:rPr>
        <w:t xml:space="preserve"> warning letter to the hospital administration. The casual and </w:t>
      </w:r>
      <w:r w:rsidR="00882FE2">
        <w:rPr>
          <w:rFonts w:cs="Times New Roman"/>
          <w:szCs w:val="24"/>
        </w:rPr>
        <w:t>negative</w:t>
      </w:r>
      <w:r w:rsidR="00EB6A98">
        <w:rPr>
          <w:rFonts w:cs="Times New Roman"/>
          <w:szCs w:val="24"/>
        </w:rPr>
        <w:t xml:space="preserve"> attitude of end users, towards HIMS, points towards a moral hazard. The respondents further conceded that the onus for failure of HIMS did not lie on them and they had no incentive to use it.</w:t>
      </w:r>
    </w:p>
    <w:p w14:paraId="299F22EB" w14:textId="7A161B75" w:rsidR="00CF24AE" w:rsidRDefault="001A47FF" w:rsidP="00F4488D">
      <w:pPr>
        <w:pStyle w:val="Heading4"/>
      </w:pPr>
      <w:bookmarkStart w:id="95" w:name="_Toc119018966"/>
      <w:r>
        <w:t>4.</w:t>
      </w:r>
      <w:r w:rsidR="009B17B4">
        <w:t>2.2</w:t>
      </w:r>
      <w:r>
        <w:t>.</w:t>
      </w:r>
      <w:r w:rsidR="00A90B17">
        <w:t>3</w:t>
      </w:r>
      <w:r>
        <w:t xml:space="preserve">. </w:t>
      </w:r>
      <w:r w:rsidR="00CF24AE">
        <w:t>Data Non-Utilization</w:t>
      </w:r>
      <w:bookmarkEnd w:id="95"/>
    </w:p>
    <w:p w14:paraId="5FCFFBAC" w14:textId="584258D9" w:rsidR="008D08D7" w:rsidRDefault="00217B2B" w:rsidP="00217B2B">
      <w:pPr>
        <w:spacing w:before="240" w:line="480" w:lineRule="auto"/>
        <w:rPr>
          <w:rFonts w:cs="Times New Roman"/>
          <w:szCs w:val="24"/>
        </w:rPr>
      </w:pPr>
      <w:r>
        <w:rPr>
          <w:rFonts w:cs="Times New Roman"/>
          <w:szCs w:val="24"/>
        </w:rPr>
        <w:t xml:space="preserve">The </w:t>
      </w:r>
      <w:r w:rsidR="00E57C36">
        <w:rPr>
          <w:rFonts w:cs="Times New Roman"/>
          <w:szCs w:val="24"/>
        </w:rPr>
        <w:t xml:space="preserve">results of in-depth interviews with end users of </w:t>
      </w:r>
      <w:r>
        <w:rPr>
          <w:rFonts w:cs="Times New Roman"/>
          <w:szCs w:val="24"/>
        </w:rPr>
        <w:t xml:space="preserve">HIMS intervention </w:t>
      </w:r>
      <w:r w:rsidR="00E57C36">
        <w:rPr>
          <w:rFonts w:cs="Times New Roman"/>
          <w:szCs w:val="24"/>
        </w:rPr>
        <w:t xml:space="preserve">reveal that the system </w:t>
      </w:r>
      <w:r>
        <w:rPr>
          <w:rFonts w:cs="Times New Roman"/>
          <w:szCs w:val="24"/>
        </w:rPr>
        <w:t xml:space="preserve">largely failed to deliver on its objective of </w:t>
      </w:r>
      <w:r w:rsidR="00204ABD">
        <w:rPr>
          <w:rFonts w:cs="Times New Roman"/>
          <w:szCs w:val="24"/>
        </w:rPr>
        <w:t>meaningful reporting and oversight dashboards.</w:t>
      </w:r>
      <w:r w:rsidR="00E57C36">
        <w:rPr>
          <w:rFonts w:cs="Times New Roman"/>
          <w:szCs w:val="24"/>
        </w:rPr>
        <w:t xml:space="preserve"> Although there is a central oversight dashboard </w:t>
      </w:r>
      <w:r w:rsidR="00DA02C7">
        <w:rPr>
          <w:rFonts w:cs="Times New Roman"/>
          <w:szCs w:val="24"/>
        </w:rPr>
        <w:t xml:space="preserve">available in the Primary &amp; Secondary </w:t>
      </w:r>
      <w:r w:rsidR="00DA02C7">
        <w:rPr>
          <w:rFonts w:cs="Times New Roman"/>
          <w:szCs w:val="24"/>
        </w:rPr>
        <w:lastRenderedPageBreak/>
        <w:t>Healthcare department, there is no data utilization in the hospitals.</w:t>
      </w:r>
      <w:r w:rsidR="002D7D1C">
        <w:rPr>
          <w:rFonts w:cs="Times New Roman"/>
          <w:szCs w:val="24"/>
        </w:rPr>
        <w:t xml:space="preserve"> </w:t>
      </w:r>
      <w:r w:rsidR="00E57C36">
        <w:rPr>
          <w:rFonts w:cs="Times New Roman"/>
          <w:szCs w:val="24"/>
        </w:rPr>
        <w:t>The Consultant (Medicine) asserted “</w:t>
      </w:r>
      <w:r w:rsidR="00E57C36" w:rsidRPr="00E57C36">
        <w:rPr>
          <w:rFonts w:cs="Times New Roman"/>
          <w:i/>
          <w:szCs w:val="24"/>
        </w:rPr>
        <w:t xml:space="preserve">All the system does is take inputs on a </w:t>
      </w:r>
      <w:r w:rsidR="00DA02C7" w:rsidRPr="00E57C36">
        <w:rPr>
          <w:rFonts w:cs="Times New Roman"/>
          <w:i/>
          <w:szCs w:val="24"/>
        </w:rPr>
        <w:t>web-based</w:t>
      </w:r>
      <w:r w:rsidR="00E57C36" w:rsidRPr="00E57C36">
        <w:rPr>
          <w:rFonts w:cs="Times New Roman"/>
          <w:i/>
          <w:szCs w:val="24"/>
        </w:rPr>
        <w:t xml:space="preserve"> form rather than writing manual prescription</w:t>
      </w:r>
      <w:r w:rsidR="00DA02C7">
        <w:rPr>
          <w:rFonts w:cs="Times New Roman"/>
          <w:i/>
          <w:szCs w:val="24"/>
        </w:rPr>
        <w:t>s</w:t>
      </w:r>
      <w:r w:rsidR="00E57C36">
        <w:rPr>
          <w:rFonts w:cs="Times New Roman"/>
          <w:szCs w:val="24"/>
        </w:rPr>
        <w:t>”</w:t>
      </w:r>
      <w:r w:rsidR="00DA02C7">
        <w:rPr>
          <w:rFonts w:cs="Times New Roman"/>
          <w:szCs w:val="24"/>
        </w:rPr>
        <w:t xml:space="preserve">. These </w:t>
      </w:r>
      <w:r w:rsidR="00FD59B8">
        <w:rPr>
          <w:rFonts w:cs="Times New Roman"/>
          <w:szCs w:val="24"/>
        </w:rPr>
        <w:t>views</w:t>
      </w:r>
      <w:r w:rsidR="00DA02C7">
        <w:rPr>
          <w:rFonts w:cs="Times New Roman"/>
          <w:szCs w:val="24"/>
        </w:rPr>
        <w:t xml:space="preserve"> were unequivocally </w:t>
      </w:r>
      <w:r w:rsidR="00FD59B8">
        <w:rPr>
          <w:rFonts w:cs="Times New Roman"/>
          <w:szCs w:val="24"/>
        </w:rPr>
        <w:t xml:space="preserve">seconded by </w:t>
      </w:r>
      <w:r w:rsidR="00315C38">
        <w:rPr>
          <w:rFonts w:cs="Times New Roman"/>
          <w:szCs w:val="24"/>
        </w:rPr>
        <w:t xml:space="preserve">the other </w:t>
      </w:r>
      <w:r w:rsidR="004F5EAF">
        <w:rPr>
          <w:rFonts w:cs="Times New Roman"/>
          <w:szCs w:val="24"/>
        </w:rPr>
        <w:t>c</w:t>
      </w:r>
      <w:r w:rsidR="00315C38">
        <w:rPr>
          <w:rFonts w:cs="Times New Roman"/>
          <w:szCs w:val="24"/>
        </w:rPr>
        <w:t>onsultant</w:t>
      </w:r>
      <w:r w:rsidR="005F3CA7">
        <w:rPr>
          <w:rFonts w:cs="Times New Roman"/>
          <w:szCs w:val="24"/>
        </w:rPr>
        <w:t>s</w:t>
      </w:r>
      <w:r w:rsidR="00315C38">
        <w:rPr>
          <w:rFonts w:cs="Times New Roman"/>
          <w:szCs w:val="24"/>
        </w:rPr>
        <w:t xml:space="preserve"> and </w:t>
      </w:r>
      <w:r w:rsidR="005F3CA7">
        <w:rPr>
          <w:rFonts w:cs="Times New Roman"/>
          <w:szCs w:val="24"/>
        </w:rPr>
        <w:t>m</w:t>
      </w:r>
      <w:r w:rsidR="00315C38">
        <w:rPr>
          <w:rFonts w:cs="Times New Roman"/>
          <w:szCs w:val="24"/>
        </w:rPr>
        <w:t xml:space="preserve">edical </w:t>
      </w:r>
      <w:r w:rsidR="005F3CA7">
        <w:rPr>
          <w:rFonts w:cs="Times New Roman"/>
          <w:szCs w:val="24"/>
        </w:rPr>
        <w:t>o</w:t>
      </w:r>
      <w:r w:rsidR="00315C38">
        <w:rPr>
          <w:rFonts w:cs="Times New Roman"/>
          <w:szCs w:val="24"/>
        </w:rPr>
        <w:t>fficers.</w:t>
      </w:r>
      <w:r w:rsidR="00E57C36">
        <w:rPr>
          <w:rFonts w:cs="Times New Roman"/>
          <w:szCs w:val="24"/>
        </w:rPr>
        <w:t xml:space="preserve"> </w:t>
      </w:r>
      <w:r w:rsidR="00D30164">
        <w:rPr>
          <w:rFonts w:cs="Times New Roman"/>
          <w:szCs w:val="24"/>
        </w:rPr>
        <w:t>In the researcher’s opinion, w</w:t>
      </w:r>
      <w:r w:rsidR="00315C38">
        <w:rPr>
          <w:rFonts w:cs="Times New Roman"/>
          <w:szCs w:val="24"/>
        </w:rPr>
        <w:t>e live in the age of data and data is proving itself as the blazing gun in the world of development. N</w:t>
      </w:r>
      <w:r w:rsidR="002D7D1C">
        <w:rPr>
          <w:rFonts w:cs="Times New Roman"/>
          <w:szCs w:val="24"/>
        </w:rPr>
        <w:t>on-utilization of data</w:t>
      </w:r>
      <w:r w:rsidR="00315C38">
        <w:rPr>
          <w:rFonts w:cs="Times New Roman"/>
          <w:szCs w:val="24"/>
        </w:rPr>
        <w:t xml:space="preserve">, for such non-trivial interventions, </w:t>
      </w:r>
      <w:r w:rsidR="002D7D1C">
        <w:rPr>
          <w:rFonts w:cs="Times New Roman"/>
          <w:szCs w:val="24"/>
        </w:rPr>
        <w:t xml:space="preserve">is an impediment </w:t>
      </w:r>
      <w:r w:rsidR="00315C38">
        <w:rPr>
          <w:rFonts w:cs="Times New Roman"/>
          <w:szCs w:val="24"/>
        </w:rPr>
        <w:t xml:space="preserve">and is preventing the </w:t>
      </w:r>
      <w:r w:rsidR="002D7D1C">
        <w:rPr>
          <w:rFonts w:cs="Times New Roman"/>
          <w:szCs w:val="24"/>
        </w:rPr>
        <w:t xml:space="preserve">system </w:t>
      </w:r>
      <w:r w:rsidR="00315C38">
        <w:rPr>
          <w:rFonts w:cs="Times New Roman"/>
          <w:szCs w:val="24"/>
        </w:rPr>
        <w:t xml:space="preserve">from </w:t>
      </w:r>
      <w:r w:rsidR="002D7D1C">
        <w:rPr>
          <w:rFonts w:cs="Times New Roman"/>
          <w:szCs w:val="24"/>
        </w:rPr>
        <w:t>realizing its potentia</w:t>
      </w:r>
      <w:r w:rsidR="00315C38">
        <w:rPr>
          <w:rFonts w:cs="Times New Roman"/>
          <w:szCs w:val="24"/>
        </w:rPr>
        <w:t>l</w:t>
      </w:r>
      <w:r w:rsidR="002D7D1C">
        <w:rPr>
          <w:rFonts w:cs="Times New Roman"/>
          <w:szCs w:val="24"/>
        </w:rPr>
        <w:t>.</w:t>
      </w:r>
    </w:p>
    <w:p w14:paraId="3507ADA3" w14:textId="609AABB7" w:rsidR="00477461" w:rsidRDefault="00710FCE" w:rsidP="00217B2B">
      <w:pPr>
        <w:spacing w:before="240" w:line="480" w:lineRule="auto"/>
        <w:rPr>
          <w:rFonts w:cs="Times New Roman"/>
          <w:szCs w:val="24"/>
        </w:rPr>
      </w:pPr>
      <w:r>
        <w:rPr>
          <w:rFonts w:cs="Times New Roman"/>
          <w:szCs w:val="24"/>
        </w:rPr>
        <w:t xml:space="preserve">The </w:t>
      </w:r>
      <w:r w:rsidR="008D08D7">
        <w:rPr>
          <w:rFonts w:cs="Times New Roman"/>
          <w:szCs w:val="24"/>
        </w:rPr>
        <w:t>negative</w:t>
      </w:r>
      <w:r>
        <w:rPr>
          <w:rFonts w:cs="Times New Roman"/>
          <w:szCs w:val="24"/>
        </w:rPr>
        <w:t xml:space="preserve"> attitudes of the end users, </w:t>
      </w:r>
      <w:r w:rsidR="00AE58E3">
        <w:rPr>
          <w:rFonts w:cs="Times New Roman"/>
          <w:szCs w:val="24"/>
        </w:rPr>
        <w:t>discussed in the previous section</w:t>
      </w:r>
      <w:r>
        <w:rPr>
          <w:rFonts w:cs="Times New Roman"/>
          <w:szCs w:val="24"/>
        </w:rPr>
        <w:t>, could have been softened had the respondents been enlightened about the benefits of HIMS by utilizing the raw data. The veracity of this assertion was confirmed by the Consultant (Pediatrics) who stated</w:t>
      </w:r>
      <w:r w:rsidR="00B240E1">
        <w:rPr>
          <w:rFonts w:cs="Times New Roman"/>
          <w:szCs w:val="24"/>
        </w:rPr>
        <w:t>,</w:t>
      </w:r>
      <w:r>
        <w:rPr>
          <w:rFonts w:cs="Times New Roman"/>
          <w:szCs w:val="24"/>
        </w:rPr>
        <w:t xml:space="preserve"> “</w:t>
      </w:r>
      <w:r w:rsidR="00A309BE" w:rsidRPr="00A309BE">
        <w:rPr>
          <w:rFonts w:cs="Times New Roman"/>
          <w:i/>
          <w:szCs w:val="24"/>
        </w:rPr>
        <w:t>The data</w:t>
      </w:r>
      <w:r w:rsidR="00A309BE">
        <w:rPr>
          <w:rFonts w:cs="Times New Roman"/>
          <w:i/>
          <w:szCs w:val="24"/>
        </w:rPr>
        <w:t xml:space="preserve"> </w:t>
      </w:r>
      <w:r w:rsidR="00A309BE" w:rsidRPr="00A309BE">
        <w:rPr>
          <w:rFonts w:cs="Times New Roman"/>
          <w:i/>
          <w:szCs w:val="24"/>
        </w:rPr>
        <w:t>collected from HIMS should be analyzed to calculate patient workload of the doctors</w:t>
      </w:r>
      <w:r w:rsidR="00A309BE">
        <w:rPr>
          <w:rFonts w:cs="Times New Roman"/>
          <w:i/>
          <w:szCs w:val="24"/>
        </w:rPr>
        <w:t xml:space="preserve">, </w:t>
      </w:r>
      <w:r w:rsidR="00C06E4B">
        <w:rPr>
          <w:rFonts w:cs="Times New Roman"/>
          <w:i/>
          <w:szCs w:val="24"/>
        </w:rPr>
        <w:t>predict epidemiological trends and identify the need of additional staff</w:t>
      </w:r>
      <w:r>
        <w:rPr>
          <w:rFonts w:cs="Times New Roman"/>
          <w:szCs w:val="24"/>
        </w:rPr>
        <w:t>”</w:t>
      </w:r>
      <w:r w:rsidR="00C06E4B">
        <w:rPr>
          <w:rFonts w:cs="Times New Roman"/>
          <w:szCs w:val="24"/>
        </w:rPr>
        <w:t>.</w:t>
      </w:r>
      <w:r w:rsidR="00E42A5F">
        <w:rPr>
          <w:rFonts w:cs="Times New Roman"/>
          <w:szCs w:val="24"/>
        </w:rPr>
        <w:t xml:space="preserve"> The patient-level data can be utilized in myriad ways to benefit the field of medicine. One such example</w:t>
      </w:r>
      <w:r w:rsidR="00477461">
        <w:rPr>
          <w:rFonts w:cs="Times New Roman"/>
          <w:szCs w:val="24"/>
        </w:rPr>
        <w:t xml:space="preserve">, </w:t>
      </w:r>
      <w:r w:rsidR="00E42A5F">
        <w:rPr>
          <w:rFonts w:cs="Times New Roman"/>
          <w:szCs w:val="24"/>
        </w:rPr>
        <w:t>is t</w:t>
      </w:r>
      <w:r w:rsidR="00477461" w:rsidRPr="00477461">
        <w:rPr>
          <w:rFonts w:cs="Times New Roman"/>
          <w:szCs w:val="24"/>
        </w:rPr>
        <w:t>he regulated availability of th</w:t>
      </w:r>
      <w:r w:rsidR="00E42A5F">
        <w:rPr>
          <w:rFonts w:cs="Times New Roman"/>
          <w:szCs w:val="24"/>
        </w:rPr>
        <w:t>is data to medical research institutes which hold</w:t>
      </w:r>
      <w:r w:rsidR="00477461" w:rsidRPr="00477461">
        <w:rPr>
          <w:rFonts w:cs="Times New Roman"/>
          <w:szCs w:val="24"/>
        </w:rPr>
        <w:t xml:space="preserve"> </w:t>
      </w:r>
      <w:r w:rsidR="00E42A5F">
        <w:rPr>
          <w:rFonts w:cs="Times New Roman"/>
          <w:szCs w:val="24"/>
        </w:rPr>
        <w:t xml:space="preserve">the </w:t>
      </w:r>
      <w:r w:rsidR="00477461" w:rsidRPr="00477461">
        <w:rPr>
          <w:rFonts w:cs="Times New Roman"/>
          <w:szCs w:val="24"/>
        </w:rPr>
        <w:t>potential for verification of original results with alternative or supplementary analyses, advancement of knowledge by providing new results by testing new hypotheses, larger scale analyses based on individual-patient data, enhanced multidisciplinary cooperation, improved clinical practice, and reduced cost and time for clinical research.</w:t>
      </w:r>
      <w:r w:rsidR="00E42A5F">
        <w:rPr>
          <w:rFonts w:cs="Times New Roman"/>
          <w:szCs w:val="24"/>
        </w:rPr>
        <w:t xml:space="preserve"> This however could be susceptible to pitfalls such as </w:t>
      </w:r>
      <w:r w:rsidR="00477461" w:rsidRPr="00477461">
        <w:rPr>
          <w:rFonts w:cs="Times New Roman"/>
          <w:szCs w:val="24"/>
        </w:rPr>
        <w:t>possible failures in patients’ privacy protection, technical barriers such as the lack of standard formats, and possible data misinterpretation.</w:t>
      </w:r>
      <w:r w:rsidR="00911C86">
        <w:rPr>
          <w:rFonts w:cs="Times New Roman"/>
          <w:szCs w:val="24"/>
        </w:rPr>
        <w:t xml:space="preserve"> </w:t>
      </w:r>
      <w:r w:rsidR="00911C86" w:rsidRPr="00911C86">
        <w:rPr>
          <w:rFonts w:cs="Times New Roman"/>
          <w:szCs w:val="24"/>
        </w:rPr>
        <w:t>Although a transition to data</w:t>
      </w:r>
      <w:r w:rsidR="00911C86">
        <w:rPr>
          <w:rFonts w:cs="Times New Roman"/>
          <w:szCs w:val="24"/>
        </w:rPr>
        <w:t xml:space="preserve"> driven regime, in the case of HIMS, seems a far-fetched idea at this point, however, </w:t>
      </w:r>
      <w:r w:rsidR="000F5721">
        <w:rPr>
          <w:rFonts w:cs="Times New Roman"/>
          <w:szCs w:val="24"/>
        </w:rPr>
        <w:t xml:space="preserve">it </w:t>
      </w:r>
      <w:r w:rsidR="00911C86" w:rsidRPr="00911C86">
        <w:rPr>
          <w:rFonts w:cs="Times New Roman"/>
          <w:szCs w:val="24"/>
        </w:rPr>
        <w:t xml:space="preserve">is a process that will take time and </w:t>
      </w:r>
      <w:r w:rsidR="00911C86">
        <w:rPr>
          <w:rFonts w:cs="Times New Roman"/>
          <w:szCs w:val="24"/>
        </w:rPr>
        <w:t>the global best practices suggest that</w:t>
      </w:r>
      <w:r w:rsidR="00911C86" w:rsidRPr="00911C86">
        <w:rPr>
          <w:rFonts w:cs="Times New Roman"/>
          <w:szCs w:val="24"/>
        </w:rPr>
        <w:t xml:space="preserve"> those who adopt the principles and practices of </w:t>
      </w:r>
      <w:r w:rsidR="00911C86">
        <w:rPr>
          <w:rFonts w:cs="Times New Roman"/>
          <w:szCs w:val="24"/>
        </w:rPr>
        <w:t>data-driven decision making</w:t>
      </w:r>
      <w:r w:rsidR="00911C86" w:rsidRPr="00911C86">
        <w:rPr>
          <w:rFonts w:cs="Times New Roman"/>
          <w:szCs w:val="24"/>
        </w:rPr>
        <w:t xml:space="preserve"> will likely benefit from it</w:t>
      </w:r>
      <w:r w:rsidR="00BA540B">
        <w:rPr>
          <w:rFonts w:cs="Times New Roman"/>
          <w:szCs w:val="24"/>
        </w:rPr>
        <w:t>.</w:t>
      </w:r>
    </w:p>
    <w:p w14:paraId="73F01AAA" w14:textId="38C9F7D6" w:rsidR="000C1449" w:rsidRDefault="001A47FF" w:rsidP="00F4488D">
      <w:pPr>
        <w:pStyle w:val="Heading4"/>
      </w:pPr>
      <w:bookmarkStart w:id="96" w:name="_Toc119018967"/>
      <w:r>
        <w:lastRenderedPageBreak/>
        <w:t>4.</w:t>
      </w:r>
      <w:r w:rsidR="009B17B4">
        <w:t>2</w:t>
      </w:r>
      <w:r>
        <w:t>.</w:t>
      </w:r>
      <w:r w:rsidR="009B17B4">
        <w:t>2.</w:t>
      </w:r>
      <w:r w:rsidR="00A90B17">
        <w:t>4</w:t>
      </w:r>
      <w:r>
        <w:t xml:space="preserve">. </w:t>
      </w:r>
      <w:r w:rsidR="00493A59">
        <w:t xml:space="preserve">Lack of Robust </w:t>
      </w:r>
      <w:r w:rsidR="00CF24AE">
        <w:t xml:space="preserve">Operations </w:t>
      </w:r>
      <w:r w:rsidR="00B13342">
        <w:t>and</w:t>
      </w:r>
      <w:r w:rsidR="00CF24AE">
        <w:t xml:space="preserve"> Maintenance</w:t>
      </w:r>
      <w:bookmarkEnd w:id="96"/>
    </w:p>
    <w:p w14:paraId="61C24F44" w14:textId="223C2956" w:rsidR="00241BC8" w:rsidRDefault="00CE7CC9" w:rsidP="00E27B95">
      <w:pPr>
        <w:spacing w:before="240" w:line="480" w:lineRule="auto"/>
        <w:rPr>
          <w:rFonts w:cs="Times New Roman"/>
          <w:szCs w:val="24"/>
        </w:rPr>
      </w:pPr>
      <w:r>
        <w:rPr>
          <w:rFonts w:cs="Times New Roman"/>
          <w:szCs w:val="24"/>
        </w:rPr>
        <w:t xml:space="preserve">The </w:t>
      </w:r>
      <w:r w:rsidR="002A3D6E">
        <w:rPr>
          <w:rFonts w:cs="Times New Roman"/>
          <w:szCs w:val="24"/>
        </w:rPr>
        <w:t>presence of a</w:t>
      </w:r>
      <w:r>
        <w:rPr>
          <w:rFonts w:cs="Times New Roman"/>
          <w:szCs w:val="24"/>
        </w:rPr>
        <w:t xml:space="preserve"> </w:t>
      </w:r>
      <w:r w:rsidR="002A3D6E">
        <w:rPr>
          <w:rFonts w:cs="Times New Roman"/>
          <w:szCs w:val="24"/>
        </w:rPr>
        <w:t>robust O&amp;M plan is highly imperative for the sustainability of a project</w:t>
      </w:r>
      <w:r w:rsidR="00463482">
        <w:rPr>
          <w:rFonts w:cs="Times New Roman"/>
          <w:szCs w:val="24"/>
        </w:rPr>
        <w:t xml:space="preserve">. The HIMS intervention suffered from poor planning and mismanagement right from the onset. Multiple respondents pointed </w:t>
      </w:r>
      <w:r w:rsidR="00174EBE">
        <w:rPr>
          <w:rFonts w:cs="Times New Roman"/>
          <w:szCs w:val="24"/>
        </w:rPr>
        <w:t xml:space="preserve">to system shortcomings and inaccurate functionality modelling. Overall, these technological issues stem from non-exhaustive requirements gathering. Holistic review of the project documents reveals that the project was initially planned as a pilot for 14 THQs, however, the project was shelved even before it kicked off and was later revived with scope that covered all THQs. Despite </w:t>
      </w:r>
      <w:r w:rsidR="000217D0">
        <w:rPr>
          <w:rFonts w:cs="Times New Roman"/>
          <w:szCs w:val="24"/>
        </w:rPr>
        <w:t>four</w:t>
      </w:r>
      <w:r w:rsidR="00174EBE">
        <w:rPr>
          <w:rFonts w:cs="Times New Roman"/>
          <w:szCs w:val="24"/>
        </w:rPr>
        <w:t xml:space="preserve"> revisions, the project was largely ailing during its gestation period. The non-provision of training, as highlighted by the </w:t>
      </w:r>
      <w:r w:rsidR="00D64E4D">
        <w:rPr>
          <w:rFonts w:cs="Times New Roman"/>
          <w:szCs w:val="24"/>
        </w:rPr>
        <w:t xml:space="preserve">hospital staff, points to poor operations management. The respondents stated that there was no feedback mechanism and this has been observed in the research as well. Had there been a </w:t>
      </w:r>
      <w:r w:rsidR="007C6EDC">
        <w:rPr>
          <w:rFonts w:cs="Times New Roman"/>
          <w:szCs w:val="24"/>
        </w:rPr>
        <w:t>feedback</w:t>
      </w:r>
      <w:r w:rsidR="00D64E4D">
        <w:rPr>
          <w:rFonts w:cs="Times New Roman"/>
          <w:szCs w:val="24"/>
        </w:rPr>
        <w:t xml:space="preserve"> incorporation</w:t>
      </w:r>
      <w:r w:rsidR="007C6EDC">
        <w:rPr>
          <w:rFonts w:cs="Times New Roman"/>
          <w:szCs w:val="24"/>
        </w:rPr>
        <w:t xml:space="preserve"> mechanism</w:t>
      </w:r>
      <w:r w:rsidR="00D64E4D">
        <w:rPr>
          <w:rFonts w:cs="Times New Roman"/>
          <w:szCs w:val="24"/>
        </w:rPr>
        <w:t xml:space="preserve">, the system functionality modelling would have been highly accurate and the overall improvement ratings would have been on the higher side. The literature on digital health interventions is replete with success stories where introduction of ICTs brought positive improvements in the overall system. </w:t>
      </w:r>
    </w:p>
    <w:p w14:paraId="4D9AEC4C" w14:textId="4A7E2792" w:rsidR="000C1449" w:rsidRDefault="00D64E4D" w:rsidP="00E27B95">
      <w:pPr>
        <w:spacing w:before="240" w:line="480" w:lineRule="auto"/>
        <w:rPr>
          <w:rFonts w:cs="Times New Roman"/>
          <w:szCs w:val="24"/>
        </w:rPr>
      </w:pPr>
      <w:r>
        <w:rPr>
          <w:rFonts w:cs="Times New Roman"/>
          <w:szCs w:val="24"/>
        </w:rPr>
        <w:t>However, these successes were not achieved overnight</w:t>
      </w:r>
      <w:r w:rsidR="00BE5D85">
        <w:rPr>
          <w:rFonts w:cs="Times New Roman"/>
          <w:szCs w:val="24"/>
        </w:rPr>
        <w:t>. T</w:t>
      </w:r>
      <w:r>
        <w:rPr>
          <w:rFonts w:cs="Times New Roman"/>
          <w:szCs w:val="24"/>
        </w:rPr>
        <w:t>he interventions faced a plethora of challenges but their success was ensured by consistency in policy. Rather than bringing positive improvements in HIMS, the department has decided to reinvent the wheel by undertaking efforts to develop a new system that makes no significant additions to what HIMS offers.</w:t>
      </w:r>
      <w:r w:rsidR="00241BC8">
        <w:rPr>
          <w:rFonts w:cs="Times New Roman"/>
          <w:szCs w:val="24"/>
        </w:rPr>
        <w:t xml:space="preserve"> </w:t>
      </w:r>
      <w:r>
        <w:rPr>
          <w:rFonts w:cs="Times New Roman"/>
          <w:szCs w:val="24"/>
        </w:rPr>
        <w:t>Apart from the operational challenges, t</w:t>
      </w:r>
      <w:r w:rsidR="003E2A9E">
        <w:rPr>
          <w:rFonts w:cs="Times New Roman"/>
          <w:szCs w:val="24"/>
        </w:rPr>
        <w:t>he project had a poorly define</w:t>
      </w:r>
      <w:r w:rsidR="002055DB">
        <w:rPr>
          <w:rFonts w:cs="Times New Roman"/>
          <w:szCs w:val="24"/>
        </w:rPr>
        <w:t>d</w:t>
      </w:r>
      <w:r w:rsidR="003E2A9E">
        <w:rPr>
          <w:rFonts w:cs="Times New Roman"/>
          <w:szCs w:val="24"/>
        </w:rPr>
        <w:t xml:space="preserve"> exit strategy. During </w:t>
      </w:r>
      <w:r w:rsidR="002055DB">
        <w:rPr>
          <w:rFonts w:cs="Times New Roman"/>
          <w:szCs w:val="24"/>
        </w:rPr>
        <w:t xml:space="preserve">the implementation stage, </w:t>
      </w:r>
      <w:r w:rsidR="00241BC8">
        <w:rPr>
          <w:rFonts w:cs="Times New Roman"/>
          <w:szCs w:val="24"/>
        </w:rPr>
        <w:t xml:space="preserve">dedicated </w:t>
      </w:r>
      <w:r w:rsidR="002055DB">
        <w:rPr>
          <w:rFonts w:cs="Times New Roman"/>
          <w:szCs w:val="24"/>
        </w:rPr>
        <w:t xml:space="preserve">technical support </w:t>
      </w:r>
      <w:r w:rsidR="00241BC8">
        <w:rPr>
          <w:rFonts w:cs="Times New Roman"/>
          <w:szCs w:val="24"/>
        </w:rPr>
        <w:t>teams</w:t>
      </w:r>
      <w:r w:rsidR="002055DB">
        <w:rPr>
          <w:rFonts w:cs="Times New Roman"/>
          <w:szCs w:val="24"/>
        </w:rPr>
        <w:t xml:space="preserve"> w</w:t>
      </w:r>
      <w:r w:rsidR="00241BC8">
        <w:rPr>
          <w:rFonts w:cs="Times New Roman"/>
          <w:szCs w:val="24"/>
        </w:rPr>
        <w:t>ere</w:t>
      </w:r>
      <w:r w:rsidR="002055DB">
        <w:rPr>
          <w:rFonts w:cs="Times New Roman"/>
          <w:szCs w:val="24"/>
        </w:rPr>
        <w:t xml:space="preserve"> hired for all the THQs, however, once the </w:t>
      </w:r>
      <w:r w:rsidR="00241BC8">
        <w:rPr>
          <w:rFonts w:cs="Times New Roman"/>
          <w:szCs w:val="24"/>
        </w:rPr>
        <w:t>gestation period</w:t>
      </w:r>
      <w:r w:rsidR="002055DB">
        <w:rPr>
          <w:rFonts w:cs="Times New Roman"/>
          <w:szCs w:val="24"/>
        </w:rPr>
        <w:t xml:space="preserve"> was over, all the support staff was laid off and the end-users had no real-time technical support. </w:t>
      </w:r>
      <w:r w:rsidR="00241BC8">
        <w:rPr>
          <w:rFonts w:cs="Times New Roman"/>
          <w:szCs w:val="24"/>
        </w:rPr>
        <w:t xml:space="preserve">The PC-I document should have mentioned a robust O&amp;M mechanism in a post-project completion period. The already ailing project’s woes were exacerbated when the sponsoring agency and executing agency locked </w:t>
      </w:r>
      <w:r w:rsidR="00241BC8">
        <w:rPr>
          <w:rFonts w:cs="Times New Roman"/>
          <w:szCs w:val="24"/>
        </w:rPr>
        <w:lastRenderedPageBreak/>
        <w:t xml:space="preserve">horns over the issue of project shortcomings. </w:t>
      </w:r>
      <w:r w:rsidR="0080160B">
        <w:rPr>
          <w:rFonts w:cs="Times New Roman"/>
          <w:szCs w:val="24"/>
        </w:rPr>
        <w:t>Rather than cooperating for the sustainability of the project, t</w:t>
      </w:r>
      <w:r w:rsidR="00241BC8">
        <w:rPr>
          <w:rFonts w:cs="Times New Roman"/>
          <w:szCs w:val="24"/>
        </w:rPr>
        <w:t>h</w:t>
      </w:r>
      <w:r w:rsidR="004206A4">
        <w:rPr>
          <w:rFonts w:cs="Times New Roman"/>
          <w:szCs w:val="24"/>
        </w:rPr>
        <w:t>e inter-departmental tussle resulted in the closure of project on an as it is basis</w:t>
      </w:r>
      <w:r w:rsidR="00241BC8">
        <w:rPr>
          <w:rFonts w:cs="Times New Roman"/>
          <w:szCs w:val="24"/>
        </w:rPr>
        <w:t xml:space="preserve"> </w:t>
      </w:r>
      <w:r w:rsidR="004206A4">
        <w:rPr>
          <w:rFonts w:cs="Times New Roman"/>
          <w:szCs w:val="24"/>
        </w:rPr>
        <w:t xml:space="preserve">and ultimately led to a dip in users’ rating of system improvement </w:t>
      </w:r>
      <w:r w:rsidR="00241BC8">
        <w:rPr>
          <w:rFonts w:cs="Times New Roman"/>
          <w:szCs w:val="24"/>
        </w:rPr>
        <w:t xml:space="preserve">in </w:t>
      </w:r>
      <w:r w:rsidR="004206A4">
        <w:rPr>
          <w:rFonts w:cs="Times New Roman"/>
          <w:szCs w:val="24"/>
        </w:rPr>
        <w:t>the post-project completion period.</w:t>
      </w:r>
    </w:p>
    <w:p w14:paraId="50572D10" w14:textId="3ED15332" w:rsidR="00805373" w:rsidRDefault="007C562B" w:rsidP="00612827">
      <w:pPr>
        <w:pStyle w:val="Heading2"/>
        <w:spacing w:after="240"/>
      </w:pPr>
      <w:bookmarkStart w:id="97" w:name="_Toc119018968"/>
      <w:r>
        <w:t>4.3. Attainment of Project Objectives</w:t>
      </w:r>
      <w:bookmarkEnd w:id="97"/>
    </w:p>
    <w:p w14:paraId="5A629A3A" w14:textId="0629ABFA" w:rsidR="007C562B" w:rsidRDefault="00B36240" w:rsidP="007C562B">
      <w:pPr>
        <w:spacing w:line="480" w:lineRule="auto"/>
        <w:rPr>
          <w:rFonts w:cs="Times New Roman"/>
          <w:szCs w:val="24"/>
        </w:rPr>
      </w:pPr>
      <w:r w:rsidRPr="00B36240">
        <w:rPr>
          <w:rFonts w:cs="Times New Roman"/>
          <w:szCs w:val="24"/>
        </w:rPr>
        <w:t xml:space="preserve">The HIMS project has 13 objectives. Part III of research questionnaire (Satisfaction Level) asks the concerned staff to rate their satisfaction with the attainment of objectives on a 5-point Likert Scale. </w:t>
      </w:r>
      <w:r w:rsidRPr="007C562B">
        <w:rPr>
          <w:rFonts w:cs="Times New Roman"/>
          <w:szCs w:val="24"/>
        </w:rPr>
        <w:t>Highest rating was 5 and lowest rating 1.</w:t>
      </w:r>
      <w:r>
        <w:rPr>
          <w:rFonts w:cs="Times New Roman"/>
          <w:szCs w:val="24"/>
        </w:rPr>
        <w:t xml:space="preserve"> </w:t>
      </w:r>
      <w:r w:rsidRPr="00B36240">
        <w:rPr>
          <w:rFonts w:cs="Times New Roman"/>
          <w:szCs w:val="24"/>
        </w:rPr>
        <w:t xml:space="preserve">There are 13 project objectives and 14 questions. This is because the first project objective is broken into two questions. Based on the responses of the hospital staff, the summary statistics </w:t>
      </w:r>
      <w:r w:rsidR="00612DB6">
        <w:rPr>
          <w:rFonts w:cs="Times New Roman"/>
          <w:szCs w:val="24"/>
        </w:rPr>
        <w:t xml:space="preserve">are </w:t>
      </w:r>
      <w:r w:rsidRPr="00B36240">
        <w:rPr>
          <w:rFonts w:cs="Times New Roman"/>
          <w:szCs w:val="24"/>
        </w:rPr>
        <w:t>reproduced</w:t>
      </w:r>
      <w:r w:rsidR="00612DB6">
        <w:rPr>
          <w:rFonts w:cs="Times New Roman"/>
          <w:szCs w:val="24"/>
        </w:rPr>
        <w:t xml:space="preserve"> in figure 4.14 </w:t>
      </w:r>
      <w:r w:rsidRPr="00B36240">
        <w:rPr>
          <w:rFonts w:cs="Times New Roman"/>
          <w:szCs w:val="24"/>
        </w:rPr>
        <w:t>which delineates the mean ratings, the highest rating and lowest rating</w:t>
      </w:r>
      <w:r w:rsidR="00612DB6">
        <w:rPr>
          <w:rFonts w:cs="Times New Roman"/>
          <w:szCs w:val="24"/>
        </w:rPr>
        <w:t xml:space="preserve"> of the hospital staff</w:t>
      </w:r>
      <w:r w:rsidR="00B26DF1">
        <w:rPr>
          <w:rFonts w:cs="Times New Roman"/>
          <w:szCs w:val="24"/>
        </w:rPr>
        <w:t xml:space="preserve"> on attainment of a specific project objective</w:t>
      </w:r>
      <w:r w:rsidRPr="00B36240">
        <w:rPr>
          <w:rFonts w:cs="Times New Roman"/>
          <w:szCs w:val="24"/>
        </w:rPr>
        <w:t xml:space="preserve">. </w:t>
      </w:r>
      <w:r w:rsidR="000F472C" w:rsidRPr="007C562B">
        <w:rPr>
          <w:rFonts w:cs="Times New Roman"/>
          <w:szCs w:val="24"/>
        </w:rPr>
        <w:t>Mean rating 1 denotes that objective was not attained. Mean rating 1.1 – 3.9 denotes that objective was partially attained. Mean rating 4 – 5 denotes that objective was fully attained.</w:t>
      </w:r>
      <w:r w:rsidR="000F472C">
        <w:rPr>
          <w:rFonts w:cs="Times New Roman"/>
          <w:szCs w:val="24"/>
        </w:rPr>
        <w:t xml:space="preserve"> </w:t>
      </w:r>
      <w:r>
        <w:rPr>
          <w:rFonts w:cs="Times New Roman"/>
          <w:szCs w:val="24"/>
        </w:rPr>
        <w:t>The researcher</w:t>
      </w:r>
      <w:r w:rsidRPr="00B36240">
        <w:rPr>
          <w:rFonts w:cs="Times New Roman"/>
          <w:szCs w:val="24"/>
        </w:rPr>
        <w:t xml:space="preserve"> believe that based on these mean ratings, </w:t>
      </w:r>
      <w:r>
        <w:rPr>
          <w:rFonts w:cs="Times New Roman"/>
          <w:szCs w:val="24"/>
        </w:rPr>
        <w:t>it is possible to conclude</w:t>
      </w:r>
      <w:r w:rsidRPr="00B36240">
        <w:rPr>
          <w:rFonts w:cs="Times New Roman"/>
          <w:szCs w:val="24"/>
        </w:rPr>
        <w:t xml:space="preserve"> if the objective was not attained, partially attained or completely attained.</w:t>
      </w:r>
      <w:r w:rsidR="001A5CB8">
        <w:rPr>
          <w:rFonts w:cs="Times New Roman"/>
          <w:szCs w:val="24"/>
        </w:rPr>
        <w:t xml:space="preserve"> Based on the results obtained in summary statistics table, it can be concluded that o</w:t>
      </w:r>
      <w:r w:rsidR="007C562B" w:rsidRPr="007C562B">
        <w:rPr>
          <w:rFonts w:cs="Times New Roman"/>
          <w:szCs w:val="24"/>
        </w:rPr>
        <w:t>bjective 9</w:t>
      </w:r>
      <w:r w:rsidR="001A5CB8">
        <w:rPr>
          <w:rFonts w:cs="Times New Roman"/>
          <w:szCs w:val="24"/>
        </w:rPr>
        <w:t>, of HIMS project,</w:t>
      </w:r>
      <w:r w:rsidR="007C562B" w:rsidRPr="007C562B">
        <w:rPr>
          <w:rFonts w:cs="Times New Roman"/>
          <w:szCs w:val="24"/>
        </w:rPr>
        <w:t xml:space="preserve"> </w:t>
      </w:r>
      <w:r w:rsidR="001A5CB8">
        <w:rPr>
          <w:rFonts w:cs="Times New Roman"/>
          <w:szCs w:val="24"/>
        </w:rPr>
        <w:t xml:space="preserve">was </w:t>
      </w:r>
      <w:r w:rsidR="007C562B" w:rsidRPr="007C562B">
        <w:rPr>
          <w:rFonts w:cs="Times New Roman"/>
          <w:szCs w:val="24"/>
        </w:rPr>
        <w:t>not attained.</w:t>
      </w:r>
      <w:r w:rsidR="000F472C">
        <w:rPr>
          <w:rFonts w:cs="Times New Roman"/>
          <w:szCs w:val="24"/>
        </w:rPr>
        <w:t xml:space="preserve"> </w:t>
      </w:r>
      <w:r w:rsidR="001A5CB8">
        <w:rPr>
          <w:rFonts w:cs="Times New Roman"/>
          <w:szCs w:val="24"/>
        </w:rPr>
        <w:t>Similarly, it can be concluded that o</w:t>
      </w:r>
      <w:r w:rsidR="007C562B" w:rsidRPr="007C562B">
        <w:rPr>
          <w:rFonts w:cs="Times New Roman"/>
          <w:szCs w:val="24"/>
        </w:rPr>
        <w:t>bjective 1A</w:t>
      </w:r>
      <w:r w:rsidR="001A5CB8">
        <w:rPr>
          <w:rFonts w:cs="Times New Roman"/>
          <w:szCs w:val="24"/>
        </w:rPr>
        <w:t>, 1B, 2, 3, 4, 5, 6, 7,</w:t>
      </w:r>
      <w:r w:rsidR="007C562B" w:rsidRPr="007C562B">
        <w:rPr>
          <w:rFonts w:cs="Times New Roman"/>
          <w:szCs w:val="24"/>
        </w:rPr>
        <w:t xml:space="preserve"> 8, 10, 11</w:t>
      </w:r>
      <w:r w:rsidR="001A5CB8">
        <w:rPr>
          <w:rFonts w:cs="Times New Roman"/>
          <w:szCs w:val="24"/>
        </w:rPr>
        <w:t xml:space="preserve"> and</w:t>
      </w:r>
      <w:r w:rsidR="007C562B" w:rsidRPr="007C562B">
        <w:rPr>
          <w:rFonts w:cs="Times New Roman"/>
          <w:szCs w:val="24"/>
        </w:rPr>
        <w:t xml:space="preserve"> 13</w:t>
      </w:r>
      <w:r w:rsidR="001A5CB8">
        <w:rPr>
          <w:rFonts w:cs="Times New Roman"/>
          <w:szCs w:val="24"/>
        </w:rPr>
        <w:t>, of HIMS project, w</w:t>
      </w:r>
      <w:r w:rsidR="00FE4BFD">
        <w:rPr>
          <w:rFonts w:cs="Times New Roman"/>
          <w:szCs w:val="24"/>
        </w:rPr>
        <w:t>ere</w:t>
      </w:r>
      <w:r w:rsidR="007C562B" w:rsidRPr="007C562B">
        <w:rPr>
          <w:rFonts w:cs="Times New Roman"/>
          <w:szCs w:val="24"/>
        </w:rPr>
        <w:t xml:space="preserve"> partially attained.</w:t>
      </w:r>
      <w:r w:rsidR="000F472C">
        <w:rPr>
          <w:rFonts w:cs="Times New Roman"/>
          <w:szCs w:val="24"/>
        </w:rPr>
        <w:t xml:space="preserve"> </w:t>
      </w:r>
      <w:r w:rsidR="00FE4BFD">
        <w:rPr>
          <w:rFonts w:cs="Times New Roman"/>
          <w:szCs w:val="24"/>
        </w:rPr>
        <w:t>The o</w:t>
      </w:r>
      <w:r w:rsidR="007C562B" w:rsidRPr="007C562B">
        <w:rPr>
          <w:rFonts w:cs="Times New Roman"/>
          <w:szCs w:val="24"/>
        </w:rPr>
        <w:t>bjective 12</w:t>
      </w:r>
      <w:r w:rsidR="00FE4BFD">
        <w:rPr>
          <w:rFonts w:cs="Times New Roman"/>
          <w:szCs w:val="24"/>
        </w:rPr>
        <w:t xml:space="preserve"> of HIMS software was</w:t>
      </w:r>
      <w:r w:rsidR="007C562B" w:rsidRPr="007C562B">
        <w:rPr>
          <w:rFonts w:cs="Times New Roman"/>
          <w:szCs w:val="24"/>
        </w:rPr>
        <w:t xml:space="preserve"> fully attained.</w:t>
      </w:r>
    </w:p>
    <w:p w14:paraId="6FEFD0FB" w14:textId="6897A9D5" w:rsidR="00893CB2" w:rsidRPr="00893CB2" w:rsidRDefault="00893CB2" w:rsidP="00893CB2">
      <w:pPr>
        <w:pStyle w:val="Caption"/>
        <w:jc w:val="center"/>
        <w:rPr>
          <w:rFonts w:cs="Times New Roman"/>
          <w:i w:val="0"/>
          <w:iCs w:val="0"/>
          <w:szCs w:val="24"/>
        </w:rPr>
      </w:pPr>
      <w:bookmarkStart w:id="98" w:name="_Toc119019009"/>
      <w:r w:rsidRPr="00893CB2">
        <w:rPr>
          <w:b/>
          <w:bCs/>
          <w:i w:val="0"/>
          <w:iCs w:val="0"/>
          <w:color w:val="auto"/>
          <w:sz w:val="24"/>
          <w:szCs w:val="24"/>
        </w:rPr>
        <w:t xml:space="preserve">Figure </w:t>
      </w:r>
      <w:r w:rsidRPr="00893CB2">
        <w:rPr>
          <w:b/>
          <w:bCs/>
          <w:i w:val="0"/>
          <w:iCs w:val="0"/>
          <w:color w:val="auto"/>
          <w:sz w:val="24"/>
          <w:szCs w:val="24"/>
        </w:rPr>
        <w:fldChar w:fldCharType="begin"/>
      </w:r>
      <w:r w:rsidRPr="00893CB2">
        <w:rPr>
          <w:b/>
          <w:bCs/>
          <w:i w:val="0"/>
          <w:iCs w:val="0"/>
          <w:color w:val="auto"/>
          <w:sz w:val="24"/>
          <w:szCs w:val="24"/>
        </w:rPr>
        <w:instrText xml:space="preserve"> STYLEREF 1 \s </w:instrText>
      </w:r>
      <w:r w:rsidRPr="00893CB2">
        <w:rPr>
          <w:b/>
          <w:bCs/>
          <w:i w:val="0"/>
          <w:iCs w:val="0"/>
          <w:color w:val="auto"/>
          <w:sz w:val="24"/>
          <w:szCs w:val="24"/>
        </w:rPr>
        <w:fldChar w:fldCharType="separate"/>
      </w:r>
      <w:r w:rsidRPr="00893CB2">
        <w:rPr>
          <w:b/>
          <w:bCs/>
          <w:i w:val="0"/>
          <w:iCs w:val="0"/>
          <w:noProof/>
          <w:color w:val="auto"/>
          <w:sz w:val="24"/>
          <w:szCs w:val="24"/>
        </w:rPr>
        <w:t>4</w:t>
      </w:r>
      <w:r w:rsidRPr="00893CB2">
        <w:rPr>
          <w:b/>
          <w:bCs/>
          <w:i w:val="0"/>
          <w:iCs w:val="0"/>
          <w:color w:val="auto"/>
          <w:sz w:val="24"/>
          <w:szCs w:val="24"/>
        </w:rPr>
        <w:fldChar w:fldCharType="end"/>
      </w:r>
      <w:r w:rsidRPr="00893CB2">
        <w:rPr>
          <w:b/>
          <w:bCs/>
          <w:i w:val="0"/>
          <w:iCs w:val="0"/>
          <w:color w:val="auto"/>
          <w:sz w:val="24"/>
          <w:szCs w:val="24"/>
        </w:rPr>
        <w:noBreakHyphen/>
      </w:r>
      <w:r w:rsidRPr="00893CB2">
        <w:rPr>
          <w:b/>
          <w:bCs/>
          <w:i w:val="0"/>
          <w:iCs w:val="0"/>
          <w:color w:val="auto"/>
          <w:sz w:val="24"/>
          <w:szCs w:val="24"/>
        </w:rPr>
        <w:fldChar w:fldCharType="begin"/>
      </w:r>
      <w:r w:rsidRPr="00893CB2">
        <w:rPr>
          <w:b/>
          <w:bCs/>
          <w:i w:val="0"/>
          <w:iCs w:val="0"/>
          <w:color w:val="auto"/>
          <w:sz w:val="24"/>
          <w:szCs w:val="24"/>
        </w:rPr>
        <w:instrText xml:space="preserve"> SEQ Figure \* ARABIC \s 1 </w:instrText>
      </w:r>
      <w:r w:rsidRPr="00893CB2">
        <w:rPr>
          <w:b/>
          <w:bCs/>
          <w:i w:val="0"/>
          <w:iCs w:val="0"/>
          <w:color w:val="auto"/>
          <w:sz w:val="24"/>
          <w:szCs w:val="24"/>
        </w:rPr>
        <w:fldChar w:fldCharType="separate"/>
      </w:r>
      <w:r w:rsidRPr="00893CB2">
        <w:rPr>
          <w:b/>
          <w:bCs/>
          <w:i w:val="0"/>
          <w:iCs w:val="0"/>
          <w:noProof/>
          <w:color w:val="auto"/>
          <w:sz w:val="24"/>
          <w:szCs w:val="24"/>
        </w:rPr>
        <w:t>14</w:t>
      </w:r>
      <w:r w:rsidRPr="00893CB2">
        <w:rPr>
          <w:b/>
          <w:bCs/>
          <w:i w:val="0"/>
          <w:iCs w:val="0"/>
          <w:color w:val="auto"/>
          <w:sz w:val="24"/>
          <w:szCs w:val="24"/>
        </w:rPr>
        <w:fldChar w:fldCharType="end"/>
      </w:r>
      <w:r w:rsidRPr="00893CB2">
        <w:rPr>
          <w:b/>
          <w:bCs/>
          <w:i w:val="0"/>
          <w:iCs w:val="0"/>
          <w:color w:val="auto"/>
          <w:sz w:val="24"/>
          <w:szCs w:val="24"/>
        </w:rPr>
        <w:t>:</w:t>
      </w:r>
      <w:r w:rsidRPr="00893CB2">
        <w:rPr>
          <w:i w:val="0"/>
          <w:iCs w:val="0"/>
          <w:color w:val="auto"/>
          <w:sz w:val="24"/>
          <w:szCs w:val="24"/>
        </w:rPr>
        <w:t xml:space="preserve"> Project Objective Attainment Matrix</w:t>
      </w:r>
      <w:bookmarkEnd w:id="98"/>
    </w:p>
    <w:p w14:paraId="36315225" w14:textId="73F7B49D" w:rsidR="007C562B" w:rsidRDefault="007C562B" w:rsidP="007C562B">
      <w:pPr>
        <w:spacing w:line="480" w:lineRule="auto"/>
        <w:jc w:val="center"/>
        <w:rPr>
          <w:rFonts w:cs="Times New Roman"/>
          <w:szCs w:val="24"/>
        </w:rPr>
      </w:pPr>
      <w:r w:rsidRPr="007C562B">
        <w:rPr>
          <w:rFonts w:cs="Times New Roman"/>
          <w:noProof/>
          <w:szCs w:val="24"/>
        </w:rPr>
        <w:lastRenderedPageBreak/>
        <w:drawing>
          <wp:inline distT="0" distB="0" distL="0" distR="0" wp14:anchorId="00D8D583" wp14:editId="1983BA6A">
            <wp:extent cx="5384800" cy="5284788"/>
            <wp:effectExtent l="0" t="0" r="6350" b="0"/>
            <wp:docPr id="59396" name="Picture 2">
              <a:extLst xmlns:a="http://schemas.openxmlformats.org/drawingml/2006/main">
                <a:ext uri="{FF2B5EF4-FFF2-40B4-BE49-F238E27FC236}">
                  <a16:creationId xmlns:a16="http://schemas.microsoft.com/office/drawing/2014/main" id="{017C4FC0-0AD0-24FC-1879-7BE7BEAA90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6" name="Picture 2">
                      <a:extLst>
                        <a:ext uri="{FF2B5EF4-FFF2-40B4-BE49-F238E27FC236}">
                          <a16:creationId xmlns:a16="http://schemas.microsoft.com/office/drawing/2014/main" id="{017C4FC0-0AD0-24FC-1879-7BE7BEAA9052}"/>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84800" cy="5284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4BFFBD41" w14:textId="0880D722" w:rsidR="007C562B" w:rsidRDefault="00B36240" w:rsidP="00FB61EA">
      <w:pPr>
        <w:spacing w:line="480" w:lineRule="auto"/>
        <w:rPr>
          <w:rFonts w:cs="Times New Roman"/>
          <w:szCs w:val="24"/>
        </w:rPr>
      </w:pPr>
      <w:r w:rsidRPr="003C6BBF">
        <w:rPr>
          <w:rFonts w:cs="Times New Roman"/>
          <w:b/>
          <w:bCs/>
          <w:szCs w:val="24"/>
        </w:rPr>
        <w:t>Source:</w:t>
      </w:r>
      <w:r>
        <w:rPr>
          <w:rFonts w:cs="Times New Roman"/>
          <w:szCs w:val="24"/>
        </w:rPr>
        <w:t xml:space="preserve"> Responses of Hospital Staff</w:t>
      </w:r>
    </w:p>
    <w:p w14:paraId="4D3EEF36" w14:textId="77777777" w:rsidR="007C562B" w:rsidRDefault="007C562B" w:rsidP="00FB61EA">
      <w:pPr>
        <w:spacing w:line="480" w:lineRule="auto"/>
        <w:rPr>
          <w:rFonts w:cs="Times New Roman"/>
          <w:szCs w:val="24"/>
        </w:rPr>
      </w:pPr>
    </w:p>
    <w:p w14:paraId="2F042D4F" w14:textId="77777777" w:rsidR="0049587E" w:rsidRDefault="0049587E" w:rsidP="00FB61EA">
      <w:pPr>
        <w:spacing w:line="480" w:lineRule="auto"/>
        <w:rPr>
          <w:rFonts w:cs="Times New Roman"/>
          <w:szCs w:val="24"/>
        </w:rPr>
      </w:pPr>
    </w:p>
    <w:p w14:paraId="6183717C" w14:textId="6397E427" w:rsidR="003452B2" w:rsidRPr="00640E36" w:rsidRDefault="003452B2" w:rsidP="00640E36">
      <w:pPr>
        <w:spacing w:line="480" w:lineRule="auto"/>
        <w:rPr>
          <w:rFonts w:cs="Times New Roman"/>
          <w:b/>
          <w:bCs/>
          <w:szCs w:val="24"/>
        </w:rPr>
      </w:pPr>
      <w:r w:rsidRPr="00C95A73">
        <w:rPr>
          <w:rFonts w:cs="Times New Roman"/>
          <w:szCs w:val="24"/>
        </w:rPr>
        <w:br w:type="page"/>
      </w:r>
    </w:p>
    <w:p w14:paraId="09D941C7" w14:textId="1DBAC8D6" w:rsidR="003452B2" w:rsidRPr="00C95A73" w:rsidRDefault="00E41DC3" w:rsidP="00B1739E">
      <w:pPr>
        <w:pStyle w:val="Heading1"/>
        <w:spacing w:before="0"/>
        <w:jc w:val="center"/>
      </w:pPr>
      <w:bookmarkStart w:id="99" w:name="_Toc119018969"/>
      <w:r>
        <w:lastRenderedPageBreak/>
        <w:t>-</w:t>
      </w:r>
      <w:r w:rsidR="003452B2" w:rsidRPr="00C95A73">
        <w:t xml:space="preserve"> CONCLUSION AND POLICY </w:t>
      </w:r>
      <w:r w:rsidR="00475F11">
        <w:t>RECOMMENDATIONS</w:t>
      </w:r>
      <w:bookmarkEnd w:id="99"/>
    </w:p>
    <w:p w14:paraId="4E46AF43" w14:textId="4F8C6EB8" w:rsidR="00731E01" w:rsidRDefault="00190896" w:rsidP="00020C81">
      <w:pPr>
        <w:spacing w:line="480" w:lineRule="auto"/>
        <w:rPr>
          <w:rFonts w:cs="Times New Roman"/>
          <w:szCs w:val="24"/>
        </w:rPr>
      </w:pPr>
      <w:r w:rsidRPr="00190896">
        <w:rPr>
          <w:rFonts w:cs="Times New Roman"/>
          <w:szCs w:val="24"/>
        </w:rPr>
        <w:t xml:space="preserve">Overall, the research aims to explore the </w:t>
      </w:r>
      <w:bookmarkStart w:id="100" w:name="_Hlk99309907"/>
      <w:r w:rsidRPr="00190896">
        <w:rPr>
          <w:rFonts w:cs="Times New Roman"/>
          <w:szCs w:val="24"/>
        </w:rPr>
        <w:t xml:space="preserve">effectiveness of health-related e-governance interventions, </w:t>
      </w:r>
      <w:r w:rsidR="00CE649F">
        <w:rPr>
          <w:rFonts w:cs="Times New Roman"/>
          <w:szCs w:val="24"/>
        </w:rPr>
        <w:t xml:space="preserve">that seek to improve the delivery of </w:t>
      </w:r>
      <w:r w:rsidRPr="00190896">
        <w:rPr>
          <w:rFonts w:cs="Times New Roman"/>
          <w:szCs w:val="24"/>
        </w:rPr>
        <w:t>public service</w:t>
      </w:r>
      <w:r w:rsidR="00CE649F">
        <w:rPr>
          <w:rFonts w:cs="Times New Roman"/>
          <w:szCs w:val="24"/>
        </w:rPr>
        <w:t>s</w:t>
      </w:r>
      <w:r w:rsidRPr="00190896">
        <w:rPr>
          <w:rFonts w:cs="Times New Roman"/>
          <w:szCs w:val="24"/>
        </w:rPr>
        <w:t xml:space="preserve"> </w:t>
      </w:r>
      <w:bookmarkEnd w:id="100"/>
      <w:r w:rsidRPr="00190896">
        <w:rPr>
          <w:rFonts w:cs="Times New Roman"/>
          <w:szCs w:val="24"/>
        </w:rPr>
        <w:t xml:space="preserve">in Punjab, and discuss the challenges faced in implementing the interventions. </w:t>
      </w:r>
      <w:bookmarkStart w:id="101" w:name="_Hlk99309948"/>
      <w:r w:rsidRPr="00190896">
        <w:rPr>
          <w:rFonts w:cs="Times New Roman"/>
          <w:szCs w:val="24"/>
        </w:rPr>
        <w:t xml:space="preserve">The underlying research is particularly interested in determining the lessons that have been learnt about the health-related interventions as a result of HIMS intervention in </w:t>
      </w:r>
      <w:r>
        <w:rPr>
          <w:rFonts w:cs="Times New Roman"/>
          <w:szCs w:val="24"/>
        </w:rPr>
        <w:t>THQ Raiwind</w:t>
      </w:r>
      <w:r w:rsidRPr="00190896">
        <w:rPr>
          <w:rFonts w:cs="Times New Roman"/>
          <w:szCs w:val="24"/>
        </w:rPr>
        <w:t>.</w:t>
      </w:r>
      <w:bookmarkEnd w:id="101"/>
      <w:r w:rsidR="00F81A38">
        <w:rPr>
          <w:rFonts w:cs="Times New Roman"/>
          <w:szCs w:val="24"/>
        </w:rPr>
        <w:t xml:space="preserve"> </w:t>
      </w:r>
      <w:r w:rsidR="00F81A38" w:rsidRPr="00843E21">
        <w:rPr>
          <w:rFonts w:cs="Times New Roman"/>
          <w:szCs w:val="24"/>
        </w:rPr>
        <w:t>Th</w:t>
      </w:r>
      <w:r w:rsidR="00F81A38">
        <w:rPr>
          <w:rFonts w:cs="Times New Roman"/>
          <w:szCs w:val="24"/>
        </w:rPr>
        <w:t xml:space="preserve">e </w:t>
      </w:r>
      <w:r w:rsidR="00F81A38" w:rsidRPr="00843E21">
        <w:rPr>
          <w:rFonts w:cs="Times New Roman"/>
          <w:szCs w:val="24"/>
        </w:rPr>
        <w:t>research study is primary in nature</w:t>
      </w:r>
      <w:r w:rsidR="00F81A38">
        <w:rPr>
          <w:rFonts w:cs="Times New Roman"/>
          <w:szCs w:val="24"/>
        </w:rPr>
        <w:t xml:space="preserve"> and a </w:t>
      </w:r>
      <w:r w:rsidR="00F81A38" w:rsidRPr="00843E21">
        <w:rPr>
          <w:rFonts w:cs="Times New Roman"/>
          <w:szCs w:val="24"/>
        </w:rPr>
        <w:t>mixed method approach</w:t>
      </w:r>
      <w:r w:rsidR="00F81A38">
        <w:rPr>
          <w:rFonts w:cs="Times New Roman"/>
          <w:szCs w:val="24"/>
        </w:rPr>
        <w:t xml:space="preserve"> has been employed</w:t>
      </w:r>
      <w:r w:rsidR="00F81A38" w:rsidRPr="00843E21">
        <w:rPr>
          <w:rFonts w:cs="Times New Roman"/>
          <w:szCs w:val="24"/>
        </w:rPr>
        <w:t xml:space="preserve"> with the</w:t>
      </w:r>
      <w:r w:rsidR="00F81A38">
        <w:rPr>
          <w:rFonts w:cs="Times New Roman"/>
          <w:szCs w:val="24"/>
        </w:rPr>
        <w:t xml:space="preserve"> </w:t>
      </w:r>
      <w:r w:rsidR="00F81A38" w:rsidRPr="00843E21">
        <w:rPr>
          <w:rFonts w:cs="Times New Roman"/>
          <w:szCs w:val="24"/>
        </w:rPr>
        <w:t xml:space="preserve">purpose of </w:t>
      </w:r>
      <w:r w:rsidR="00F81A38">
        <w:rPr>
          <w:rFonts w:cs="Times New Roman"/>
          <w:szCs w:val="24"/>
        </w:rPr>
        <w:t>gaining meaningful insights into the</w:t>
      </w:r>
      <w:r w:rsidR="00F81A38" w:rsidRPr="00843E21">
        <w:rPr>
          <w:rFonts w:cs="Times New Roman"/>
          <w:szCs w:val="24"/>
        </w:rPr>
        <w:t xml:space="preserve"> </w:t>
      </w:r>
      <w:r w:rsidR="00F81A38">
        <w:rPr>
          <w:rFonts w:cs="Times New Roman"/>
          <w:szCs w:val="24"/>
        </w:rPr>
        <w:t>factors influencing the effectiveness of HIMS.</w:t>
      </w:r>
      <w:r w:rsidR="00095ED9">
        <w:rPr>
          <w:rFonts w:cs="Times New Roman"/>
          <w:szCs w:val="24"/>
        </w:rPr>
        <w:t xml:space="preserve"> </w:t>
      </w:r>
      <w:r w:rsidR="00F81A38" w:rsidRPr="00C95A73">
        <w:rPr>
          <w:rFonts w:cs="Times New Roman"/>
          <w:szCs w:val="24"/>
        </w:rPr>
        <w:t>The qualitative part of the research discuss</w:t>
      </w:r>
      <w:r w:rsidR="00F81A38">
        <w:rPr>
          <w:rFonts w:cs="Times New Roman"/>
          <w:szCs w:val="24"/>
        </w:rPr>
        <w:t>e</w:t>
      </w:r>
      <w:r w:rsidR="00095ED9">
        <w:rPr>
          <w:rFonts w:cs="Times New Roman"/>
          <w:szCs w:val="24"/>
        </w:rPr>
        <w:t>d</w:t>
      </w:r>
      <w:r w:rsidR="00F81A38" w:rsidRPr="00C95A73">
        <w:rPr>
          <w:rFonts w:cs="Times New Roman"/>
          <w:szCs w:val="24"/>
        </w:rPr>
        <w:t xml:space="preserve"> the opinions, experiences and perceptions of the </w:t>
      </w:r>
      <w:r w:rsidR="00F81A38">
        <w:rPr>
          <w:rFonts w:cs="Times New Roman"/>
          <w:szCs w:val="24"/>
        </w:rPr>
        <w:t>end-users</w:t>
      </w:r>
      <w:r w:rsidR="00F81A38" w:rsidRPr="00C95A73">
        <w:rPr>
          <w:rFonts w:cs="Times New Roman"/>
          <w:szCs w:val="24"/>
        </w:rPr>
        <w:t xml:space="preserve"> to identify the major</w:t>
      </w:r>
      <w:r w:rsidR="00F81A38">
        <w:rPr>
          <w:rFonts w:cs="Times New Roman"/>
          <w:szCs w:val="24"/>
        </w:rPr>
        <w:t xml:space="preserve"> technological and non-technological</w:t>
      </w:r>
      <w:r w:rsidR="00F81A38" w:rsidRPr="00C95A73">
        <w:rPr>
          <w:rFonts w:cs="Times New Roman"/>
          <w:szCs w:val="24"/>
        </w:rPr>
        <w:t xml:space="preserve"> challenges faced </w:t>
      </w:r>
      <w:r w:rsidR="00F81A38">
        <w:rPr>
          <w:rFonts w:cs="Times New Roman"/>
          <w:szCs w:val="24"/>
        </w:rPr>
        <w:t xml:space="preserve">the actual system usage. </w:t>
      </w:r>
      <w:r w:rsidR="00095ED9">
        <w:rPr>
          <w:rFonts w:cs="Times New Roman"/>
          <w:szCs w:val="24"/>
        </w:rPr>
        <w:t>Furthermore, t</w:t>
      </w:r>
      <w:r w:rsidR="00F81A38" w:rsidRPr="00C95A73">
        <w:rPr>
          <w:rFonts w:cs="Times New Roman"/>
          <w:szCs w:val="24"/>
        </w:rPr>
        <w:t xml:space="preserve">he </w:t>
      </w:r>
      <w:r w:rsidR="00AC7D01">
        <w:rPr>
          <w:rFonts w:cs="Times New Roman"/>
          <w:szCs w:val="24"/>
        </w:rPr>
        <w:t>qualitative</w:t>
      </w:r>
      <w:r w:rsidR="00F81A38" w:rsidRPr="00C95A73">
        <w:rPr>
          <w:rFonts w:cs="Times New Roman"/>
          <w:szCs w:val="24"/>
        </w:rPr>
        <w:t xml:space="preserve"> portion enable</w:t>
      </w:r>
      <w:r w:rsidR="00095ED9">
        <w:rPr>
          <w:rFonts w:cs="Times New Roman"/>
          <w:szCs w:val="24"/>
        </w:rPr>
        <w:t>d</w:t>
      </w:r>
      <w:r w:rsidR="00F81A38" w:rsidRPr="00C95A73">
        <w:rPr>
          <w:rFonts w:cs="Times New Roman"/>
          <w:szCs w:val="24"/>
        </w:rPr>
        <w:t xml:space="preserve"> the research to ascertain the </w:t>
      </w:r>
      <w:r w:rsidR="00F81A38">
        <w:rPr>
          <w:rFonts w:cs="Times New Roman"/>
          <w:szCs w:val="24"/>
        </w:rPr>
        <w:t xml:space="preserve">impact of personal characteristics on the usage attitude. </w:t>
      </w:r>
      <w:r w:rsidR="00FF46CC">
        <w:rPr>
          <w:rFonts w:cs="Times New Roman"/>
          <w:szCs w:val="24"/>
        </w:rPr>
        <w:t xml:space="preserve">The main findings of the research and policy recommendation, </w:t>
      </w:r>
      <w:r w:rsidRPr="00190896">
        <w:rPr>
          <w:rFonts w:cs="Times New Roman"/>
          <w:szCs w:val="24"/>
        </w:rPr>
        <w:t>to design better service delivery related e-Governance interventions in health sector</w:t>
      </w:r>
      <w:r w:rsidR="00FF46CC">
        <w:rPr>
          <w:rFonts w:cs="Times New Roman"/>
          <w:szCs w:val="24"/>
        </w:rPr>
        <w:t>, are presented below in the respective order</w:t>
      </w:r>
      <w:r w:rsidRPr="00190896">
        <w:rPr>
          <w:rFonts w:cs="Times New Roman"/>
          <w:szCs w:val="24"/>
        </w:rPr>
        <w:t>.</w:t>
      </w:r>
    </w:p>
    <w:p w14:paraId="1755CCBC" w14:textId="6EC489CA" w:rsidR="00624E60" w:rsidRDefault="00624E60" w:rsidP="003646E6">
      <w:pPr>
        <w:pStyle w:val="Heading2"/>
        <w:spacing w:after="240"/>
      </w:pPr>
      <w:bookmarkStart w:id="102" w:name="_Toc119018970"/>
      <w:r>
        <w:t>5.1. Observations</w:t>
      </w:r>
      <w:r w:rsidR="004C4D6D">
        <w:t xml:space="preserve"> and Conclusion</w:t>
      </w:r>
      <w:bookmarkEnd w:id="102"/>
    </w:p>
    <w:p w14:paraId="69E297E8" w14:textId="7112E057" w:rsidR="00624E60" w:rsidRDefault="00624E60" w:rsidP="00624E60">
      <w:pPr>
        <w:spacing w:line="480" w:lineRule="auto"/>
        <w:rPr>
          <w:rFonts w:cs="Times New Roman"/>
          <w:szCs w:val="24"/>
        </w:rPr>
      </w:pPr>
      <w:r>
        <w:rPr>
          <w:rFonts w:cs="Times New Roman"/>
          <w:szCs w:val="24"/>
        </w:rPr>
        <w:t xml:space="preserve">The research indicates that overall, </w:t>
      </w:r>
      <w:r w:rsidRPr="00624E60">
        <w:rPr>
          <w:rFonts w:cs="Times New Roman"/>
          <w:szCs w:val="24"/>
        </w:rPr>
        <w:t>HIMS intervention suffered from poor planning and mismanagement.</w:t>
      </w:r>
      <w:r>
        <w:rPr>
          <w:rFonts w:cs="Times New Roman"/>
          <w:szCs w:val="24"/>
        </w:rPr>
        <w:t xml:space="preserve"> However, </w:t>
      </w:r>
      <w:r w:rsidRPr="00624E60">
        <w:rPr>
          <w:rFonts w:cs="Times New Roman"/>
          <w:szCs w:val="24"/>
        </w:rPr>
        <w:t>HIMS</w:t>
      </w:r>
      <w:r>
        <w:rPr>
          <w:rFonts w:cs="Times New Roman"/>
          <w:szCs w:val="24"/>
        </w:rPr>
        <w:t xml:space="preserve"> software</w:t>
      </w:r>
      <w:r w:rsidRPr="00624E60">
        <w:rPr>
          <w:rFonts w:cs="Times New Roman"/>
          <w:szCs w:val="24"/>
        </w:rPr>
        <w:t xml:space="preserve"> was not as inaccurate as the responses suggest.</w:t>
      </w:r>
      <w:r>
        <w:rPr>
          <w:rFonts w:cs="Times New Roman"/>
          <w:szCs w:val="24"/>
        </w:rPr>
        <w:t xml:space="preserve"> </w:t>
      </w:r>
      <w:r w:rsidRPr="00624E60">
        <w:rPr>
          <w:rFonts w:cs="Times New Roman"/>
          <w:szCs w:val="24"/>
        </w:rPr>
        <w:t>Respondents may perhaps be feeling this way because they were not consulted in the entire implementation period of HIMS</w:t>
      </w:r>
      <w:r>
        <w:rPr>
          <w:rFonts w:cs="Times New Roman"/>
          <w:szCs w:val="24"/>
        </w:rPr>
        <w:t xml:space="preserve"> software</w:t>
      </w:r>
      <w:r w:rsidRPr="00624E60">
        <w:rPr>
          <w:rFonts w:cs="Times New Roman"/>
          <w:szCs w:val="24"/>
        </w:rPr>
        <w:t xml:space="preserve"> and considered it to be an imposition.</w:t>
      </w:r>
      <w:r>
        <w:rPr>
          <w:rFonts w:cs="Times New Roman"/>
          <w:szCs w:val="24"/>
        </w:rPr>
        <w:t xml:space="preserve"> </w:t>
      </w:r>
      <w:r w:rsidRPr="00624E60">
        <w:rPr>
          <w:rFonts w:cs="Times New Roman"/>
          <w:szCs w:val="24"/>
        </w:rPr>
        <w:t>Non-provision of training to the hospital staff (end users) might have cemented their view of HIMS having multiple functionality modelling issues.</w:t>
      </w:r>
      <w:r>
        <w:rPr>
          <w:rFonts w:cs="Times New Roman"/>
          <w:szCs w:val="24"/>
        </w:rPr>
        <w:t xml:space="preserve"> </w:t>
      </w:r>
      <w:r w:rsidRPr="00624E60">
        <w:rPr>
          <w:rFonts w:cs="Times New Roman"/>
          <w:szCs w:val="24"/>
        </w:rPr>
        <w:t>Non-availability of IT support team negatively affected user attitudes and usage behavior</w:t>
      </w:r>
      <w:r>
        <w:rPr>
          <w:rFonts w:cs="Times New Roman"/>
          <w:szCs w:val="24"/>
        </w:rPr>
        <w:t xml:space="preserve"> and perhaps a r</w:t>
      </w:r>
      <w:r w:rsidRPr="00624E60">
        <w:rPr>
          <w:rFonts w:cs="Times New Roman"/>
          <w:szCs w:val="24"/>
        </w:rPr>
        <w:t>ecurring training mechanism could have positively affected the user perceptions and perceived system improvements.</w:t>
      </w:r>
      <w:r>
        <w:rPr>
          <w:rFonts w:cs="Times New Roman"/>
          <w:szCs w:val="24"/>
        </w:rPr>
        <w:t xml:space="preserve"> The n</w:t>
      </w:r>
      <w:r w:rsidRPr="00624E60">
        <w:rPr>
          <w:rFonts w:cs="Times New Roman"/>
          <w:szCs w:val="24"/>
        </w:rPr>
        <w:t>on-utilization of data for such non-trivial interventions, prevents the system from realizing its potential. The patient-level data, generated from HIMS, can</w:t>
      </w:r>
      <w:r>
        <w:rPr>
          <w:rFonts w:cs="Times New Roman"/>
          <w:szCs w:val="24"/>
        </w:rPr>
        <w:t xml:space="preserve"> and </w:t>
      </w:r>
      <w:r>
        <w:rPr>
          <w:rFonts w:cs="Times New Roman"/>
          <w:szCs w:val="24"/>
        </w:rPr>
        <w:lastRenderedPageBreak/>
        <w:t>should</w:t>
      </w:r>
      <w:r w:rsidRPr="00624E60">
        <w:rPr>
          <w:rFonts w:cs="Times New Roman"/>
          <w:szCs w:val="24"/>
        </w:rPr>
        <w:t xml:space="preserve"> be utilized in myriad ways to benefit the field of medicine.</w:t>
      </w:r>
      <w:r>
        <w:rPr>
          <w:rFonts w:cs="Times New Roman"/>
          <w:szCs w:val="24"/>
        </w:rPr>
        <w:t xml:space="preserve"> Finally, a</w:t>
      </w:r>
      <w:r w:rsidRPr="00624E60">
        <w:rPr>
          <w:rFonts w:cs="Times New Roman"/>
          <w:szCs w:val="24"/>
        </w:rPr>
        <w:t>n already ailing project’s woes were exacerbated when the sponsoring agency and executing agency locked horns over the issue of project shortcomings</w:t>
      </w:r>
      <w:r>
        <w:rPr>
          <w:rFonts w:cs="Times New Roman"/>
          <w:szCs w:val="24"/>
        </w:rPr>
        <w:t xml:space="preserve"> rather than cooperating for its sustainability.</w:t>
      </w:r>
    </w:p>
    <w:p w14:paraId="71099868" w14:textId="7D0A9C10" w:rsidR="009F1B09" w:rsidRPr="009F1B09" w:rsidRDefault="009F1B09" w:rsidP="00624E60">
      <w:pPr>
        <w:spacing w:line="480" w:lineRule="auto"/>
        <w:rPr>
          <w:szCs w:val="24"/>
        </w:rPr>
      </w:pPr>
      <w:r>
        <w:rPr>
          <w:rFonts w:cs="Times New Roman"/>
          <w:szCs w:val="24"/>
        </w:rPr>
        <w:t xml:space="preserve">Table 4.2 provides the </w:t>
      </w:r>
      <w:r>
        <w:rPr>
          <w:szCs w:val="24"/>
        </w:rPr>
        <w:t>e</w:t>
      </w:r>
      <w:r w:rsidR="004F7C07" w:rsidRPr="002249B6">
        <w:rPr>
          <w:szCs w:val="24"/>
        </w:rPr>
        <w:t xml:space="preserve">valuation </w:t>
      </w:r>
      <w:r>
        <w:rPr>
          <w:szCs w:val="24"/>
        </w:rPr>
        <w:t>c</w:t>
      </w:r>
      <w:r w:rsidR="004F7C07" w:rsidRPr="002249B6">
        <w:rPr>
          <w:szCs w:val="24"/>
        </w:rPr>
        <w:t xml:space="preserve">riteria to </w:t>
      </w:r>
      <w:r>
        <w:rPr>
          <w:szCs w:val="24"/>
        </w:rPr>
        <w:t>s</w:t>
      </w:r>
      <w:r w:rsidR="004F7C07" w:rsidRPr="002249B6">
        <w:rPr>
          <w:szCs w:val="24"/>
        </w:rPr>
        <w:t>ub-</w:t>
      </w:r>
      <w:r>
        <w:rPr>
          <w:szCs w:val="24"/>
        </w:rPr>
        <w:t>t</w:t>
      </w:r>
      <w:r w:rsidR="004F7C07" w:rsidRPr="002249B6">
        <w:rPr>
          <w:szCs w:val="24"/>
        </w:rPr>
        <w:t xml:space="preserve">heme </w:t>
      </w:r>
      <w:r>
        <w:rPr>
          <w:szCs w:val="24"/>
        </w:rPr>
        <w:t>m</w:t>
      </w:r>
      <w:r w:rsidR="004F7C07" w:rsidRPr="002249B6">
        <w:rPr>
          <w:szCs w:val="24"/>
        </w:rPr>
        <w:t>apping</w:t>
      </w:r>
      <w:r>
        <w:rPr>
          <w:szCs w:val="24"/>
        </w:rPr>
        <w:t>. These sub-themes have been discussed in detail, from a technological and non-technological perspective, in chapter 4. Based on these results and discussions, the research rates the HIMS project on six facets of OECD evaluation framework as follows:</w:t>
      </w:r>
    </w:p>
    <w:p w14:paraId="6C9548BD" w14:textId="76047086" w:rsidR="00624E60" w:rsidRPr="009F1B09" w:rsidRDefault="00624E60" w:rsidP="009F1B09">
      <w:pPr>
        <w:pStyle w:val="ListParagraph"/>
        <w:numPr>
          <w:ilvl w:val="0"/>
          <w:numId w:val="30"/>
        </w:numPr>
        <w:spacing w:line="480" w:lineRule="auto"/>
        <w:rPr>
          <w:rFonts w:cs="Times New Roman"/>
          <w:szCs w:val="24"/>
        </w:rPr>
      </w:pPr>
      <w:r w:rsidRPr="009F1B09">
        <w:rPr>
          <w:rFonts w:cs="Times New Roman"/>
          <w:b/>
          <w:bCs/>
          <w:szCs w:val="24"/>
        </w:rPr>
        <w:t>Relevance</w:t>
      </w:r>
      <w:r w:rsidRPr="009F1B09">
        <w:rPr>
          <w:rFonts w:cs="Times New Roman"/>
          <w:szCs w:val="24"/>
        </w:rPr>
        <w:t xml:space="preserve">: Generally, respondents did not find functionality modelling accurate and different departments of hospital were non-integrated. Project is deemed to be </w:t>
      </w:r>
      <w:r w:rsidRPr="009F1B09">
        <w:rPr>
          <w:rFonts w:cs="Times New Roman"/>
          <w:b/>
          <w:bCs/>
          <w:szCs w:val="24"/>
        </w:rPr>
        <w:t>moderately relevant</w:t>
      </w:r>
      <w:r w:rsidRPr="009F1B09">
        <w:rPr>
          <w:rFonts w:cs="Times New Roman"/>
          <w:szCs w:val="24"/>
        </w:rPr>
        <w:t>.</w:t>
      </w:r>
    </w:p>
    <w:p w14:paraId="361458D9" w14:textId="4F67AFBF" w:rsidR="00624E60" w:rsidRPr="009F1B09" w:rsidRDefault="00624E60" w:rsidP="009F1B09">
      <w:pPr>
        <w:pStyle w:val="ListParagraph"/>
        <w:numPr>
          <w:ilvl w:val="0"/>
          <w:numId w:val="30"/>
        </w:numPr>
        <w:spacing w:line="480" w:lineRule="auto"/>
        <w:rPr>
          <w:rFonts w:cs="Times New Roman"/>
          <w:szCs w:val="24"/>
        </w:rPr>
      </w:pPr>
      <w:r w:rsidRPr="009F1B09">
        <w:rPr>
          <w:rFonts w:cs="Times New Roman"/>
          <w:b/>
          <w:bCs/>
          <w:szCs w:val="24"/>
        </w:rPr>
        <w:t>Coherence</w:t>
      </w:r>
      <w:r w:rsidRPr="009F1B09">
        <w:rPr>
          <w:rFonts w:cs="Times New Roman"/>
          <w:szCs w:val="24"/>
        </w:rPr>
        <w:t xml:space="preserve">: Data generated from HIMS can prove useful for other interventions such as AIDS Control Programme, Center for Disease Control etc. Project is deemed to be </w:t>
      </w:r>
      <w:r w:rsidRPr="009F1B09">
        <w:rPr>
          <w:rFonts w:cs="Times New Roman"/>
          <w:b/>
          <w:bCs/>
          <w:szCs w:val="24"/>
        </w:rPr>
        <w:t>highly coherent</w:t>
      </w:r>
      <w:r w:rsidRPr="009F1B09">
        <w:rPr>
          <w:rFonts w:cs="Times New Roman"/>
          <w:szCs w:val="24"/>
        </w:rPr>
        <w:t>.</w:t>
      </w:r>
    </w:p>
    <w:p w14:paraId="45A13CBF" w14:textId="53A297A8" w:rsidR="00624E60" w:rsidRPr="009F1B09" w:rsidRDefault="00624E60" w:rsidP="009F1B09">
      <w:pPr>
        <w:pStyle w:val="ListParagraph"/>
        <w:numPr>
          <w:ilvl w:val="0"/>
          <w:numId w:val="30"/>
        </w:numPr>
        <w:spacing w:line="480" w:lineRule="auto"/>
        <w:rPr>
          <w:rFonts w:cs="Times New Roman"/>
          <w:szCs w:val="24"/>
        </w:rPr>
      </w:pPr>
      <w:r w:rsidRPr="009F1B09">
        <w:rPr>
          <w:rFonts w:cs="Times New Roman"/>
          <w:b/>
          <w:bCs/>
          <w:szCs w:val="24"/>
        </w:rPr>
        <w:t>Effectiveness</w:t>
      </w:r>
      <w:r w:rsidRPr="009F1B09">
        <w:rPr>
          <w:rFonts w:cs="Times New Roman"/>
          <w:szCs w:val="24"/>
        </w:rPr>
        <w:t xml:space="preserve">: Of the 13 objectives, 1 was not attained, 11 were partially attained and 1 was fully attained. Project is deemed </w:t>
      </w:r>
      <w:r w:rsidRPr="009F1B09">
        <w:rPr>
          <w:rFonts w:cs="Times New Roman"/>
          <w:b/>
          <w:bCs/>
          <w:szCs w:val="24"/>
        </w:rPr>
        <w:t>moderately effective</w:t>
      </w:r>
      <w:r w:rsidRPr="009F1B09">
        <w:rPr>
          <w:rFonts w:cs="Times New Roman"/>
          <w:szCs w:val="24"/>
        </w:rPr>
        <w:t>.</w:t>
      </w:r>
    </w:p>
    <w:p w14:paraId="55A442E7" w14:textId="338DA804" w:rsidR="00624E60" w:rsidRPr="009F1B09" w:rsidRDefault="00624E60" w:rsidP="009F1B09">
      <w:pPr>
        <w:pStyle w:val="ListParagraph"/>
        <w:numPr>
          <w:ilvl w:val="0"/>
          <w:numId w:val="30"/>
        </w:numPr>
        <w:spacing w:line="480" w:lineRule="auto"/>
        <w:rPr>
          <w:rFonts w:cs="Times New Roman"/>
          <w:szCs w:val="24"/>
        </w:rPr>
      </w:pPr>
      <w:r w:rsidRPr="009F1B09">
        <w:rPr>
          <w:rFonts w:cs="Times New Roman"/>
          <w:b/>
          <w:bCs/>
          <w:szCs w:val="24"/>
        </w:rPr>
        <w:t>Efficiency</w:t>
      </w:r>
      <w:r w:rsidRPr="009F1B09">
        <w:rPr>
          <w:rFonts w:cs="Times New Roman"/>
          <w:szCs w:val="24"/>
        </w:rPr>
        <w:t xml:space="preserve">: HIMS had multiple software complexities, failed to fully deliver on objectives such as appointment scheduling, access on mobile phones and data analysis reports for staff. HIMS was developed as a standalone system and without exhaustive business reengineering. The project is deemed </w:t>
      </w:r>
      <w:r w:rsidRPr="009F1B09">
        <w:rPr>
          <w:rFonts w:cs="Times New Roman"/>
          <w:b/>
          <w:bCs/>
          <w:szCs w:val="24"/>
        </w:rPr>
        <w:t>moderately efficient</w:t>
      </w:r>
      <w:r w:rsidRPr="009F1B09">
        <w:rPr>
          <w:rFonts w:cs="Times New Roman"/>
          <w:szCs w:val="24"/>
        </w:rPr>
        <w:t>.</w:t>
      </w:r>
    </w:p>
    <w:p w14:paraId="19A777C1" w14:textId="5FD30927" w:rsidR="00624E60" w:rsidRPr="009F1B09" w:rsidRDefault="00624E60" w:rsidP="009F1B09">
      <w:pPr>
        <w:pStyle w:val="ListParagraph"/>
        <w:numPr>
          <w:ilvl w:val="0"/>
          <w:numId w:val="30"/>
        </w:numPr>
        <w:spacing w:line="480" w:lineRule="auto"/>
        <w:rPr>
          <w:rFonts w:cs="Times New Roman"/>
          <w:szCs w:val="24"/>
        </w:rPr>
      </w:pPr>
      <w:r w:rsidRPr="009F1B09">
        <w:rPr>
          <w:rFonts w:cs="Times New Roman"/>
          <w:b/>
          <w:bCs/>
          <w:szCs w:val="24"/>
        </w:rPr>
        <w:t>Impact</w:t>
      </w:r>
      <w:r w:rsidRPr="009F1B09">
        <w:rPr>
          <w:rFonts w:cs="Times New Roman"/>
          <w:szCs w:val="24"/>
        </w:rPr>
        <w:t xml:space="preserve">: From a lens of time savings and improved staff productivity, the project is deemed to have a </w:t>
      </w:r>
      <w:r w:rsidRPr="009F1B09">
        <w:rPr>
          <w:rFonts w:cs="Times New Roman"/>
          <w:b/>
          <w:bCs/>
          <w:szCs w:val="24"/>
        </w:rPr>
        <w:t>moderately positive impact</w:t>
      </w:r>
      <w:r w:rsidRPr="009F1B09">
        <w:rPr>
          <w:rFonts w:cs="Times New Roman"/>
          <w:szCs w:val="24"/>
        </w:rPr>
        <w:t>.</w:t>
      </w:r>
    </w:p>
    <w:p w14:paraId="48A9E6CD" w14:textId="75F4F0FE" w:rsidR="00624E60" w:rsidRPr="009F1B09" w:rsidRDefault="00624E60" w:rsidP="009F1B09">
      <w:pPr>
        <w:pStyle w:val="ListParagraph"/>
        <w:numPr>
          <w:ilvl w:val="0"/>
          <w:numId w:val="30"/>
        </w:numPr>
        <w:spacing w:line="480" w:lineRule="auto"/>
        <w:rPr>
          <w:rFonts w:cs="Times New Roman"/>
          <w:szCs w:val="24"/>
        </w:rPr>
      </w:pPr>
      <w:r w:rsidRPr="009F1B09">
        <w:rPr>
          <w:rFonts w:cs="Times New Roman"/>
          <w:b/>
          <w:bCs/>
          <w:szCs w:val="24"/>
        </w:rPr>
        <w:t>Sustainability</w:t>
      </w:r>
      <w:r w:rsidRPr="009F1B09">
        <w:rPr>
          <w:rFonts w:cs="Times New Roman"/>
          <w:szCs w:val="24"/>
        </w:rPr>
        <w:t xml:space="preserve">: In-built resistance to change and negative attitudes of the hospital staff, coupled with inability of  P&amp;SHD to provide technical support and perform O&amp;M of HIMS has resulted in its phasing out by DHIS2. Project is deemed </w:t>
      </w:r>
      <w:r w:rsidRPr="009F1B09">
        <w:rPr>
          <w:rFonts w:cs="Times New Roman"/>
          <w:b/>
          <w:bCs/>
          <w:szCs w:val="24"/>
        </w:rPr>
        <w:t>not sustainable</w:t>
      </w:r>
      <w:r w:rsidRPr="009F1B09">
        <w:rPr>
          <w:rFonts w:cs="Times New Roman"/>
          <w:szCs w:val="24"/>
        </w:rPr>
        <w:t>.</w:t>
      </w:r>
    </w:p>
    <w:p w14:paraId="3ACE6727" w14:textId="393819F0" w:rsidR="00624E60" w:rsidRDefault="00624E60" w:rsidP="00624E60">
      <w:pPr>
        <w:spacing w:line="480" w:lineRule="auto"/>
        <w:rPr>
          <w:rFonts w:cs="Times New Roman"/>
          <w:szCs w:val="24"/>
        </w:rPr>
      </w:pPr>
      <w:r w:rsidRPr="00624E60">
        <w:rPr>
          <w:rFonts w:cs="Times New Roman"/>
          <w:szCs w:val="24"/>
        </w:rPr>
        <w:lastRenderedPageBreak/>
        <w:t>Overall, the</w:t>
      </w:r>
      <w:r w:rsidR="009F1B09">
        <w:rPr>
          <w:rFonts w:cs="Times New Roman"/>
          <w:szCs w:val="24"/>
        </w:rPr>
        <w:t xml:space="preserve"> research finds that HIMS</w:t>
      </w:r>
      <w:r w:rsidRPr="00624E60">
        <w:rPr>
          <w:rFonts w:cs="Times New Roman"/>
          <w:szCs w:val="24"/>
        </w:rPr>
        <w:t xml:space="preserve"> </w:t>
      </w:r>
      <w:r w:rsidR="009F1B09">
        <w:rPr>
          <w:rFonts w:cs="Times New Roman"/>
          <w:szCs w:val="24"/>
        </w:rPr>
        <w:t xml:space="preserve">intervention, to improve service-deliver, </w:t>
      </w:r>
      <w:r w:rsidRPr="00624E60">
        <w:rPr>
          <w:rFonts w:cs="Times New Roman"/>
          <w:szCs w:val="24"/>
        </w:rPr>
        <w:t xml:space="preserve">may be ranked as </w:t>
      </w:r>
      <w:r w:rsidRPr="00624E60">
        <w:rPr>
          <w:rFonts w:cs="Times New Roman"/>
          <w:b/>
          <w:bCs/>
          <w:szCs w:val="24"/>
        </w:rPr>
        <w:t>Partially Successful.</w:t>
      </w:r>
    </w:p>
    <w:p w14:paraId="4DB4421C" w14:textId="484A3E9A" w:rsidR="00762D6B" w:rsidRDefault="00305EFB" w:rsidP="00762D6B">
      <w:pPr>
        <w:pStyle w:val="Heading2"/>
        <w:spacing w:after="240"/>
      </w:pPr>
      <w:bookmarkStart w:id="103" w:name="_Toc119018971"/>
      <w:r>
        <w:t>5.</w:t>
      </w:r>
      <w:r w:rsidR="00624E60">
        <w:t>2</w:t>
      </w:r>
      <w:r>
        <w:t>. Main Findings</w:t>
      </w:r>
      <w:r w:rsidR="00762D6B">
        <w:t xml:space="preserve"> and Lessons Learnt from HIMS Intervention</w:t>
      </w:r>
      <w:bookmarkEnd w:id="103"/>
    </w:p>
    <w:p w14:paraId="1758FB86" w14:textId="77777777" w:rsidR="00762D6B" w:rsidRDefault="00762D6B" w:rsidP="00762D6B">
      <w:pPr>
        <w:spacing w:line="480" w:lineRule="auto"/>
      </w:pPr>
      <w:r>
        <w:t xml:space="preserve">The research aimed to explore the effectiveness of HIMS intervention in Punjab and use these results to extrapolate the factor that influence the effectiveness of ICT interventions in the health sector. </w:t>
      </w:r>
      <w:r>
        <w:rPr>
          <w:rFonts w:cs="Times New Roman"/>
          <w:szCs w:val="24"/>
        </w:rPr>
        <w:t xml:space="preserve">On the technological front, the lessons learnt from HIMS experience are that non-exhaustive requirements gathering phase leads to poor system design and ultimately causes problems. Therefore, extensive business requirement documentation is imperative for designing simple and </w:t>
      </w:r>
      <w:r w:rsidRPr="00FB61EA">
        <w:rPr>
          <w:rFonts w:cs="Times New Roman"/>
          <w:szCs w:val="24"/>
        </w:rPr>
        <w:t>user</w:t>
      </w:r>
      <w:r>
        <w:rPr>
          <w:rFonts w:cs="Times New Roman"/>
          <w:szCs w:val="24"/>
        </w:rPr>
        <w:t>-friendly systems. The existing operations and functionalities should be modelled and digitized in an iterative manner with the system design improving with each iteration. The importance of data analyses is underpinned in the fact that data can enable the stakeholders to make informed decisions which bring positive improvements to the overall system. Resultantly, these improvements reinforce the overall system reliability and usability thereby strengthening the system ownership by the end users. Furthermore, standalone systems should be integrated to deliver better results because interacting with multiple systems is tedious and cumbersome for the end users resulting in lower perceived usefulness of the system.</w:t>
      </w:r>
    </w:p>
    <w:p w14:paraId="1620FAA0" w14:textId="238B7752" w:rsidR="00305EFB" w:rsidRDefault="00762D6B" w:rsidP="008D3CA7">
      <w:pPr>
        <w:spacing w:line="480" w:lineRule="auto"/>
        <w:rPr>
          <w:rFonts w:cs="Times New Roman"/>
          <w:szCs w:val="24"/>
        </w:rPr>
      </w:pPr>
      <w:r>
        <w:t>On the non-technological front, the primary lesson that could be learnt from the HIMS experience is that d</w:t>
      </w:r>
      <w:r w:rsidRPr="00FB61EA">
        <w:rPr>
          <w:rFonts w:cs="Times New Roman"/>
          <w:szCs w:val="24"/>
        </w:rPr>
        <w:t xml:space="preserve">evelopment interventions </w:t>
      </w:r>
      <w:r>
        <w:rPr>
          <w:rFonts w:cs="Times New Roman"/>
          <w:szCs w:val="24"/>
        </w:rPr>
        <w:t>should</w:t>
      </w:r>
      <w:r w:rsidRPr="00FB61EA">
        <w:rPr>
          <w:rFonts w:cs="Times New Roman"/>
          <w:szCs w:val="24"/>
        </w:rPr>
        <w:t xml:space="preserve"> recognize </w:t>
      </w:r>
      <w:r>
        <w:rPr>
          <w:rFonts w:cs="Times New Roman"/>
          <w:szCs w:val="24"/>
        </w:rPr>
        <w:t xml:space="preserve">the </w:t>
      </w:r>
      <w:r w:rsidRPr="00FB61EA">
        <w:rPr>
          <w:rFonts w:cs="Times New Roman"/>
          <w:szCs w:val="24"/>
        </w:rPr>
        <w:t>end users as key actor.</w:t>
      </w:r>
      <w:r>
        <w:rPr>
          <w:rFonts w:cs="Times New Roman"/>
          <w:szCs w:val="24"/>
        </w:rPr>
        <w:t xml:space="preserve"> An exclusive approach to ICT interventions may result in moral hazards. Contrarily, if the end users are engaged right from the start the intervention is owned by the end users and the resistance to change is attenuated. For seamless implementation of project deliverables, it is imperative to satisfy the relevant stakeholders. This is only possible if the stakeholders are provided recurring trainings, capacity-building workshops and their feedback is duly incorporated to bring positive improvements in the system. Another key lesson learnt is that </w:t>
      </w:r>
      <w:r>
        <w:rPr>
          <w:rFonts w:cs="Times New Roman"/>
          <w:szCs w:val="24"/>
        </w:rPr>
        <w:lastRenderedPageBreak/>
        <w:t>the p</w:t>
      </w:r>
      <w:r w:rsidRPr="00FB61EA">
        <w:rPr>
          <w:rFonts w:cs="Times New Roman"/>
          <w:szCs w:val="24"/>
        </w:rPr>
        <w:t xml:space="preserve">roject exit strategy should be </w:t>
      </w:r>
      <w:r>
        <w:rPr>
          <w:rFonts w:cs="Times New Roman"/>
          <w:szCs w:val="24"/>
        </w:rPr>
        <w:t>well</w:t>
      </w:r>
      <w:r w:rsidRPr="00FB61EA">
        <w:rPr>
          <w:rFonts w:cs="Times New Roman"/>
          <w:szCs w:val="24"/>
        </w:rPr>
        <w:t xml:space="preserve"> defined</w:t>
      </w:r>
      <w:r>
        <w:rPr>
          <w:rFonts w:cs="Times New Roman"/>
          <w:szCs w:val="24"/>
        </w:rPr>
        <w:t xml:space="preserve"> as ineffective O&amp;M leads to sustainability issues. The veracity of this assertion is confirmed by </w:t>
      </w:r>
      <w:r w:rsidRPr="004E49B9">
        <w:rPr>
          <w:rFonts w:cs="Times New Roman"/>
          <w:szCs w:val="24"/>
        </w:rPr>
        <w:t xml:space="preserve">figure </w:t>
      </w:r>
      <w:r w:rsidR="007037A7" w:rsidRPr="004E49B9">
        <w:rPr>
          <w:rFonts w:cs="Times New Roman"/>
          <w:szCs w:val="24"/>
        </w:rPr>
        <w:t>4.19</w:t>
      </w:r>
      <w:r>
        <w:rPr>
          <w:rFonts w:cs="Times New Roman"/>
          <w:szCs w:val="24"/>
        </w:rPr>
        <w:t>, which explains that the HIMS intervention showed promise in its initial stages, however, due to poor exit strategy the technical support staff at hospital sites was laid of leaving the system at the disposal of the hospital administrations which resulted in a decline in the overall system improvements.  P</w:t>
      </w:r>
      <w:r w:rsidRPr="00FB61EA">
        <w:rPr>
          <w:rFonts w:cs="Times New Roman"/>
          <w:szCs w:val="24"/>
        </w:rPr>
        <w:t xml:space="preserve">roject </w:t>
      </w:r>
      <w:r>
        <w:rPr>
          <w:rFonts w:cs="Times New Roman"/>
          <w:szCs w:val="24"/>
        </w:rPr>
        <w:t>activities should be reviewed</w:t>
      </w:r>
      <w:r w:rsidRPr="00FB61EA">
        <w:rPr>
          <w:rFonts w:cs="Times New Roman"/>
          <w:szCs w:val="24"/>
        </w:rPr>
        <w:t xml:space="preserve"> </w:t>
      </w:r>
      <w:r>
        <w:rPr>
          <w:rFonts w:cs="Times New Roman"/>
          <w:szCs w:val="24"/>
        </w:rPr>
        <w:t>f</w:t>
      </w:r>
      <w:r w:rsidRPr="00FB61EA">
        <w:rPr>
          <w:rFonts w:cs="Times New Roman"/>
          <w:szCs w:val="24"/>
        </w:rPr>
        <w:t xml:space="preserve">ortnightly to </w:t>
      </w:r>
      <w:r>
        <w:rPr>
          <w:rFonts w:cs="Times New Roman"/>
          <w:szCs w:val="24"/>
        </w:rPr>
        <w:t>ensure adherence to project timelines and accomplishment of project objectives. Furthermore, Mid-Term Evaluations are highly important to bring a greater measure of exactitude in the overall project operations. The HIMS experience suggests that the benefits of a development intervention often take time to materialize and it is imperative to be patient and constantly improve the system rather than abandoning it or replacing it with another system.</w:t>
      </w:r>
    </w:p>
    <w:p w14:paraId="28E97910" w14:textId="20D5936D" w:rsidR="00A87638" w:rsidRDefault="00A87638" w:rsidP="002B69FB">
      <w:pPr>
        <w:pStyle w:val="Heading2"/>
        <w:spacing w:after="240"/>
      </w:pPr>
      <w:bookmarkStart w:id="104" w:name="_Toc119018972"/>
      <w:r>
        <w:t>5.</w:t>
      </w:r>
      <w:r w:rsidR="00624E60">
        <w:t>3</w:t>
      </w:r>
      <w:r w:rsidR="00761163">
        <w:t>.</w:t>
      </w:r>
      <w:r>
        <w:t xml:space="preserve"> Policy Recommendations</w:t>
      </w:r>
      <w:bookmarkEnd w:id="104"/>
    </w:p>
    <w:p w14:paraId="45DF9936" w14:textId="73CC8325" w:rsidR="001D433E" w:rsidRDefault="00020C81" w:rsidP="00713C31">
      <w:pPr>
        <w:spacing w:line="480" w:lineRule="auto"/>
        <w:rPr>
          <w:rFonts w:cs="Times New Roman"/>
          <w:szCs w:val="24"/>
        </w:rPr>
      </w:pPr>
      <w:r w:rsidRPr="00B510ED">
        <w:rPr>
          <w:rFonts w:cs="Times New Roman"/>
          <w:szCs w:val="24"/>
        </w:rPr>
        <w:t xml:space="preserve">Based on the </w:t>
      </w:r>
      <w:r w:rsidR="007142EF">
        <w:rPr>
          <w:rFonts w:cs="Times New Roman"/>
          <w:szCs w:val="24"/>
        </w:rPr>
        <w:t>findings o</w:t>
      </w:r>
      <w:r w:rsidRPr="00B510ED">
        <w:rPr>
          <w:rFonts w:cs="Times New Roman"/>
          <w:szCs w:val="24"/>
        </w:rPr>
        <w:t xml:space="preserve">f </w:t>
      </w:r>
      <w:r w:rsidR="00475F11">
        <w:rPr>
          <w:rFonts w:cs="Times New Roman"/>
          <w:szCs w:val="24"/>
        </w:rPr>
        <w:t>the</w:t>
      </w:r>
      <w:r w:rsidRPr="00B510ED">
        <w:rPr>
          <w:rFonts w:cs="Times New Roman"/>
          <w:szCs w:val="24"/>
        </w:rPr>
        <w:t xml:space="preserve"> </w:t>
      </w:r>
      <w:r w:rsidR="00475F11">
        <w:rPr>
          <w:rFonts w:cs="Times New Roman"/>
          <w:szCs w:val="24"/>
        </w:rPr>
        <w:t>research</w:t>
      </w:r>
      <w:r w:rsidRPr="00B510ED">
        <w:rPr>
          <w:rFonts w:cs="Times New Roman"/>
          <w:szCs w:val="24"/>
        </w:rPr>
        <w:t xml:space="preserve">, the following </w:t>
      </w:r>
      <w:r w:rsidR="00BF69F5">
        <w:rPr>
          <w:rFonts w:cs="Times New Roman"/>
          <w:szCs w:val="24"/>
        </w:rPr>
        <w:t>technical and non-technical recommendations are</w:t>
      </w:r>
      <w:r w:rsidRPr="00B510ED">
        <w:rPr>
          <w:rFonts w:cs="Times New Roman"/>
          <w:szCs w:val="24"/>
        </w:rPr>
        <w:t xml:space="preserve"> made </w:t>
      </w:r>
      <w:r w:rsidR="001D433E">
        <w:rPr>
          <w:rFonts w:cs="Times New Roman"/>
          <w:szCs w:val="24"/>
        </w:rPr>
        <w:t>to improve the</w:t>
      </w:r>
      <w:r w:rsidR="001D433E" w:rsidRPr="00C95A73">
        <w:rPr>
          <w:rFonts w:cs="Times New Roman"/>
          <w:szCs w:val="24"/>
        </w:rPr>
        <w:t xml:space="preserve"> effectiveness and </w:t>
      </w:r>
      <w:r w:rsidR="001D433E">
        <w:rPr>
          <w:rFonts w:cs="Times New Roman"/>
          <w:szCs w:val="24"/>
        </w:rPr>
        <w:t xml:space="preserve">minimize the </w:t>
      </w:r>
      <w:r w:rsidR="001D433E" w:rsidRPr="00C95A73">
        <w:rPr>
          <w:rFonts w:cs="Times New Roman"/>
          <w:szCs w:val="24"/>
        </w:rPr>
        <w:t>challenges faced by service delivery related e-governance interventions, in the health sector in P</w:t>
      </w:r>
      <w:r w:rsidR="00211699">
        <w:rPr>
          <w:rFonts w:cs="Times New Roman"/>
          <w:szCs w:val="24"/>
        </w:rPr>
        <w:t>unjab</w:t>
      </w:r>
      <w:r w:rsidR="001D433E">
        <w:rPr>
          <w:rFonts w:cs="Times New Roman"/>
          <w:szCs w:val="24"/>
        </w:rPr>
        <w:t>.</w:t>
      </w:r>
      <w:r w:rsidR="009F46D3">
        <w:rPr>
          <w:rFonts w:cs="Times New Roman"/>
          <w:szCs w:val="24"/>
        </w:rPr>
        <w:t xml:space="preserve"> It is further recommended that “</w:t>
      </w:r>
      <w:r w:rsidR="009F46D3" w:rsidRPr="009F46D3">
        <w:rPr>
          <w:rFonts w:cs="Times New Roman"/>
          <w:i/>
          <w:szCs w:val="24"/>
        </w:rPr>
        <w:t>DHIS2</w:t>
      </w:r>
      <w:r w:rsidR="009F46D3">
        <w:rPr>
          <w:rFonts w:cs="Times New Roman"/>
          <w:szCs w:val="24"/>
        </w:rPr>
        <w:t>”, the software system being designed to replace HIMS, should account for the challenges and shortcoming that were faced by HIMS</w:t>
      </w:r>
      <w:r w:rsidR="0023393E">
        <w:rPr>
          <w:rFonts w:cs="Times New Roman"/>
          <w:szCs w:val="24"/>
        </w:rPr>
        <w:t xml:space="preserve"> and incorporate the recommendations produced below.</w:t>
      </w:r>
      <w:r w:rsidR="009F46D3">
        <w:rPr>
          <w:rFonts w:cs="Times New Roman"/>
          <w:szCs w:val="24"/>
        </w:rPr>
        <w:t xml:space="preserve"> </w:t>
      </w:r>
    </w:p>
    <w:p w14:paraId="33F10CA9" w14:textId="68B5DD37" w:rsidR="002B69FB" w:rsidRPr="00841B29" w:rsidRDefault="002B69FB" w:rsidP="002B69FB">
      <w:pPr>
        <w:pStyle w:val="Heading3"/>
        <w:spacing w:after="240"/>
      </w:pPr>
      <w:bookmarkStart w:id="105" w:name="_Toc119018973"/>
      <w:r>
        <w:t>5.</w:t>
      </w:r>
      <w:r w:rsidR="00624E60">
        <w:t>3</w:t>
      </w:r>
      <w:r>
        <w:t>.1</w:t>
      </w:r>
      <w:r w:rsidR="00761163">
        <w:t>.</w:t>
      </w:r>
      <w:r>
        <w:t xml:space="preserve"> Technical Recommendations</w:t>
      </w:r>
      <w:bookmarkEnd w:id="105"/>
    </w:p>
    <w:p w14:paraId="20A32CFF" w14:textId="0430D695" w:rsidR="0024079F" w:rsidRDefault="0024079F" w:rsidP="002B69FB">
      <w:pPr>
        <w:pStyle w:val="ListParagraph"/>
        <w:numPr>
          <w:ilvl w:val="0"/>
          <w:numId w:val="19"/>
        </w:numPr>
        <w:spacing w:line="480" w:lineRule="auto"/>
        <w:rPr>
          <w:rFonts w:cs="Times New Roman"/>
          <w:szCs w:val="24"/>
        </w:rPr>
      </w:pPr>
      <w:r w:rsidRPr="00F26E7B">
        <w:rPr>
          <w:rFonts w:cs="Times New Roman"/>
          <w:szCs w:val="24"/>
        </w:rPr>
        <w:t xml:space="preserve">The </w:t>
      </w:r>
      <w:r>
        <w:rPr>
          <w:rFonts w:cs="Times New Roman"/>
          <w:szCs w:val="24"/>
        </w:rPr>
        <w:t>systems</w:t>
      </w:r>
      <w:r w:rsidRPr="00F26E7B">
        <w:rPr>
          <w:rFonts w:cs="Times New Roman"/>
          <w:szCs w:val="24"/>
        </w:rPr>
        <w:t xml:space="preserve"> should not focus, specifically, on one department</w:t>
      </w:r>
      <w:r>
        <w:rPr>
          <w:rFonts w:cs="Times New Roman"/>
          <w:szCs w:val="24"/>
        </w:rPr>
        <w:t xml:space="preserve"> of the organization</w:t>
      </w:r>
      <w:r w:rsidRPr="00F26E7B">
        <w:rPr>
          <w:rFonts w:cs="Times New Roman"/>
          <w:szCs w:val="24"/>
        </w:rPr>
        <w:t>. Rather, to ensure sustainability, all the departments should be holistically explored, during the business process reengineering activity, to ensure cross-compatibility.</w:t>
      </w:r>
    </w:p>
    <w:p w14:paraId="60A4B6D8" w14:textId="2A076D74" w:rsidR="00DA7859" w:rsidRDefault="00DA7859" w:rsidP="002B69FB">
      <w:pPr>
        <w:pStyle w:val="ListParagraph"/>
        <w:numPr>
          <w:ilvl w:val="0"/>
          <w:numId w:val="19"/>
        </w:numPr>
        <w:spacing w:line="480" w:lineRule="auto"/>
        <w:rPr>
          <w:rFonts w:cs="Times New Roman"/>
          <w:szCs w:val="24"/>
        </w:rPr>
      </w:pPr>
      <w:r w:rsidRPr="00F26E7B">
        <w:rPr>
          <w:rFonts w:cs="Times New Roman"/>
          <w:szCs w:val="24"/>
        </w:rPr>
        <w:t>Inter-departmental and intra-departmental integration should be ensured to avoid duplications and redundancy.</w:t>
      </w:r>
    </w:p>
    <w:p w14:paraId="6E1BDFC7" w14:textId="513C272D" w:rsidR="00BD3D4C" w:rsidRDefault="00765B6F" w:rsidP="002B69FB">
      <w:pPr>
        <w:pStyle w:val="ListParagraph"/>
        <w:numPr>
          <w:ilvl w:val="0"/>
          <w:numId w:val="19"/>
        </w:numPr>
        <w:spacing w:line="480" w:lineRule="auto"/>
        <w:rPr>
          <w:rFonts w:cs="Times New Roman"/>
          <w:szCs w:val="24"/>
        </w:rPr>
      </w:pPr>
      <w:r>
        <w:rPr>
          <w:rFonts w:cs="Times New Roman"/>
          <w:szCs w:val="24"/>
        </w:rPr>
        <w:lastRenderedPageBreak/>
        <w:t>E</w:t>
      </w:r>
      <w:r w:rsidRPr="00765B6F">
        <w:rPr>
          <w:rFonts w:cs="Times New Roman"/>
          <w:szCs w:val="24"/>
        </w:rPr>
        <w:t xml:space="preserve">xtensive business requirement documentation </w:t>
      </w:r>
      <w:r>
        <w:rPr>
          <w:rFonts w:cs="Times New Roman"/>
          <w:szCs w:val="24"/>
        </w:rPr>
        <w:t>should be done</w:t>
      </w:r>
      <w:r w:rsidRPr="00765B6F">
        <w:rPr>
          <w:rFonts w:cs="Times New Roman"/>
          <w:szCs w:val="24"/>
        </w:rPr>
        <w:t xml:space="preserve"> </w:t>
      </w:r>
      <w:r>
        <w:rPr>
          <w:rFonts w:cs="Times New Roman"/>
          <w:szCs w:val="24"/>
        </w:rPr>
        <w:t>so that the</w:t>
      </w:r>
      <w:r w:rsidRPr="00765B6F">
        <w:rPr>
          <w:rFonts w:cs="Times New Roman"/>
          <w:szCs w:val="24"/>
        </w:rPr>
        <w:t xml:space="preserve"> </w:t>
      </w:r>
      <w:r>
        <w:rPr>
          <w:rFonts w:cs="Times New Roman"/>
          <w:szCs w:val="24"/>
        </w:rPr>
        <w:t xml:space="preserve">system </w:t>
      </w:r>
      <w:r w:rsidRPr="00765B6F">
        <w:rPr>
          <w:rFonts w:cs="Times New Roman"/>
          <w:szCs w:val="24"/>
        </w:rPr>
        <w:t>design</w:t>
      </w:r>
      <w:r>
        <w:rPr>
          <w:rFonts w:cs="Times New Roman"/>
          <w:szCs w:val="24"/>
        </w:rPr>
        <w:t xml:space="preserve"> is</w:t>
      </w:r>
      <w:r w:rsidRPr="00765B6F">
        <w:rPr>
          <w:rFonts w:cs="Times New Roman"/>
          <w:szCs w:val="24"/>
        </w:rPr>
        <w:t xml:space="preserve"> simple and user-friendly.</w:t>
      </w:r>
    </w:p>
    <w:p w14:paraId="0BB7CEA7" w14:textId="000B9813" w:rsidR="0024079F" w:rsidRDefault="0024079F" w:rsidP="002B69FB">
      <w:pPr>
        <w:pStyle w:val="ListParagraph"/>
        <w:numPr>
          <w:ilvl w:val="0"/>
          <w:numId w:val="19"/>
        </w:numPr>
        <w:spacing w:line="480" w:lineRule="auto"/>
        <w:rPr>
          <w:rFonts w:cs="Times New Roman"/>
          <w:szCs w:val="24"/>
        </w:rPr>
      </w:pPr>
      <w:r w:rsidRPr="00F26E7B">
        <w:rPr>
          <w:rFonts w:cs="Times New Roman"/>
          <w:szCs w:val="24"/>
        </w:rPr>
        <w:t xml:space="preserve">While designing the system, special attention should be paid to the user interface. The focus, primarily, should be on facilitating the end user and </w:t>
      </w:r>
      <w:r>
        <w:rPr>
          <w:rFonts w:cs="Times New Roman"/>
          <w:szCs w:val="24"/>
        </w:rPr>
        <w:t>removing unnecessary bottlenecks</w:t>
      </w:r>
      <w:r w:rsidRPr="00F26E7B">
        <w:rPr>
          <w:rFonts w:cs="Times New Roman"/>
          <w:szCs w:val="24"/>
        </w:rPr>
        <w:t>.</w:t>
      </w:r>
    </w:p>
    <w:p w14:paraId="66696FBD" w14:textId="17D33460" w:rsidR="00502DEA" w:rsidRDefault="00502DEA" w:rsidP="002B69FB">
      <w:pPr>
        <w:pStyle w:val="ListParagraph"/>
        <w:numPr>
          <w:ilvl w:val="0"/>
          <w:numId w:val="19"/>
        </w:numPr>
        <w:spacing w:line="480" w:lineRule="auto"/>
        <w:rPr>
          <w:rFonts w:cs="Times New Roman"/>
          <w:szCs w:val="24"/>
        </w:rPr>
      </w:pPr>
      <w:r w:rsidRPr="00502DEA">
        <w:rPr>
          <w:rFonts w:cs="Times New Roman"/>
          <w:szCs w:val="24"/>
        </w:rPr>
        <w:t xml:space="preserve">The </w:t>
      </w:r>
      <w:r>
        <w:rPr>
          <w:rFonts w:cs="Times New Roman"/>
          <w:szCs w:val="24"/>
        </w:rPr>
        <w:t>organizational</w:t>
      </w:r>
      <w:r w:rsidRPr="00502DEA">
        <w:rPr>
          <w:rFonts w:cs="Times New Roman"/>
          <w:szCs w:val="24"/>
        </w:rPr>
        <w:t xml:space="preserve"> operations and functionalities should be modelled and digitized in an iterative manner </w:t>
      </w:r>
      <w:r>
        <w:rPr>
          <w:rFonts w:cs="Times New Roman"/>
          <w:szCs w:val="24"/>
        </w:rPr>
        <w:t>rather than rolling out all the functionalities in a single go.</w:t>
      </w:r>
    </w:p>
    <w:p w14:paraId="1C8D0CC9" w14:textId="144814CA" w:rsidR="00D21A29" w:rsidRDefault="00D21A29" w:rsidP="002B69FB">
      <w:pPr>
        <w:pStyle w:val="ListParagraph"/>
        <w:numPr>
          <w:ilvl w:val="0"/>
          <w:numId w:val="19"/>
        </w:numPr>
        <w:spacing w:line="480" w:lineRule="auto"/>
        <w:rPr>
          <w:rFonts w:cs="Times New Roman"/>
          <w:szCs w:val="24"/>
        </w:rPr>
      </w:pPr>
      <w:r>
        <w:rPr>
          <w:rFonts w:cs="Times New Roman"/>
          <w:szCs w:val="24"/>
        </w:rPr>
        <w:t>S</w:t>
      </w:r>
      <w:r w:rsidRPr="00D21A29">
        <w:rPr>
          <w:rFonts w:cs="Times New Roman"/>
          <w:szCs w:val="24"/>
        </w:rPr>
        <w:t xml:space="preserve">tandalone systems should be </w:t>
      </w:r>
      <w:r>
        <w:rPr>
          <w:rFonts w:cs="Times New Roman"/>
          <w:szCs w:val="24"/>
        </w:rPr>
        <w:t xml:space="preserve">avoided and </w:t>
      </w:r>
      <w:r w:rsidR="008C7BD6">
        <w:rPr>
          <w:rFonts w:cs="Times New Roman"/>
          <w:szCs w:val="24"/>
        </w:rPr>
        <w:t xml:space="preserve">the focus should be on building </w:t>
      </w:r>
      <w:r w:rsidR="00A430D3">
        <w:rPr>
          <w:rFonts w:cs="Times New Roman"/>
          <w:szCs w:val="24"/>
        </w:rPr>
        <w:t xml:space="preserve">a </w:t>
      </w:r>
      <w:r w:rsidR="008C7BD6">
        <w:rPr>
          <w:rFonts w:cs="Times New Roman"/>
          <w:szCs w:val="24"/>
        </w:rPr>
        <w:t xml:space="preserve">single sign-on </w:t>
      </w:r>
      <w:r w:rsidR="00A430D3">
        <w:rPr>
          <w:rFonts w:cs="Times New Roman"/>
          <w:szCs w:val="24"/>
        </w:rPr>
        <w:t>and</w:t>
      </w:r>
      <w:r w:rsidR="008C7BD6">
        <w:rPr>
          <w:rFonts w:cs="Times New Roman"/>
          <w:szCs w:val="24"/>
        </w:rPr>
        <w:t xml:space="preserve"> </w:t>
      </w:r>
      <w:r w:rsidRPr="00D21A29">
        <w:rPr>
          <w:rFonts w:cs="Times New Roman"/>
          <w:szCs w:val="24"/>
        </w:rPr>
        <w:t>integrated</w:t>
      </w:r>
      <w:r w:rsidR="008C7BD6">
        <w:rPr>
          <w:rFonts w:cs="Times New Roman"/>
          <w:szCs w:val="24"/>
        </w:rPr>
        <w:t xml:space="preserve"> system </w:t>
      </w:r>
      <w:r w:rsidRPr="00D21A29">
        <w:rPr>
          <w:rFonts w:cs="Times New Roman"/>
          <w:szCs w:val="24"/>
        </w:rPr>
        <w:t>because interacting with multiple systems is tedious and cumbersome for the end users.</w:t>
      </w:r>
    </w:p>
    <w:p w14:paraId="417F9153" w14:textId="0F0FA63F" w:rsidR="002B69FB" w:rsidRPr="00F26E7B" w:rsidRDefault="002B69FB" w:rsidP="002B69FB">
      <w:pPr>
        <w:pStyle w:val="ListParagraph"/>
        <w:numPr>
          <w:ilvl w:val="0"/>
          <w:numId w:val="19"/>
        </w:numPr>
        <w:spacing w:line="480" w:lineRule="auto"/>
        <w:rPr>
          <w:rFonts w:cs="Times New Roman"/>
          <w:szCs w:val="24"/>
        </w:rPr>
      </w:pPr>
      <w:r w:rsidRPr="00F26E7B">
        <w:rPr>
          <w:rFonts w:cs="Times New Roman"/>
          <w:szCs w:val="24"/>
        </w:rPr>
        <w:t>Before rolling out the system, it should be ensured that adequate and compatible hardware is available</w:t>
      </w:r>
      <w:r>
        <w:rPr>
          <w:rFonts w:cs="Times New Roman"/>
          <w:szCs w:val="24"/>
        </w:rPr>
        <w:t xml:space="preserve"> to the end users</w:t>
      </w:r>
      <w:r w:rsidRPr="00F26E7B">
        <w:rPr>
          <w:rFonts w:cs="Times New Roman"/>
          <w:szCs w:val="24"/>
        </w:rPr>
        <w:t>.</w:t>
      </w:r>
    </w:p>
    <w:p w14:paraId="55F70680" w14:textId="77777777" w:rsidR="002B69FB" w:rsidRPr="00F26E7B" w:rsidRDefault="002B69FB" w:rsidP="002B69FB">
      <w:pPr>
        <w:pStyle w:val="ListParagraph"/>
        <w:numPr>
          <w:ilvl w:val="0"/>
          <w:numId w:val="19"/>
        </w:numPr>
        <w:spacing w:line="480" w:lineRule="auto"/>
        <w:rPr>
          <w:rFonts w:cs="Times New Roman"/>
          <w:szCs w:val="24"/>
        </w:rPr>
      </w:pPr>
      <w:r w:rsidRPr="00F26E7B">
        <w:rPr>
          <w:rFonts w:cs="Times New Roman"/>
          <w:szCs w:val="24"/>
        </w:rPr>
        <w:t>The internet connectivity issues should be addressed during the planning stage to avoid any inconveniences later.</w:t>
      </w:r>
    </w:p>
    <w:p w14:paraId="1B7947EB" w14:textId="16C8C4AF" w:rsidR="00DA7859" w:rsidRDefault="00DA7859" w:rsidP="009E01DD">
      <w:pPr>
        <w:pStyle w:val="ListParagraph"/>
        <w:numPr>
          <w:ilvl w:val="0"/>
          <w:numId w:val="19"/>
        </w:numPr>
        <w:spacing w:line="480" w:lineRule="auto"/>
        <w:rPr>
          <w:rFonts w:cs="Times New Roman"/>
          <w:szCs w:val="24"/>
        </w:rPr>
      </w:pPr>
      <w:r w:rsidRPr="00F26E7B">
        <w:rPr>
          <w:rFonts w:cs="Times New Roman"/>
          <w:szCs w:val="24"/>
        </w:rPr>
        <w:t>Rigorous and extended training should be provided to the end users before rolling out the systems.</w:t>
      </w:r>
    </w:p>
    <w:p w14:paraId="18956548" w14:textId="1858FA16" w:rsidR="002B69FB" w:rsidRPr="00CC3754" w:rsidRDefault="002B69FB" w:rsidP="00CC3754">
      <w:pPr>
        <w:pStyle w:val="ListParagraph"/>
        <w:numPr>
          <w:ilvl w:val="0"/>
          <w:numId w:val="19"/>
        </w:numPr>
        <w:spacing w:line="480" w:lineRule="auto"/>
        <w:rPr>
          <w:rFonts w:cs="Times New Roman"/>
          <w:szCs w:val="24"/>
        </w:rPr>
      </w:pPr>
      <w:r w:rsidRPr="00F26E7B">
        <w:rPr>
          <w:rFonts w:cs="Times New Roman"/>
          <w:szCs w:val="24"/>
        </w:rPr>
        <w:t xml:space="preserve">There should be a robust </w:t>
      </w:r>
      <w:r w:rsidR="009E01DD">
        <w:rPr>
          <w:rFonts w:cs="Times New Roman"/>
          <w:szCs w:val="24"/>
        </w:rPr>
        <w:t xml:space="preserve">technical </w:t>
      </w:r>
      <w:r w:rsidRPr="00F26E7B">
        <w:rPr>
          <w:rFonts w:cs="Times New Roman"/>
          <w:szCs w:val="24"/>
        </w:rPr>
        <w:t>support mechanism, with 24-hour turnaround time, in place.</w:t>
      </w:r>
    </w:p>
    <w:p w14:paraId="6163278C" w14:textId="74AB61FF" w:rsidR="002B69FB" w:rsidRDefault="002B69FB" w:rsidP="002B69FB">
      <w:pPr>
        <w:pStyle w:val="Heading3"/>
        <w:spacing w:after="240"/>
      </w:pPr>
      <w:bookmarkStart w:id="106" w:name="_Toc119018974"/>
      <w:r>
        <w:t>5.</w:t>
      </w:r>
      <w:r w:rsidR="00624E60">
        <w:t>3</w:t>
      </w:r>
      <w:r>
        <w:t>.2. Non-Technical Recommendations</w:t>
      </w:r>
      <w:bookmarkEnd w:id="106"/>
    </w:p>
    <w:p w14:paraId="295C6AD7" w14:textId="2193766F" w:rsidR="00F26E7B" w:rsidRPr="00F26E7B" w:rsidRDefault="00F26E7B" w:rsidP="00D02D98">
      <w:pPr>
        <w:pStyle w:val="ListParagraph"/>
        <w:numPr>
          <w:ilvl w:val="0"/>
          <w:numId w:val="19"/>
        </w:numPr>
        <w:spacing w:line="480" w:lineRule="auto"/>
        <w:rPr>
          <w:rFonts w:cs="Times New Roman"/>
          <w:szCs w:val="24"/>
        </w:rPr>
      </w:pPr>
      <w:r w:rsidRPr="00F26E7B">
        <w:rPr>
          <w:rFonts w:cs="Times New Roman"/>
          <w:szCs w:val="24"/>
        </w:rPr>
        <w:t>The Planning Manual should be revised to add an additional stage of communication for development (C4D), before the appraisal stage, so that the development interventions are based on participatory models that recognize end users as key actor.</w:t>
      </w:r>
    </w:p>
    <w:p w14:paraId="597B8A5A" w14:textId="77777777" w:rsidR="00F26E7B" w:rsidRPr="00F26E7B" w:rsidRDefault="00F26E7B" w:rsidP="00D02D98">
      <w:pPr>
        <w:pStyle w:val="ListParagraph"/>
        <w:numPr>
          <w:ilvl w:val="0"/>
          <w:numId w:val="19"/>
        </w:numPr>
        <w:spacing w:line="480" w:lineRule="auto"/>
        <w:rPr>
          <w:rFonts w:cs="Times New Roman"/>
          <w:szCs w:val="24"/>
        </w:rPr>
      </w:pPr>
      <w:r w:rsidRPr="00F26E7B">
        <w:rPr>
          <w:rFonts w:cs="Times New Roman"/>
          <w:szCs w:val="24"/>
        </w:rPr>
        <w:t>Project objectives should be specific, measurable, achievable, relevant and timely.</w:t>
      </w:r>
    </w:p>
    <w:p w14:paraId="73778D23" w14:textId="22FA1AC7" w:rsidR="00F26E7B" w:rsidRPr="00F26E7B" w:rsidRDefault="00F26E7B" w:rsidP="00D02D98">
      <w:pPr>
        <w:pStyle w:val="ListParagraph"/>
        <w:numPr>
          <w:ilvl w:val="0"/>
          <w:numId w:val="19"/>
        </w:numPr>
        <w:spacing w:line="480" w:lineRule="auto"/>
        <w:rPr>
          <w:rFonts w:cs="Times New Roman"/>
          <w:szCs w:val="24"/>
        </w:rPr>
      </w:pPr>
      <w:r w:rsidRPr="00F26E7B">
        <w:rPr>
          <w:rFonts w:cs="Times New Roman"/>
          <w:szCs w:val="24"/>
        </w:rPr>
        <w:lastRenderedPageBreak/>
        <w:t xml:space="preserve">The design and flow </w:t>
      </w:r>
      <w:r w:rsidR="0006694E">
        <w:rPr>
          <w:rFonts w:cs="Times New Roman"/>
          <w:szCs w:val="24"/>
        </w:rPr>
        <w:t xml:space="preserve">requirements </w:t>
      </w:r>
      <w:r w:rsidRPr="00F26E7B">
        <w:rPr>
          <w:rFonts w:cs="Times New Roman"/>
          <w:szCs w:val="24"/>
        </w:rPr>
        <w:t xml:space="preserve">of the </w:t>
      </w:r>
      <w:r w:rsidR="00E26BE3">
        <w:rPr>
          <w:rFonts w:cs="Times New Roman"/>
          <w:szCs w:val="24"/>
        </w:rPr>
        <w:t xml:space="preserve">IT </w:t>
      </w:r>
      <w:r w:rsidR="00E26BE3" w:rsidRPr="00F26E7B">
        <w:rPr>
          <w:rFonts w:cs="Times New Roman"/>
          <w:szCs w:val="24"/>
        </w:rPr>
        <w:t>software</w:t>
      </w:r>
      <w:r w:rsidRPr="00F26E7B">
        <w:rPr>
          <w:rFonts w:cs="Times New Roman"/>
          <w:szCs w:val="24"/>
        </w:rPr>
        <w:t xml:space="preserve"> should be finalized at the start of the project</w:t>
      </w:r>
      <w:r w:rsidR="00E26BE3">
        <w:rPr>
          <w:rFonts w:cs="Times New Roman"/>
          <w:szCs w:val="24"/>
        </w:rPr>
        <w:t>, however, the positive feedback from the end users should continuously be incorporated.</w:t>
      </w:r>
    </w:p>
    <w:p w14:paraId="4C6E6DE0" w14:textId="77777777" w:rsidR="00F26E7B" w:rsidRPr="00F26E7B" w:rsidRDefault="00F26E7B" w:rsidP="00D02D98">
      <w:pPr>
        <w:pStyle w:val="ListParagraph"/>
        <w:numPr>
          <w:ilvl w:val="0"/>
          <w:numId w:val="19"/>
        </w:numPr>
        <w:spacing w:line="480" w:lineRule="auto"/>
        <w:rPr>
          <w:rFonts w:cs="Times New Roman"/>
          <w:szCs w:val="24"/>
        </w:rPr>
      </w:pPr>
      <w:r w:rsidRPr="00F26E7B">
        <w:rPr>
          <w:rFonts w:cs="Times New Roman"/>
          <w:szCs w:val="24"/>
        </w:rPr>
        <w:t>Project exit strategy should be clearly defined in the PC-I and contingency plan should be included in the PC-I as well.</w:t>
      </w:r>
    </w:p>
    <w:p w14:paraId="437A1573" w14:textId="77777777" w:rsidR="00F26E7B" w:rsidRPr="00F26E7B" w:rsidRDefault="00F26E7B" w:rsidP="00D02D98">
      <w:pPr>
        <w:pStyle w:val="ListParagraph"/>
        <w:numPr>
          <w:ilvl w:val="0"/>
          <w:numId w:val="19"/>
        </w:numPr>
        <w:spacing w:line="480" w:lineRule="auto"/>
        <w:rPr>
          <w:rFonts w:cs="Times New Roman"/>
          <w:szCs w:val="24"/>
        </w:rPr>
      </w:pPr>
      <w:r w:rsidRPr="00F26E7B">
        <w:rPr>
          <w:rFonts w:cs="Times New Roman"/>
          <w:szCs w:val="24"/>
        </w:rPr>
        <w:t>The project funds should be made available upfront at the start of each fiscal year so that no delays are experienced in the hiring of staff, services and procurement of equipment.</w:t>
      </w:r>
    </w:p>
    <w:p w14:paraId="3D95A5E8" w14:textId="37A59482" w:rsidR="00F26E7B" w:rsidRDefault="00F26E7B" w:rsidP="00D02D98">
      <w:pPr>
        <w:pStyle w:val="ListParagraph"/>
        <w:numPr>
          <w:ilvl w:val="0"/>
          <w:numId w:val="19"/>
        </w:numPr>
        <w:spacing w:line="480" w:lineRule="auto"/>
        <w:rPr>
          <w:rFonts w:cs="Times New Roman"/>
          <w:szCs w:val="24"/>
        </w:rPr>
      </w:pPr>
      <w:r w:rsidRPr="00F26E7B">
        <w:rPr>
          <w:rFonts w:cs="Times New Roman"/>
          <w:szCs w:val="24"/>
        </w:rPr>
        <w:t>A project steering committee, consisting of members from sponsoring agency, executing agency and end user, should hold fortnightly reviews to bring a greater measure of exactitude during the implementation stage.</w:t>
      </w:r>
    </w:p>
    <w:p w14:paraId="663F05CF" w14:textId="12EAB5EA" w:rsidR="00D77B72" w:rsidRDefault="00D77B72" w:rsidP="00D02D98">
      <w:pPr>
        <w:pStyle w:val="ListParagraph"/>
        <w:numPr>
          <w:ilvl w:val="0"/>
          <w:numId w:val="19"/>
        </w:numPr>
        <w:spacing w:line="480" w:lineRule="auto"/>
        <w:rPr>
          <w:rFonts w:cs="Times New Roman"/>
          <w:szCs w:val="24"/>
        </w:rPr>
      </w:pPr>
      <w:r>
        <w:rPr>
          <w:rFonts w:cs="Times New Roman"/>
          <w:szCs w:val="24"/>
        </w:rPr>
        <w:t xml:space="preserve">The raw data gathered as a result of system usage should be utilized and meaningful information should be made available to the relevant stakeholders for </w:t>
      </w:r>
      <w:r w:rsidRPr="0024079F">
        <w:rPr>
          <w:rFonts w:cs="Times New Roman"/>
          <w:szCs w:val="24"/>
        </w:rPr>
        <w:t>informed decision</w:t>
      </w:r>
      <w:r>
        <w:rPr>
          <w:rFonts w:cs="Times New Roman"/>
          <w:szCs w:val="24"/>
        </w:rPr>
        <w:t xml:space="preserve"> making.</w:t>
      </w:r>
    </w:p>
    <w:p w14:paraId="51518017" w14:textId="3AE71B41" w:rsidR="00CC3754" w:rsidRDefault="00CC3754" w:rsidP="00D02D98">
      <w:pPr>
        <w:pStyle w:val="ListParagraph"/>
        <w:numPr>
          <w:ilvl w:val="0"/>
          <w:numId w:val="19"/>
        </w:numPr>
        <w:spacing w:line="480" w:lineRule="auto"/>
        <w:rPr>
          <w:rFonts w:cs="Times New Roman"/>
          <w:szCs w:val="24"/>
        </w:rPr>
      </w:pPr>
      <w:r w:rsidRPr="00CC3754">
        <w:rPr>
          <w:rFonts w:cs="Times New Roman"/>
          <w:szCs w:val="24"/>
        </w:rPr>
        <w:t xml:space="preserve">Mid-Term Evaluation </w:t>
      </w:r>
      <w:r>
        <w:rPr>
          <w:rFonts w:cs="Times New Roman"/>
          <w:szCs w:val="24"/>
        </w:rPr>
        <w:t>is a</w:t>
      </w:r>
      <w:r w:rsidRPr="00CC3754">
        <w:rPr>
          <w:rFonts w:cs="Times New Roman"/>
          <w:szCs w:val="24"/>
        </w:rPr>
        <w:t xml:space="preserve"> highly </w:t>
      </w:r>
      <w:r>
        <w:rPr>
          <w:rFonts w:cs="Times New Roman"/>
          <w:szCs w:val="24"/>
        </w:rPr>
        <w:t>useful tool</w:t>
      </w:r>
      <w:r w:rsidRPr="00CC3754">
        <w:rPr>
          <w:rFonts w:cs="Times New Roman"/>
          <w:szCs w:val="24"/>
        </w:rPr>
        <w:t xml:space="preserve"> to bring a greater measure of exactitude in the overall project operations.</w:t>
      </w:r>
    </w:p>
    <w:p w14:paraId="23C0DF92" w14:textId="6F65A7D9" w:rsidR="00CC3754" w:rsidRPr="00935171" w:rsidRDefault="00EC4FFC" w:rsidP="00935171">
      <w:pPr>
        <w:pStyle w:val="ListParagraph"/>
        <w:numPr>
          <w:ilvl w:val="0"/>
          <w:numId w:val="19"/>
        </w:numPr>
        <w:spacing w:line="480" w:lineRule="auto"/>
        <w:rPr>
          <w:rFonts w:cs="Times New Roman"/>
          <w:szCs w:val="24"/>
        </w:rPr>
      </w:pPr>
      <w:r>
        <w:rPr>
          <w:rFonts w:cs="Times New Roman"/>
          <w:szCs w:val="24"/>
        </w:rPr>
        <w:t>T</w:t>
      </w:r>
      <w:r w:rsidRPr="00EC4FFC">
        <w:rPr>
          <w:rFonts w:cs="Times New Roman"/>
          <w:szCs w:val="24"/>
        </w:rPr>
        <w:t>he project exit strategy</w:t>
      </w:r>
      <w:r>
        <w:rPr>
          <w:rFonts w:cs="Times New Roman"/>
          <w:szCs w:val="24"/>
        </w:rPr>
        <w:t xml:space="preserve"> </w:t>
      </w:r>
      <w:r w:rsidR="00AA0040">
        <w:rPr>
          <w:rFonts w:cs="Times New Roman"/>
          <w:szCs w:val="24"/>
        </w:rPr>
        <w:t>and</w:t>
      </w:r>
      <w:r>
        <w:rPr>
          <w:rFonts w:cs="Times New Roman"/>
          <w:szCs w:val="24"/>
        </w:rPr>
        <w:t xml:space="preserve"> O&amp;M plan</w:t>
      </w:r>
      <w:r w:rsidRPr="00EC4FFC">
        <w:rPr>
          <w:rFonts w:cs="Times New Roman"/>
          <w:szCs w:val="24"/>
        </w:rPr>
        <w:t xml:space="preserve"> should be </w:t>
      </w:r>
      <w:r>
        <w:rPr>
          <w:rFonts w:cs="Times New Roman"/>
          <w:szCs w:val="24"/>
        </w:rPr>
        <w:t xml:space="preserve">comprehensive and should be all-encompassing </w:t>
      </w:r>
      <w:r w:rsidRPr="00EC4FFC">
        <w:rPr>
          <w:rFonts w:cs="Times New Roman"/>
          <w:szCs w:val="24"/>
        </w:rPr>
        <w:t xml:space="preserve">as </w:t>
      </w:r>
      <w:r>
        <w:rPr>
          <w:rFonts w:cs="Times New Roman"/>
          <w:szCs w:val="24"/>
        </w:rPr>
        <w:t xml:space="preserve">an </w:t>
      </w:r>
      <w:r w:rsidRPr="00EC4FFC">
        <w:rPr>
          <w:rFonts w:cs="Times New Roman"/>
          <w:szCs w:val="24"/>
        </w:rPr>
        <w:t xml:space="preserve">ineffective O&amp;M </w:t>
      </w:r>
      <w:r>
        <w:rPr>
          <w:rFonts w:cs="Times New Roman"/>
          <w:szCs w:val="24"/>
        </w:rPr>
        <w:t xml:space="preserve">plan </w:t>
      </w:r>
      <w:r w:rsidRPr="00EC4FFC">
        <w:rPr>
          <w:rFonts w:cs="Times New Roman"/>
          <w:szCs w:val="24"/>
        </w:rPr>
        <w:t>leads to sustainability issues.</w:t>
      </w:r>
    </w:p>
    <w:p w14:paraId="33BA8235" w14:textId="03EE3F82" w:rsidR="001D433E" w:rsidRPr="00636997" w:rsidRDefault="00935171" w:rsidP="00713C31">
      <w:pPr>
        <w:pStyle w:val="ListParagraph"/>
        <w:numPr>
          <w:ilvl w:val="0"/>
          <w:numId w:val="19"/>
        </w:numPr>
        <w:spacing w:line="480" w:lineRule="auto"/>
        <w:rPr>
          <w:rFonts w:cs="Times New Roman"/>
          <w:szCs w:val="24"/>
        </w:rPr>
      </w:pPr>
      <w:r>
        <w:rPr>
          <w:rFonts w:cs="Times New Roman"/>
          <w:szCs w:val="24"/>
        </w:rPr>
        <w:t>T</w:t>
      </w:r>
      <w:r w:rsidR="00CC3754" w:rsidRPr="00CC3754">
        <w:rPr>
          <w:rFonts w:cs="Times New Roman"/>
          <w:szCs w:val="24"/>
        </w:rPr>
        <w:t xml:space="preserve">he benefits of a development intervention often take time to materialize and it is imperative </w:t>
      </w:r>
      <w:r>
        <w:rPr>
          <w:rFonts w:cs="Times New Roman"/>
          <w:szCs w:val="24"/>
        </w:rPr>
        <w:t>to</w:t>
      </w:r>
      <w:r w:rsidR="00CC3754" w:rsidRPr="00CC3754">
        <w:rPr>
          <w:rFonts w:cs="Times New Roman"/>
          <w:szCs w:val="24"/>
        </w:rPr>
        <w:t xml:space="preserve"> constantly improve the system rather than abandoning it or replacing it with another system.</w:t>
      </w:r>
    </w:p>
    <w:p w14:paraId="6F318FB7" w14:textId="77777777" w:rsidR="003452B2" w:rsidRPr="00C95A73" w:rsidRDefault="003452B2">
      <w:pPr>
        <w:rPr>
          <w:rFonts w:cs="Times New Roman"/>
          <w:szCs w:val="24"/>
        </w:rPr>
      </w:pPr>
      <w:r w:rsidRPr="00C95A73">
        <w:rPr>
          <w:rFonts w:cs="Times New Roman"/>
          <w:szCs w:val="24"/>
        </w:rPr>
        <w:br w:type="page"/>
      </w:r>
    </w:p>
    <w:p w14:paraId="6DF2C775" w14:textId="45B86DCF" w:rsidR="003452B2" w:rsidRPr="00C95A73" w:rsidRDefault="00E41DC3" w:rsidP="00B1739E">
      <w:pPr>
        <w:pStyle w:val="Heading1"/>
        <w:jc w:val="center"/>
      </w:pPr>
      <w:bookmarkStart w:id="107" w:name="_Toc119018975"/>
      <w:r>
        <w:lastRenderedPageBreak/>
        <w:t>–</w:t>
      </w:r>
      <w:r w:rsidR="003452B2" w:rsidRPr="00C95A73">
        <w:t xml:space="preserve"> LIMITATIONS</w:t>
      </w:r>
      <w:r>
        <w:t xml:space="preserve"> AND FUTURE LINE OF INQUIRY</w:t>
      </w:r>
      <w:bookmarkEnd w:id="107"/>
    </w:p>
    <w:p w14:paraId="12342AED" w14:textId="762523A7" w:rsidR="0050669A" w:rsidRDefault="00A00CBE" w:rsidP="0050669A">
      <w:pPr>
        <w:spacing w:line="480" w:lineRule="auto"/>
        <w:rPr>
          <w:rFonts w:cs="Times New Roman"/>
          <w:szCs w:val="24"/>
        </w:rPr>
      </w:pPr>
      <w:r w:rsidRPr="00C95A73">
        <w:rPr>
          <w:rFonts w:cs="Times New Roman"/>
          <w:szCs w:val="24"/>
        </w:rPr>
        <w:t xml:space="preserve">Due to lack of accessibility and time constraints, the </w:t>
      </w:r>
      <w:r w:rsidR="00761270">
        <w:rPr>
          <w:rFonts w:cs="Times New Roman"/>
          <w:szCs w:val="24"/>
        </w:rPr>
        <w:t>sampling frame</w:t>
      </w:r>
      <w:r w:rsidRPr="00C95A73">
        <w:rPr>
          <w:rFonts w:cs="Times New Roman"/>
          <w:szCs w:val="24"/>
        </w:rPr>
        <w:t xml:space="preserve"> for the </w:t>
      </w:r>
      <w:r w:rsidR="00761270">
        <w:rPr>
          <w:rFonts w:cs="Times New Roman"/>
          <w:szCs w:val="24"/>
        </w:rPr>
        <w:t xml:space="preserve">choice of Tehsil Headquarter Hospitals (THQs) </w:t>
      </w:r>
      <w:r w:rsidRPr="00C95A73">
        <w:rPr>
          <w:rFonts w:cs="Times New Roman"/>
          <w:szCs w:val="24"/>
        </w:rPr>
        <w:t>was kept small</w:t>
      </w:r>
      <w:r w:rsidR="00761270">
        <w:rPr>
          <w:rFonts w:cs="Times New Roman"/>
          <w:szCs w:val="24"/>
        </w:rPr>
        <w:t xml:space="preserve">. </w:t>
      </w:r>
      <w:r w:rsidR="0050669A" w:rsidRPr="00C95A73">
        <w:rPr>
          <w:rFonts w:cs="Times New Roman"/>
          <w:szCs w:val="24"/>
        </w:rPr>
        <w:t xml:space="preserve">Since, the study was conducted over a short period of time, time management proved to be quite difficult. </w:t>
      </w:r>
      <w:r w:rsidR="00A80820" w:rsidRPr="00C95A73">
        <w:rPr>
          <w:rFonts w:cs="Times New Roman"/>
          <w:szCs w:val="24"/>
        </w:rPr>
        <w:t>Furthermore, t</w:t>
      </w:r>
      <w:r w:rsidR="0050669A" w:rsidRPr="00C95A73">
        <w:rPr>
          <w:rFonts w:cs="Times New Roman"/>
          <w:szCs w:val="24"/>
        </w:rPr>
        <w:t xml:space="preserve">he </w:t>
      </w:r>
      <w:r w:rsidR="009209C5">
        <w:rPr>
          <w:rFonts w:cs="Times New Roman"/>
          <w:szCs w:val="24"/>
        </w:rPr>
        <w:t xml:space="preserve">responses to </w:t>
      </w:r>
      <w:r w:rsidR="0050669A" w:rsidRPr="00C95A73">
        <w:rPr>
          <w:rFonts w:cs="Times New Roman"/>
          <w:szCs w:val="24"/>
        </w:rPr>
        <w:t xml:space="preserve">research </w:t>
      </w:r>
      <w:r w:rsidR="009209C5">
        <w:rPr>
          <w:rFonts w:cs="Times New Roman"/>
          <w:szCs w:val="24"/>
        </w:rPr>
        <w:t>questionnaires are based on the presence of the hospital staff on the day of research visit.</w:t>
      </w:r>
      <w:r w:rsidR="00804A49">
        <w:rPr>
          <w:rFonts w:cs="Times New Roman"/>
          <w:szCs w:val="24"/>
        </w:rPr>
        <w:t xml:space="preserve"> Therefore, it is imperative that the generalization of results should be made with extreme caution</w:t>
      </w:r>
      <w:r w:rsidR="00804A49" w:rsidRPr="00C95A73">
        <w:rPr>
          <w:rFonts w:cs="Times New Roman"/>
          <w:szCs w:val="24"/>
        </w:rPr>
        <w:t>.</w:t>
      </w:r>
    </w:p>
    <w:p w14:paraId="1E11AB17" w14:textId="0C56707A" w:rsidR="009209C5" w:rsidRPr="00C95A73" w:rsidRDefault="001914C0" w:rsidP="0050669A">
      <w:pPr>
        <w:spacing w:line="480" w:lineRule="auto"/>
        <w:rPr>
          <w:rFonts w:cs="Times New Roman"/>
          <w:szCs w:val="24"/>
        </w:rPr>
      </w:pPr>
      <w:r>
        <w:rPr>
          <w:rFonts w:cs="Times New Roman"/>
          <w:szCs w:val="24"/>
        </w:rPr>
        <w:t>The future researchers should broaden their ambit to include all the THQs</w:t>
      </w:r>
      <w:r w:rsidRPr="00C95A73">
        <w:rPr>
          <w:rFonts w:cs="Times New Roman"/>
          <w:szCs w:val="24"/>
        </w:rPr>
        <w:t xml:space="preserve"> in the province</w:t>
      </w:r>
      <w:r>
        <w:rPr>
          <w:rFonts w:cs="Times New Roman"/>
          <w:szCs w:val="24"/>
        </w:rPr>
        <w:t xml:space="preserve"> of Punjab</w:t>
      </w:r>
      <w:r w:rsidRPr="00C95A73">
        <w:rPr>
          <w:rFonts w:cs="Times New Roman"/>
          <w:szCs w:val="24"/>
        </w:rPr>
        <w:t xml:space="preserve"> </w:t>
      </w:r>
      <w:r>
        <w:rPr>
          <w:rFonts w:cs="Times New Roman"/>
          <w:szCs w:val="24"/>
        </w:rPr>
        <w:t xml:space="preserve">to ensure that </w:t>
      </w:r>
      <w:r w:rsidRPr="00C95A73">
        <w:rPr>
          <w:rFonts w:cs="Times New Roman"/>
          <w:szCs w:val="24"/>
        </w:rPr>
        <w:t xml:space="preserve">representative </w:t>
      </w:r>
      <w:r>
        <w:rPr>
          <w:rFonts w:cs="Times New Roman"/>
          <w:szCs w:val="24"/>
        </w:rPr>
        <w:t>and l</w:t>
      </w:r>
      <w:r w:rsidRPr="00C95A73">
        <w:rPr>
          <w:rFonts w:cs="Times New Roman"/>
          <w:szCs w:val="24"/>
        </w:rPr>
        <w:t xml:space="preserve">arge </w:t>
      </w:r>
      <w:r>
        <w:rPr>
          <w:rFonts w:cs="Times New Roman"/>
          <w:szCs w:val="24"/>
        </w:rPr>
        <w:t xml:space="preserve">data </w:t>
      </w:r>
      <w:r w:rsidRPr="00C95A73">
        <w:rPr>
          <w:rFonts w:cs="Times New Roman"/>
          <w:szCs w:val="24"/>
        </w:rPr>
        <w:t xml:space="preserve">samples </w:t>
      </w:r>
      <w:r>
        <w:rPr>
          <w:rFonts w:cs="Times New Roman"/>
          <w:szCs w:val="24"/>
        </w:rPr>
        <w:t>are obtained which lead to</w:t>
      </w:r>
      <w:r w:rsidRPr="00C95A73">
        <w:rPr>
          <w:rFonts w:cs="Times New Roman"/>
          <w:szCs w:val="24"/>
        </w:rPr>
        <w:t xml:space="preserve"> more conclusive results</w:t>
      </w:r>
      <w:r>
        <w:rPr>
          <w:rFonts w:cs="Times New Roman"/>
          <w:szCs w:val="24"/>
        </w:rPr>
        <w:t>. Furthermore, t</w:t>
      </w:r>
      <w:r w:rsidR="00804A49">
        <w:rPr>
          <w:rFonts w:cs="Times New Roman"/>
          <w:szCs w:val="24"/>
        </w:rPr>
        <w:t xml:space="preserve">he future researches </w:t>
      </w:r>
      <w:r>
        <w:rPr>
          <w:rFonts w:cs="Times New Roman"/>
          <w:szCs w:val="24"/>
        </w:rPr>
        <w:t>n</w:t>
      </w:r>
      <w:r w:rsidR="00FF47AF">
        <w:rPr>
          <w:rFonts w:cs="Times New Roman"/>
          <w:szCs w:val="24"/>
        </w:rPr>
        <w:t xml:space="preserve">eed to evaluate to what extent </w:t>
      </w:r>
      <w:r>
        <w:rPr>
          <w:rFonts w:cs="Times New Roman"/>
          <w:szCs w:val="24"/>
        </w:rPr>
        <w:t>“</w:t>
      </w:r>
      <w:r w:rsidR="00FF47AF">
        <w:rPr>
          <w:rFonts w:cs="Times New Roman"/>
          <w:szCs w:val="24"/>
        </w:rPr>
        <w:t>DHIS2</w:t>
      </w:r>
      <w:r>
        <w:rPr>
          <w:rFonts w:cs="Times New Roman"/>
          <w:szCs w:val="24"/>
        </w:rPr>
        <w:t>”</w:t>
      </w:r>
      <w:r w:rsidR="00FF47AF">
        <w:rPr>
          <w:rFonts w:cs="Times New Roman"/>
          <w:szCs w:val="24"/>
        </w:rPr>
        <w:t xml:space="preserve"> would be successful in overcoming the shortcomings of HIMS</w:t>
      </w:r>
      <w:r w:rsidR="00EA2DDF">
        <w:rPr>
          <w:rFonts w:cs="Times New Roman"/>
          <w:szCs w:val="24"/>
        </w:rPr>
        <w:t xml:space="preserve"> software</w:t>
      </w:r>
      <w:r>
        <w:rPr>
          <w:rFonts w:cs="Times New Roman"/>
          <w:szCs w:val="24"/>
        </w:rPr>
        <w:t xml:space="preserve"> found by the underlying research</w:t>
      </w:r>
      <w:r w:rsidR="00FF47AF">
        <w:rPr>
          <w:rFonts w:cs="Times New Roman"/>
          <w:szCs w:val="24"/>
        </w:rPr>
        <w:t>.</w:t>
      </w:r>
    </w:p>
    <w:p w14:paraId="312B8922" w14:textId="77777777" w:rsidR="003452B2" w:rsidRPr="00C95A73" w:rsidRDefault="003452B2">
      <w:pPr>
        <w:rPr>
          <w:rFonts w:cs="Times New Roman"/>
          <w:szCs w:val="24"/>
        </w:rPr>
      </w:pPr>
    </w:p>
    <w:p w14:paraId="53EA1094" w14:textId="64A53693" w:rsidR="00A517C7" w:rsidRPr="00C95A73" w:rsidRDefault="00A517C7">
      <w:pPr>
        <w:rPr>
          <w:rFonts w:cs="Times New Roman"/>
          <w:szCs w:val="24"/>
        </w:rPr>
      </w:pPr>
      <w:r w:rsidRPr="00C95A73">
        <w:rPr>
          <w:rFonts w:cs="Times New Roman"/>
          <w:szCs w:val="24"/>
        </w:rPr>
        <w:br w:type="page"/>
      </w:r>
    </w:p>
    <w:p w14:paraId="1BDEEDB1" w14:textId="171399DD" w:rsidR="00A84C41" w:rsidRPr="00C95A73" w:rsidRDefault="003452B2" w:rsidP="006A70F0">
      <w:pPr>
        <w:pStyle w:val="Heading1"/>
        <w:numPr>
          <w:ilvl w:val="0"/>
          <w:numId w:val="0"/>
        </w:numPr>
        <w:spacing w:after="0" w:line="480" w:lineRule="auto"/>
        <w:jc w:val="center"/>
      </w:pPr>
      <w:bookmarkStart w:id="108" w:name="_Toc119018976"/>
      <w:r w:rsidRPr="00C95A73">
        <w:lastRenderedPageBreak/>
        <w:t>ANNEXURES</w:t>
      </w:r>
      <w:bookmarkEnd w:id="108"/>
    </w:p>
    <w:p w14:paraId="2B4D72F8" w14:textId="15C343CF" w:rsidR="00316EF9" w:rsidRPr="00C95A73" w:rsidRDefault="00316EF9" w:rsidP="00DB093D">
      <w:pPr>
        <w:pStyle w:val="Heading2"/>
        <w:spacing w:before="0" w:line="480" w:lineRule="auto"/>
      </w:pPr>
      <w:bookmarkStart w:id="109" w:name="_Toc119018977"/>
      <w:r w:rsidRPr="00C95A73">
        <w:t>A</w:t>
      </w:r>
      <w:r w:rsidR="000D54F3" w:rsidRPr="00C95A73">
        <w:t>nnexure</w:t>
      </w:r>
      <w:r w:rsidR="00FA7BD7" w:rsidRPr="00C95A73">
        <w:t xml:space="preserve"> </w:t>
      </w:r>
      <w:r w:rsidR="000D54F3" w:rsidRPr="00C95A73">
        <w:t>A</w:t>
      </w:r>
      <w:bookmarkEnd w:id="109"/>
    </w:p>
    <w:p w14:paraId="134BB3C5" w14:textId="0C15F20C" w:rsidR="00CC11C9" w:rsidRPr="003C5AAE" w:rsidRDefault="00CC11C9" w:rsidP="00CC11C9">
      <w:pPr>
        <w:jc w:val="both"/>
        <w:rPr>
          <w:b/>
        </w:rPr>
      </w:pPr>
      <w:bookmarkStart w:id="110" w:name="_Hlk98002140"/>
      <w:r w:rsidRPr="002E7E35">
        <w:rPr>
          <w:b/>
        </w:rPr>
        <w:t xml:space="preserve">Research Questionnaire for Studying the </w:t>
      </w:r>
      <w:r>
        <w:rPr>
          <w:b/>
        </w:rPr>
        <w:t>Effective &amp; Efficacy of Hospital Information Management System in Public Hospitals in Punjab</w:t>
      </w:r>
    </w:p>
    <w:p w14:paraId="5A3C3819" w14:textId="77777777" w:rsidR="00CC11C9" w:rsidRPr="002E7E35" w:rsidRDefault="00CC11C9" w:rsidP="00CC11C9">
      <w:pPr>
        <w:jc w:val="both"/>
        <w:rPr>
          <w:b/>
          <w:u w:val="single"/>
        </w:rPr>
      </w:pPr>
      <w:r w:rsidRPr="002E7E35">
        <w:rPr>
          <w:b/>
          <w:u w:val="single"/>
        </w:rPr>
        <w:t xml:space="preserve">PART </w:t>
      </w:r>
      <w:r>
        <w:rPr>
          <w:b/>
          <w:u w:val="single"/>
        </w:rPr>
        <w:t>–</w:t>
      </w:r>
      <w:r w:rsidRPr="002E7E35">
        <w:rPr>
          <w:b/>
          <w:u w:val="single"/>
        </w:rPr>
        <w:t xml:space="preserve"> I</w:t>
      </w:r>
      <w:r>
        <w:rPr>
          <w:b/>
          <w:u w:val="single"/>
        </w:rPr>
        <w:t xml:space="preserve"> (Demographics)</w:t>
      </w:r>
    </w:p>
    <w:p w14:paraId="53410560" w14:textId="77777777" w:rsidR="00CC11C9" w:rsidRDefault="00CC11C9" w:rsidP="00CC11C9">
      <w:pPr>
        <w:pStyle w:val="ListParagraph"/>
        <w:numPr>
          <w:ilvl w:val="0"/>
          <w:numId w:val="24"/>
        </w:numPr>
        <w:jc w:val="both"/>
      </w:pPr>
      <w:r>
        <w:t>What is your gender?</w:t>
      </w:r>
    </w:p>
    <w:tbl>
      <w:tblPr>
        <w:tblStyle w:val="TableGrid"/>
        <w:tblW w:w="0" w:type="auto"/>
        <w:tblInd w:w="720" w:type="dxa"/>
        <w:tblLook w:val="04A0" w:firstRow="1" w:lastRow="0" w:firstColumn="1" w:lastColumn="0" w:noHBand="0" w:noVBand="1"/>
      </w:tblPr>
      <w:tblGrid>
        <w:gridCol w:w="1685"/>
        <w:gridCol w:w="1701"/>
      </w:tblGrid>
      <w:tr w:rsidR="00CC11C9" w14:paraId="598FD791" w14:textId="77777777" w:rsidTr="000C1449">
        <w:tc>
          <w:tcPr>
            <w:tcW w:w="1685" w:type="dxa"/>
            <w:vAlign w:val="center"/>
          </w:tcPr>
          <w:p w14:paraId="00781C1B" w14:textId="77777777" w:rsidR="00CC11C9" w:rsidRDefault="00CC11C9" w:rsidP="000C1449">
            <w:pPr>
              <w:pStyle w:val="ListParagraph"/>
              <w:ind w:left="0"/>
              <w:jc w:val="center"/>
            </w:pPr>
            <w:r>
              <w:t>Male</w:t>
            </w:r>
          </w:p>
        </w:tc>
        <w:tc>
          <w:tcPr>
            <w:tcW w:w="1701" w:type="dxa"/>
            <w:vAlign w:val="center"/>
          </w:tcPr>
          <w:p w14:paraId="1ADADE53" w14:textId="77777777" w:rsidR="00CC11C9" w:rsidRDefault="00CC11C9" w:rsidP="000C1449">
            <w:pPr>
              <w:pStyle w:val="ListParagraph"/>
              <w:ind w:left="0"/>
              <w:jc w:val="center"/>
            </w:pPr>
            <w:r>
              <w:t>Female</w:t>
            </w:r>
          </w:p>
        </w:tc>
      </w:tr>
    </w:tbl>
    <w:p w14:paraId="7E4DAA9B" w14:textId="77777777" w:rsidR="00CC11C9" w:rsidRDefault="00CC11C9" w:rsidP="00CC11C9">
      <w:pPr>
        <w:pStyle w:val="ListParagraph"/>
        <w:jc w:val="both"/>
      </w:pPr>
    </w:p>
    <w:p w14:paraId="0496E510" w14:textId="77777777" w:rsidR="00CC11C9" w:rsidRDefault="00CC11C9" w:rsidP="00CC11C9">
      <w:pPr>
        <w:pStyle w:val="ListParagraph"/>
        <w:numPr>
          <w:ilvl w:val="0"/>
          <w:numId w:val="24"/>
        </w:numPr>
        <w:jc w:val="both"/>
      </w:pPr>
      <w:r>
        <w:t>What is your age?</w:t>
      </w:r>
    </w:p>
    <w:tbl>
      <w:tblPr>
        <w:tblStyle w:val="TableGrid"/>
        <w:tblW w:w="0" w:type="auto"/>
        <w:tblInd w:w="720" w:type="dxa"/>
        <w:tblLook w:val="04A0" w:firstRow="1" w:lastRow="0" w:firstColumn="1" w:lastColumn="0" w:noHBand="0" w:noVBand="1"/>
      </w:tblPr>
      <w:tblGrid>
        <w:gridCol w:w="1665"/>
        <w:gridCol w:w="1666"/>
        <w:gridCol w:w="1666"/>
        <w:gridCol w:w="1666"/>
      </w:tblGrid>
      <w:tr w:rsidR="00CC11C9" w14:paraId="6AD7CF4D" w14:textId="77777777" w:rsidTr="000C1449">
        <w:trPr>
          <w:trHeight w:val="385"/>
        </w:trPr>
        <w:tc>
          <w:tcPr>
            <w:tcW w:w="1665" w:type="dxa"/>
            <w:vAlign w:val="center"/>
          </w:tcPr>
          <w:p w14:paraId="2BDE47E4" w14:textId="60D9E74F" w:rsidR="00CC11C9" w:rsidRDefault="00CC11C9" w:rsidP="000C1449">
            <w:pPr>
              <w:pStyle w:val="ListParagraph"/>
              <w:ind w:left="0"/>
              <w:jc w:val="center"/>
            </w:pPr>
            <w:r>
              <w:t>2</w:t>
            </w:r>
            <w:r w:rsidR="008E378E">
              <w:t>1</w:t>
            </w:r>
            <w:r>
              <w:t>-30</w:t>
            </w:r>
          </w:p>
        </w:tc>
        <w:tc>
          <w:tcPr>
            <w:tcW w:w="1666" w:type="dxa"/>
            <w:vAlign w:val="center"/>
          </w:tcPr>
          <w:p w14:paraId="0978CEB2" w14:textId="61FA41DF" w:rsidR="00CC11C9" w:rsidRDefault="00CC11C9" w:rsidP="000C1449">
            <w:pPr>
              <w:pStyle w:val="ListParagraph"/>
              <w:ind w:left="0"/>
              <w:jc w:val="center"/>
            </w:pPr>
            <w:r>
              <w:t>3</w:t>
            </w:r>
            <w:r w:rsidR="008E378E">
              <w:t>1</w:t>
            </w:r>
            <w:r>
              <w:t>-40</w:t>
            </w:r>
          </w:p>
        </w:tc>
        <w:tc>
          <w:tcPr>
            <w:tcW w:w="1666" w:type="dxa"/>
            <w:vAlign w:val="center"/>
          </w:tcPr>
          <w:p w14:paraId="7A9E4679" w14:textId="08F86993" w:rsidR="00CC11C9" w:rsidRDefault="00CC11C9" w:rsidP="000C1449">
            <w:pPr>
              <w:pStyle w:val="ListParagraph"/>
              <w:ind w:left="0"/>
              <w:jc w:val="center"/>
            </w:pPr>
            <w:r>
              <w:t>4</w:t>
            </w:r>
            <w:r w:rsidR="008E378E">
              <w:t>1</w:t>
            </w:r>
            <w:r>
              <w:t>-50</w:t>
            </w:r>
          </w:p>
        </w:tc>
        <w:tc>
          <w:tcPr>
            <w:tcW w:w="1666" w:type="dxa"/>
            <w:vAlign w:val="center"/>
          </w:tcPr>
          <w:p w14:paraId="2502788F" w14:textId="68926E68" w:rsidR="00CC11C9" w:rsidRDefault="00CC11C9" w:rsidP="000C1449">
            <w:pPr>
              <w:pStyle w:val="ListParagraph"/>
              <w:ind w:left="0"/>
              <w:jc w:val="center"/>
            </w:pPr>
            <w:r>
              <w:t>5</w:t>
            </w:r>
            <w:r w:rsidR="008E378E">
              <w:t>1</w:t>
            </w:r>
            <w:r>
              <w:t>-60</w:t>
            </w:r>
          </w:p>
        </w:tc>
      </w:tr>
    </w:tbl>
    <w:p w14:paraId="7438B681" w14:textId="77777777" w:rsidR="00CC11C9" w:rsidRDefault="00CC11C9" w:rsidP="00CC11C9">
      <w:pPr>
        <w:pStyle w:val="ListParagraph"/>
        <w:jc w:val="both"/>
      </w:pPr>
    </w:p>
    <w:p w14:paraId="3EBE64AE" w14:textId="77777777" w:rsidR="00CC11C9" w:rsidRDefault="00CC11C9" w:rsidP="00CC11C9">
      <w:pPr>
        <w:pStyle w:val="ListParagraph"/>
        <w:numPr>
          <w:ilvl w:val="0"/>
          <w:numId w:val="24"/>
        </w:numPr>
        <w:jc w:val="both"/>
      </w:pPr>
      <w:r>
        <w:t>What is your educational level?</w:t>
      </w:r>
    </w:p>
    <w:tbl>
      <w:tblPr>
        <w:tblStyle w:val="TableGrid"/>
        <w:tblW w:w="0" w:type="auto"/>
        <w:tblInd w:w="720" w:type="dxa"/>
        <w:tblLook w:val="04A0" w:firstRow="1" w:lastRow="0" w:firstColumn="1" w:lastColumn="0" w:noHBand="0" w:noVBand="1"/>
      </w:tblPr>
      <w:tblGrid>
        <w:gridCol w:w="1693"/>
        <w:gridCol w:w="1693"/>
        <w:gridCol w:w="1559"/>
        <w:gridCol w:w="1701"/>
      </w:tblGrid>
      <w:tr w:rsidR="00CC11C9" w14:paraId="10A9A114" w14:textId="77777777" w:rsidTr="000C1449">
        <w:tc>
          <w:tcPr>
            <w:tcW w:w="1693" w:type="dxa"/>
            <w:vAlign w:val="center"/>
          </w:tcPr>
          <w:p w14:paraId="29293DC1" w14:textId="77777777" w:rsidR="00CC11C9" w:rsidRDefault="00CC11C9" w:rsidP="000C1449">
            <w:pPr>
              <w:pStyle w:val="ListParagraph"/>
              <w:ind w:left="0"/>
              <w:jc w:val="center"/>
            </w:pPr>
            <w:r>
              <w:t>12 Year of Education</w:t>
            </w:r>
          </w:p>
        </w:tc>
        <w:tc>
          <w:tcPr>
            <w:tcW w:w="1693" w:type="dxa"/>
            <w:vAlign w:val="center"/>
          </w:tcPr>
          <w:p w14:paraId="2E32E716" w14:textId="77777777" w:rsidR="00CC11C9" w:rsidRDefault="00CC11C9" w:rsidP="000C1449">
            <w:pPr>
              <w:pStyle w:val="ListParagraph"/>
              <w:ind w:left="0"/>
              <w:jc w:val="center"/>
            </w:pPr>
            <w:r>
              <w:t>14 Year of Education</w:t>
            </w:r>
          </w:p>
        </w:tc>
        <w:tc>
          <w:tcPr>
            <w:tcW w:w="1559" w:type="dxa"/>
            <w:vAlign w:val="center"/>
          </w:tcPr>
          <w:p w14:paraId="71D805E4" w14:textId="77777777" w:rsidR="00CC11C9" w:rsidRDefault="00CC11C9" w:rsidP="000C1449">
            <w:pPr>
              <w:pStyle w:val="ListParagraph"/>
              <w:ind w:left="0"/>
              <w:jc w:val="center"/>
            </w:pPr>
            <w:r>
              <w:t>16/17 Year of Education</w:t>
            </w:r>
          </w:p>
        </w:tc>
        <w:tc>
          <w:tcPr>
            <w:tcW w:w="1701" w:type="dxa"/>
            <w:vAlign w:val="center"/>
          </w:tcPr>
          <w:p w14:paraId="0766DFF0" w14:textId="77777777" w:rsidR="00CC11C9" w:rsidRDefault="00CC11C9" w:rsidP="000C1449">
            <w:pPr>
              <w:pStyle w:val="ListParagraph"/>
              <w:ind w:left="0"/>
              <w:jc w:val="center"/>
            </w:pPr>
            <w:r>
              <w:t>18 &amp; Above Year of Education</w:t>
            </w:r>
          </w:p>
        </w:tc>
      </w:tr>
    </w:tbl>
    <w:p w14:paraId="56953A28" w14:textId="77777777" w:rsidR="00CC11C9" w:rsidRDefault="00CC11C9" w:rsidP="00CC11C9">
      <w:pPr>
        <w:pStyle w:val="ListParagraph"/>
        <w:jc w:val="both"/>
      </w:pPr>
    </w:p>
    <w:p w14:paraId="35E4EBB8" w14:textId="77777777" w:rsidR="00CC11C9" w:rsidRDefault="00CC11C9" w:rsidP="00CC11C9">
      <w:pPr>
        <w:pStyle w:val="ListParagraph"/>
        <w:numPr>
          <w:ilvl w:val="0"/>
          <w:numId w:val="24"/>
        </w:numPr>
        <w:jc w:val="both"/>
      </w:pPr>
      <w:r>
        <w:t>What is your monthly income level?</w:t>
      </w:r>
    </w:p>
    <w:tbl>
      <w:tblPr>
        <w:tblStyle w:val="TableGrid"/>
        <w:tblW w:w="0" w:type="auto"/>
        <w:tblInd w:w="720" w:type="dxa"/>
        <w:tblLook w:val="04A0" w:firstRow="1" w:lastRow="0" w:firstColumn="1" w:lastColumn="0" w:noHBand="0" w:noVBand="1"/>
      </w:tblPr>
      <w:tblGrid>
        <w:gridCol w:w="1660"/>
        <w:gridCol w:w="1726"/>
        <w:gridCol w:w="1592"/>
        <w:gridCol w:w="1659"/>
        <w:gridCol w:w="1659"/>
      </w:tblGrid>
      <w:tr w:rsidR="00CC11C9" w14:paraId="0C6B9E4E" w14:textId="77777777" w:rsidTr="000C1449">
        <w:tc>
          <w:tcPr>
            <w:tcW w:w="1660" w:type="dxa"/>
            <w:vAlign w:val="center"/>
          </w:tcPr>
          <w:p w14:paraId="2A33CDDB" w14:textId="77777777" w:rsidR="00CC11C9" w:rsidRDefault="00CC11C9" w:rsidP="000C1449">
            <w:pPr>
              <w:pStyle w:val="ListParagraph"/>
              <w:ind w:left="0"/>
              <w:jc w:val="both"/>
            </w:pPr>
            <w:r>
              <w:t>Less than PKR. 20,000</w:t>
            </w:r>
          </w:p>
        </w:tc>
        <w:tc>
          <w:tcPr>
            <w:tcW w:w="1726" w:type="dxa"/>
            <w:vAlign w:val="center"/>
          </w:tcPr>
          <w:p w14:paraId="206D267F" w14:textId="77777777" w:rsidR="00CC11C9" w:rsidRDefault="00CC11C9" w:rsidP="000C1449">
            <w:pPr>
              <w:pStyle w:val="ListParagraph"/>
              <w:ind w:left="0"/>
              <w:jc w:val="both"/>
            </w:pPr>
            <w:r>
              <w:t>Between PKR 20,000 and PKR 50,000</w:t>
            </w:r>
          </w:p>
        </w:tc>
        <w:tc>
          <w:tcPr>
            <w:tcW w:w="1592" w:type="dxa"/>
            <w:vAlign w:val="center"/>
          </w:tcPr>
          <w:p w14:paraId="166AAB1C" w14:textId="77777777" w:rsidR="00CC11C9" w:rsidRDefault="00CC11C9" w:rsidP="000C1449">
            <w:pPr>
              <w:pStyle w:val="ListParagraph"/>
              <w:ind w:left="0"/>
              <w:jc w:val="both"/>
            </w:pPr>
            <w:r>
              <w:t>Between PKR 50,000 and PKR 75,000</w:t>
            </w:r>
          </w:p>
        </w:tc>
        <w:tc>
          <w:tcPr>
            <w:tcW w:w="1659" w:type="dxa"/>
            <w:vAlign w:val="center"/>
          </w:tcPr>
          <w:p w14:paraId="153303E7" w14:textId="77777777" w:rsidR="00CC11C9" w:rsidRDefault="00CC11C9" w:rsidP="000C1449">
            <w:pPr>
              <w:pStyle w:val="ListParagraph"/>
              <w:ind w:left="0"/>
              <w:jc w:val="both"/>
            </w:pPr>
            <w:r>
              <w:t>Between PKR 75,000 and PKR 100,000</w:t>
            </w:r>
          </w:p>
        </w:tc>
        <w:tc>
          <w:tcPr>
            <w:tcW w:w="1659" w:type="dxa"/>
            <w:vAlign w:val="center"/>
          </w:tcPr>
          <w:p w14:paraId="61296745" w14:textId="77777777" w:rsidR="00CC11C9" w:rsidRDefault="00CC11C9" w:rsidP="000C1449">
            <w:pPr>
              <w:pStyle w:val="ListParagraph"/>
              <w:ind w:left="0"/>
              <w:jc w:val="both"/>
            </w:pPr>
            <w:r>
              <w:t>Greater than PKR 100,000</w:t>
            </w:r>
          </w:p>
        </w:tc>
      </w:tr>
    </w:tbl>
    <w:p w14:paraId="17A4E0D1" w14:textId="77777777" w:rsidR="00CC11C9" w:rsidRDefault="00CC11C9" w:rsidP="00CC11C9">
      <w:pPr>
        <w:pStyle w:val="ListParagraph"/>
        <w:jc w:val="both"/>
      </w:pPr>
    </w:p>
    <w:p w14:paraId="2B517A88" w14:textId="3F646B8E" w:rsidR="00CC11C9" w:rsidRDefault="00CC11C9" w:rsidP="00CC11C9">
      <w:pPr>
        <w:jc w:val="both"/>
        <w:rPr>
          <w:b/>
          <w:u w:val="single"/>
        </w:rPr>
      </w:pPr>
      <w:r w:rsidRPr="002E7E35">
        <w:rPr>
          <w:b/>
          <w:u w:val="single"/>
        </w:rPr>
        <w:t xml:space="preserve">PART </w:t>
      </w:r>
      <w:r>
        <w:rPr>
          <w:b/>
          <w:u w:val="single"/>
        </w:rPr>
        <w:t>–</w:t>
      </w:r>
      <w:r w:rsidRPr="002E7E35">
        <w:rPr>
          <w:b/>
          <w:u w:val="single"/>
        </w:rPr>
        <w:t xml:space="preserve"> II</w:t>
      </w:r>
      <w:r>
        <w:rPr>
          <w:b/>
          <w:u w:val="single"/>
        </w:rPr>
        <w:t xml:space="preserve"> (</w:t>
      </w:r>
      <w:r w:rsidR="002C4393">
        <w:rPr>
          <w:b/>
          <w:u w:val="single"/>
        </w:rPr>
        <w:t>User Experience</w:t>
      </w:r>
      <w:r>
        <w:rPr>
          <w:b/>
          <w:u w:val="single"/>
        </w:rPr>
        <w:t>)</w:t>
      </w:r>
    </w:p>
    <w:p w14:paraId="6FD68D9E" w14:textId="77777777" w:rsidR="00CC11C9" w:rsidRPr="00DB14FD" w:rsidRDefault="00CC11C9" w:rsidP="00CC11C9">
      <w:pPr>
        <w:jc w:val="both"/>
      </w:pPr>
      <w:r>
        <w:t>Please select the most suitable answer for the following statements:</w:t>
      </w:r>
    </w:p>
    <w:p w14:paraId="1503DAEA" w14:textId="77777777" w:rsidR="00CC11C9" w:rsidRDefault="00CC11C9" w:rsidP="00CC11C9">
      <w:pPr>
        <w:pStyle w:val="ListParagraph"/>
        <w:numPr>
          <w:ilvl w:val="0"/>
          <w:numId w:val="25"/>
        </w:numPr>
        <w:jc w:val="both"/>
      </w:pPr>
      <w:r>
        <w:t>To what extent do you think the system (in terms of time savings) has improved after implementation of HIMS?</w:t>
      </w:r>
    </w:p>
    <w:tbl>
      <w:tblPr>
        <w:tblStyle w:val="TableGrid"/>
        <w:tblW w:w="0" w:type="auto"/>
        <w:tblInd w:w="720" w:type="dxa"/>
        <w:tblLook w:val="04A0" w:firstRow="1" w:lastRow="0" w:firstColumn="1" w:lastColumn="0" w:noHBand="0" w:noVBand="1"/>
      </w:tblPr>
      <w:tblGrid>
        <w:gridCol w:w="1655"/>
        <w:gridCol w:w="1655"/>
        <w:gridCol w:w="1656"/>
        <w:gridCol w:w="1656"/>
        <w:gridCol w:w="1674"/>
      </w:tblGrid>
      <w:tr w:rsidR="00CC11C9" w14:paraId="3254E67C" w14:textId="77777777" w:rsidTr="000C1449">
        <w:trPr>
          <w:trHeight w:val="559"/>
        </w:trPr>
        <w:tc>
          <w:tcPr>
            <w:tcW w:w="1655" w:type="dxa"/>
            <w:vAlign w:val="center"/>
          </w:tcPr>
          <w:p w14:paraId="4FF207DE" w14:textId="1964E592" w:rsidR="00CC11C9" w:rsidRDefault="00A16667" w:rsidP="000C1449">
            <w:pPr>
              <w:pStyle w:val="ListParagraph"/>
              <w:ind w:left="0"/>
              <w:jc w:val="center"/>
            </w:pPr>
            <w:r>
              <w:t xml:space="preserve">0 - </w:t>
            </w:r>
            <w:r w:rsidR="00CC11C9">
              <w:t>10%</w:t>
            </w:r>
          </w:p>
        </w:tc>
        <w:tc>
          <w:tcPr>
            <w:tcW w:w="1655" w:type="dxa"/>
            <w:vAlign w:val="center"/>
          </w:tcPr>
          <w:p w14:paraId="1324A6B8" w14:textId="0E72215F" w:rsidR="00CC11C9" w:rsidRDefault="00A16667" w:rsidP="000C1449">
            <w:pPr>
              <w:pStyle w:val="ListParagraph"/>
              <w:ind w:left="0"/>
              <w:jc w:val="center"/>
            </w:pPr>
            <w:r>
              <w:t xml:space="preserve">11 - </w:t>
            </w:r>
            <w:r w:rsidR="00CC11C9">
              <w:t>20%</w:t>
            </w:r>
          </w:p>
        </w:tc>
        <w:tc>
          <w:tcPr>
            <w:tcW w:w="1656" w:type="dxa"/>
            <w:vAlign w:val="center"/>
          </w:tcPr>
          <w:p w14:paraId="001C96DF" w14:textId="0458EDBD" w:rsidR="00CC11C9" w:rsidRDefault="00A16667" w:rsidP="000C1449">
            <w:pPr>
              <w:pStyle w:val="ListParagraph"/>
              <w:ind w:left="0"/>
              <w:jc w:val="center"/>
            </w:pPr>
            <w:r>
              <w:t xml:space="preserve">21 - </w:t>
            </w:r>
            <w:r w:rsidR="00CC11C9">
              <w:t>30%</w:t>
            </w:r>
          </w:p>
        </w:tc>
        <w:tc>
          <w:tcPr>
            <w:tcW w:w="1656" w:type="dxa"/>
            <w:vAlign w:val="center"/>
          </w:tcPr>
          <w:p w14:paraId="63D49B10" w14:textId="1E478318" w:rsidR="00CC11C9" w:rsidRDefault="00A16667" w:rsidP="000C1449">
            <w:pPr>
              <w:pStyle w:val="ListParagraph"/>
              <w:ind w:left="0"/>
              <w:jc w:val="center"/>
            </w:pPr>
            <w:r>
              <w:t xml:space="preserve">31 - </w:t>
            </w:r>
            <w:r w:rsidR="00CC11C9">
              <w:t>40%</w:t>
            </w:r>
          </w:p>
        </w:tc>
        <w:tc>
          <w:tcPr>
            <w:tcW w:w="1674" w:type="dxa"/>
            <w:vAlign w:val="center"/>
          </w:tcPr>
          <w:p w14:paraId="6E4D9B8A" w14:textId="77777777" w:rsidR="00CC11C9" w:rsidRDefault="00CC11C9" w:rsidP="000C1449">
            <w:pPr>
              <w:pStyle w:val="ListParagraph"/>
              <w:ind w:left="0"/>
              <w:jc w:val="center"/>
            </w:pPr>
            <w:r>
              <w:t>&gt;40%</w:t>
            </w:r>
          </w:p>
        </w:tc>
      </w:tr>
    </w:tbl>
    <w:p w14:paraId="7E1AE581" w14:textId="77777777" w:rsidR="00CC11C9" w:rsidRDefault="00CC11C9" w:rsidP="00CC11C9">
      <w:pPr>
        <w:pStyle w:val="ListParagraph"/>
        <w:spacing w:before="240"/>
        <w:jc w:val="both"/>
      </w:pPr>
      <w:r w:rsidRPr="00856FC7">
        <w:rPr>
          <w:b/>
        </w:rPr>
        <w:t>Reason:</w:t>
      </w:r>
      <w:r>
        <w:t xml:space="preserve"> _____________________________________________________________</w:t>
      </w:r>
    </w:p>
    <w:p w14:paraId="68E38A7C" w14:textId="77777777" w:rsidR="00CC11C9" w:rsidRDefault="00CC11C9" w:rsidP="00CC11C9">
      <w:pPr>
        <w:pStyle w:val="ListParagraph"/>
        <w:jc w:val="both"/>
      </w:pPr>
    </w:p>
    <w:p w14:paraId="7C44A45D" w14:textId="77777777" w:rsidR="00CC11C9" w:rsidRDefault="00CC11C9" w:rsidP="00CC11C9">
      <w:pPr>
        <w:pStyle w:val="ListParagraph"/>
        <w:numPr>
          <w:ilvl w:val="0"/>
          <w:numId w:val="25"/>
        </w:numPr>
        <w:jc w:val="both"/>
      </w:pPr>
      <w:r w:rsidRPr="00963807">
        <w:t>HIMS requires the fewest steps possible to accomplish what I want to do.</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3FCDC583" w14:textId="77777777" w:rsidTr="000C1449">
        <w:tc>
          <w:tcPr>
            <w:tcW w:w="1803" w:type="dxa"/>
            <w:vAlign w:val="center"/>
          </w:tcPr>
          <w:p w14:paraId="70628482" w14:textId="77777777" w:rsidR="00CC11C9" w:rsidRDefault="00CC11C9" w:rsidP="000C1449">
            <w:pPr>
              <w:pStyle w:val="ListParagraph"/>
              <w:ind w:left="0"/>
              <w:jc w:val="center"/>
            </w:pPr>
            <w:r>
              <w:t>Strongly Disagree</w:t>
            </w:r>
          </w:p>
        </w:tc>
        <w:tc>
          <w:tcPr>
            <w:tcW w:w="1803" w:type="dxa"/>
            <w:vAlign w:val="center"/>
          </w:tcPr>
          <w:p w14:paraId="0E8271D4" w14:textId="77777777" w:rsidR="00CC11C9" w:rsidRDefault="00CC11C9" w:rsidP="000C1449">
            <w:pPr>
              <w:pStyle w:val="ListParagraph"/>
              <w:ind w:left="0"/>
              <w:jc w:val="center"/>
            </w:pPr>
            <w:r>
              <w:t>Disagree</w:t>
            </w:r>
          </w:p>
        </w:tc>
        <w:tc>
          <w:tcPr>
            <w:tcW w:w="1803" w:type="dxa"/>
            <w:vAlign w:val="center"/>
          </w:tcPr>
          <w:p w14:paraId="3D559C92" w14:textId="77777777" w:rsidR="00CC11C9" w:rsidRDefault="00CC11C9" w:rsidP="000C1449">
            <w:pPr>
              <w:pStyle w:val="ListParagraph"/>
              <w:ind w:left="0"/>
              <w:jc w:val="center"/>
            </w:pPr>
            <w:r>
              <w:t>Undecided</w:t>
            </w:r>
          </w:p>
        </w:tc>
        <w:tc>
          <w:tcPr>
            <w:tcW w:w="1803" w:type="dxa"/>
            <w:vAlign w:val="center"/>
          </w:tcPr>
          <w:p w14:paraId="18645C9E" w14:textId="77777777" w:rsidR="00CC11C9" w:rsidRDefault="00CC11C9" w:rsidP="000C1449">
            <w:pPr>
              <w:pStyle w:val="ListParagraph"/>
              <w:ind w:left="0"/>
              <w:jc w:val="center"/>
            </w:pPr>
            <w:r>
              <w:t>Agree</w:t>
            </w:r>
          </w:p>
        </w:tc>
        <w:tc>
          <w:tcPr>
            <w:tcW w:w="1804" w:type="dxa"/>
            <w:vAlign w:val="center"/>
          </w:tcPr>
          <w:p w14:paraId="5D41C920" w14:textId="77777777" w:rsidR="00CC11C9" w:rsidRDefault="00CC11C9" w:rsidP="000C1449">
            <w:pPr>
              <w:pStyle w:val="ListParagraph"/>
              <w:ind w:left="0"/>
              <w:jc w:val="center"/>
            </w:pPr>
            <w:r>
              <w:t>Strongly Agree</w:t>
            </w:r>
          </w:p>
        </w:tc>
      </w:tr>
    </w:tbl>
    <w:p w14:paraId="541F1A37" w14:textId="77777777" w:rsidR="00CC11C9" w:rsidRDefault="00CC11C9" w:rsidP="00CC11C9">
      <w:pPr>
        <w:pStyle w:val="ListParagraph"/>
        <w:jc w:val="both"/>
      </w:pPr>
    </w:p>
    <w:p w14:paraId="483D91D6" w14:textId="77777777" w:rsidR="00CC11C9" w:rsidRDefault="00CC11C9" w:rsidP="00CC11C9">
      <w:pPr>
        <w:pStyle w:val="ListParagraph"/>
        <w:jc w:val="both"/>
      </w:pPr>
      <w:r w:rsidRPr="00856FC7">
        <w:rPr>
          <w:b/>
        </w:rPr>
        <w:t>Reason:</w:t>
      </w:r>
      <w:r>
        <w:t xml:space="preserve"> _____________________________________________________________</w:t>
      </w:r>
    </w:p>
    <w:p w14:paraId="7D10A11F" w14:textId="77777777" w:rsidR="00CC11C9" w:rsidRDefault="00CC11C9" w:rsidP="00CC11C9">
      <w:pPr>
        <w:pStyle w:val="ListParagraph"/>
        <w:jc w:val="both"/>
      </w:pPr>
    </w:p>
    <w:p w14:paraId="02020F10" w14:textId="77777777" w:rsidR="00CC11C9" w:rsidRDefault="00CC11C9" w:rsidP="00CC11C9">
      <w:pPr>
        <w:pStyle w:val="ListParagraph"/>
        <w:numPr>
          <w:ilvl w:val="0"/>
          <w:numId w:val="25"/>
        </w:numPr>
        <w:jc w:val="both"/>
      </w:pPr>
      <w:r w:rsidRPr="00963807">
        <w:t>I can use HIMS successfully every time.</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4461DC1D" w14:textId="77777777" w:rsidTr="000C1449">
        <w:tc>
          <w:tcPr>
            <w:tcW w:w="1803" w:type="dxa"/>
            <w:vAlign w:val="center"/>
          </w:tcPr>
          <w:p w14:paraId="24088266" w14:textId="77777777" w:rsidR="00CC11C9" w:rsidRDefault="00CC11C9" w:rsidP="000C1449">
            <w:pPr>
              <w:jc w:val="center"/>
            </w:pPr>
            <w:r>
              <w:t>Strongly Disagree</w:t>
            </w:r>
          </w:p>
        </w:tc>
        <w:tc>
          <w:tcPr>
            <w:tcW w:w="1803" w:type="dxa"/>
            <w:vAlign w:val="center"/>
          </w:tcPr>
          <w:p w14:paraId="757F55A0" w14:textId="77777777" w:rsidR="00CC11C9" w:rsidRDefault="00CC11C9" w:rsidP="000C1449">
            <w:pPr>
              <w:pStyle w:val="ListParagraph"/>
              <w:ind w:left="0"/>
              <w:jc w:val="center"/>
            </w:pPr>
            <w:r>
              <w:t>Disagree</w:t>
            </w:r>
          </w:p>
        </w:tc>
        <w:tc>
          <w:tcPr>
            <w:tcW w:w="1803" w:type="dxa"/>
            <w:vAlign w:val="center"/>
          </w:tcPr>
          <w:p w14:paraId="3104D269" w14:textId="77777777" w:rsidR="00CC11C9" w:rsidRDefault="00CC11C9" w:rsidP="000C1449">
            <w:pPr>
              <w:pStyle w:val="ListParagraph"/>
              <w:ind w:left="0"/>
              <w:jc w:val="center"/>
            </w:pPr>
            <w:r>
              <w:t>Undecided</w:t>
            </w:r>
          </w:p>
        </w:tc>
        <w:tc>
          <w:tcPr>
            <w:tcW w:w="1803" w:type="dxa"/>
            <w:vAlign w:val="center"/>
          </w:tcPr>
          <w:p w14:paraId="2108E694" w14:textId="77777777" w:rsidR="00CC11C9" w:rsidRDefault="00CC11C9" w:rsidP="000C1449">
            <w:pPr>
              <w:pStyle w:val="ListParagraph"/>
              <w:ind w:left="0"/>
              <w:jc w:val="center"/>
            </w:pPr>
            <w:r>
              <w:t>Agree</w:t>
            </w:r>
          </w:p>
        </w:tc>
        <w:tc>
          <w:tcPr>
            <w:tcW w:w="1804" w:type="dxa"/>
            <w:vAlign w:val="center"/>
          </w:tcPr>
          <w:p w14:paraId="6D828CD6" w14:textId="77777777" w:rsidR="00CC11C9" w:rsidRDefault="00CC11C9" w:rsidP="000C1449">
            <w:pPr>
              <w:pStyle w:val="ListParagraph"/>
              <w:ind w:left="0"/>
              <w:jc w:val="center"/>
            </w:pPr>
            <w:r>
              <w:t>Strongly Agree</w:t>
            </w:r>
          </w:p>
        </w:tc>
      </w:tr>
    </w:tbl>
    <w:p w14:paraId="79460D70" w14:textId="77777777" w:rsidR="00CC11C9" w:rsidRDefault="00CC11C9" w:rsidP="00CC11C9">
      <w:pPr>
        <w:pStyle w:val="ListParagraph"/>
        <w:jc w:val="both"/>
      </w:pPr>
    </w:p>
    <w:p w14:paraId="0F7E77C7" w14:textId="77777777" w:rsidR="00CC11C9" w:rsidRDefault="00CC11C9" w:rsidP="00CC11C9">
      <w:pPr>
        <w:pStyle w:val="ListParagraph"/>
        <w:jc w:val="both"/>
      </w:pPr>
      <w:r w:rsidRPr="00856FC7">
        <w:rPr>
          <w:b/>
        </w:rPr>
        <w:t>Reason:</w:t>
      </w:r>
      <w:r>
        <w:t xml:space="preserve"> _____________________________________________________________</w:t>
      </w:r>
    </w:p>
    <w:p w14:paraId="01C5CAF7" w14:textId="77777777" w:rsidR="00CC11C9" w:rsidRDefault="00CC11C9" w:rsidP="00CC11C9">
      <w:pPr>
        <w:pStyle w:val="ListParagraph"/>
        <w:jc w:val="both"/>
      </w:pPr>
    </w:p>
    <w:p w14:paraId="1C0805A7" w14:textId="77777777" w:rsidR="00CC11C9" w:rsidRDefault="00CC11C9" w:rsidP="00CC11C9">
      <w:pPr>
        <w:pStyle w:val="ListParagraph"/>
        <w:numPr>
          <w:ilvl w:val="0"/>
          <w:numId w:val="25"/>
        </w:numPr>
        <w:jc w:val="both"/>
      </w:pPr>
      <w:r w:rsidRPr="00997B7C">
        <w:lastRenderedPageBreak/>
        <w:t>Using HIMS enables me to do my work effectively.</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4BA83CAB" w14:textId="77777777" w:rsidTr="000C1449">
        <w:tc>
          <w:tcPr>
            <w:tcW w:w="1803" w:type="dxa"/>
            <w:vAlign w:val="center"/>
          </w:tcPr>
          <w:p w14:paraId="7ACD99AE" w14:textId="77777777" w:rsidR="00CC11C9" w:rsidRDefault="00CC11C9" w:rsidP="000C1449">
            <w:pPr>
              <w:jc w:val="center"/>
            </w:pPr>
            <w:r>
              <w:t>Strongly Disagree</w:t>
            </w:r>
          </w:p>
        </w:tc>
        <w:tc>
          <w:tcPr>
            <w:tcW w:w="1803" w:type="dxa"/>
            <w:vAlign w:val="center"/>
          </w:tcPr>
          <w:p w14:paraId="3C8D9A07" w14:textId="77777777" w:rsidR="00CC11C9" w:rsidRDefault="00CC11C9" w:rsidP="000C1449">
            <w:pPr>
              <w:pStyle w:val="ListParagraph"/>
              <w:ind w:left="0"/>
              <w:jc w:val="center"/>
            </w:pPr>
            <w:r>
              <w:t>Disagree</w:t>
            </w:r>
          </w:p>
        </w:tc>
        <w:tc>
          <w:tcPr>
            <w:tcW w:w="1803" w:type="dxa"/>
            <w:vAlign w:val="center"/>
          </w:tcPr>
          <w:p w14:paraId="1F5AD516" w14:textId="77777777" w:rsidR="00CC11C9" w:rsidRDefault="00CC11C9" w:rsidP="000C1449">
            <w:pPr>
              <w:pStyle w:val="ListParagraph"/>
              <w:ind w:left="0"/>
              <w:jc w:val="center"/>
            </w:pPr>
            <w:r>
              <w:t>Undecided</w:t>
            </w:r>
          </w:p>
        </w:tc>
        <w:tc>
          <w:tcPr>
            <w:tcW w:w="1803" w:type="dxa"/>
            <w:vAlign w:val="center"/>
          </w:tcPr>
          <w:p w14:paraId="7AAD7EF6" w14:textId="77777777" w:rsidR="00CC11C9" w:rsidRDefault="00CC11C9" w:rsidP="000C1449">
            <w:pPr>
              <w:pStyle w:val="ListParagraph"/>
              <w:ind w:left="0"/>
              <w:jc w:val="center"/>
            </w:pPr>
            <w:r>
              <w:t>Agree</w:t>
            </w:r>
          </w:p>
        </w:tc>
        <w:tc>
          <w:tcPr>
            <w:tcW w:w="1804" w:type="dxa"/>
            <w:vAlign w:val="center"/>
          </w:tcPr>
          <w:p w14:paraId="6CEC98A1" w14:textId="77777777" w:rsidR="00CC11C9" w:rsidRDefault="00CC11C9" w:rsidP="000C1449">
            <w:pPr>
              <w:pStyle w:val="ListParagraph"/>
              <w:ind w:left="0"/>
              <w:jc w:val="center"/>
            </w:pPr>
            <w:r>
              <w:t>Strongly Agree</w:t>
            </w:r>
          </w:p>
        </w:tc>
      </w:tr>
    </w:tbl>
    <w:p w14:paraId="102C406B" w14:textId="77777777" w:rsidR="00CC11C9" w:rsidRDefault="00CC11C9" w:rsidP="00CC11C9">
      <w:pPr>
        <w:pStyle w:val="ListParagraph"/>
        <w:jc w:val="both"/>
      </w:pPr>
    </w:p>
    <w:p w14:paraId="0CB0099D" w14:textId="77777777" w:rsidR="00CC11C9" w:rsidRDefault="00CC11C9" w:rsidP="00CC11C9">
      <w:pPr>
        <w:pStyle w:val="ListParagraph"/>
        <w:jc w:val="both"/>
      </w:pPr>
      <w:r w:rsidRPr="00856FC7">
        <w:rPr>
          <w:b/>
        </w:rPr>
        <w:t>Reason:</w:t>
      </w:r>
      <w:r>
        <w:t xml:space="preserve"> _____________________________________________________________</w:t>
      </w:r>
    </w:p>
    <w:p w14:paraId="586D7D1D" w14:textId="77777777" w:rsidR="00CC11C9" w:rsidRDefault="00CC11C9" w:rsidP="00CC11C9">
      <w:pPr>
        <w:pStyle w:val="ListParagraph"/>
        <w:jc w:val="both"/>
      </w:pPr>
    </w:p>
    <w:p w14:paraId="7B659A66" w14:textId="77777777" w:rsidR="00CC11C9" w:rsidRPr="00963807" w:rsidRDefault="00CC11C9" w:rsidP="00CC11C9">
      <w:pPr>
        <w:pStyle w:val="ListParagraph"/>
        <w:jc w:val="both"/>
      </w:pPr>
    </w:p>
    <w:p w14:paraId="03E1253B" w14:textId="77777777" w:rsidR="00CC11C9" w:rsidRDefault="00CC11C9" w:rsidP="00CC11C9">
      <w:pPr>
        <w:pStyle w:val="ListParagraph"/>
        <w:numPr>
          <w:ilvl w:val="0"/>
          <w:numId w:val="25"/>
        </w:numPr>
        <w:jc w:val="both"/>
      </w:pPr>
      <w:r w:rsidRPr="00997B7C">
        <w:t>Using HIMS enables me to be more productive</w:t>
      </w:r>
      <w:r>
        <w:t xml:space="preserve"> and saves the time it usually takes to interact with patients.</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5CD8C6ED" w14:textId="77777777" w:rsidTr="000C1449">
        <w:tc>
          <w:tcPr>
            <w:tcW w:w="1803" w:type="dxa"/>
            <w:vAlign w:val="center"/>
          </w:tcPr>
          <w:p w14:paraId="6F5E0ABE" w14:textId="77777777" w:rsidR="00CC11C9" w:rsidRDefault="00CC11C9" w:rsidP="000C1449">
            <w:pPr>
              <w:jc w:val="center"/>
            </w:pPr>
            <w:r>
              <w:t>Strongly Disagree</w:t>
            </w:r>
          </w:p>
        </w:tc>
        <w:tc>
          <w:tcPr>
            <w:tcW w:w="1803" w:type="dxa"/>
            <w:vAlign w:val="center"/>
          </w:tcPr>
          <w:p w14:paraId="05CF11B7" w14:textId="77777777" w:rsidR="00CC11C9" w:rsidRDefault="00CC11C9" w:rsidP="000C1449">
            <w:pPr>
              <w:pStyle w:val="ListParagraph"/>
              <w:ind w:left="0"/>
              <w:jc w:val="center"/>
            </w:pPr>
            <w:r>
              <w:t>Disagree</w:t>
            </w:r>
          </w:p>
        </w:tc>
        <w:tc>
          <w:tcPr>
            <w:tcW w:w="1803" w:type="dxa"/>
            <w:vAlign w:val="center"/>
          </w:tcPr>
          <w:p w14:paraId="73E7422A" w14:textId="77777777" w:rsidR="00CC11C9" w:rsidRDefault="00CC11C9" w:rsidP="000C1449">
            <w:pPr>
              <w:pStyle w:val="ListParagraph"/>
              <w:ind w:left="0"/>
              <w:jc w:val="center"/>
            </w:pPr>
            <w:r>
              <w:t>Undecided</w:t>
            </w:r>
          </w:p>
        </w:tc>
        <w:tc>
          <w:tcPr>
            <w:tcW w:w="1803" w:type="dxa"/>
            <w:vAlign w:val="center"/>
          </w:tcPr>
          <w:p w14:paraId="09E2374D" w14:textId="77777777" w:rsidR="00CC11C9" w:rsidRDefault="00CC11C9" w:rsidP="000C1449">
            <w:pPr>
              <w:pStyle w:val="ListParagraph"/>
              <w:ind w:left="0"/>
              <w:jc w:val="center"/>
            </w:pPr>
            <w:r>
              <w:t>Agree</w:t>
            </w:r>
          </w:p>
        </w:tc>
        <w:tc>
          <w:tcPr>
            <w:tcW w:w="1804" w:type="dxa"/>
            <w:vAlign w:val="center"/>
          </w:tcPr>
          <w:p w14:paraId="46704A22" w14:textId="77777777" w:rsidR="00CC11C9" w:rsidRDefault="00CC11C9" w:rsidP="000C1449">
            <w:pPr>
              <w:pStyle w:val="ListParagraph"/>
              <w:ind w:left="0"/>
              <w:jc w:val="center"/>
            </w:pPr>
            <w:r>
              <w:t>Strongly Agree</w:t>
            </w:r>
          </w:p>
        </w:tc>
      </w:tr>
    </w:tbl>
    <w:p w14:paraId="0354645E" w14:textId="77777777" w:rsidR="00CC11C9" w:rsidRDefault="00CC11C9" w:rsidP="00CC11C9">
      <w:pPr>
        <w:pStyle w:val="ListParagraph"/>
        <w:jc w:val="both"/>
      </w:pPr>
    </w:p>
    <w:p w14:paraId="579B1DB3" w14:textId="77777777" w:rsidR="00CC11C9" w:rsidRDefault="00CC11C9" w:rsidP="00CC11C9">
      <w:pPr>
        <w:pStyle w:val="ListParagraph"/>
        <w:jc w:val="both"/>
      </w:pPr>
      <w:r w:rsidRPr="00856FC7">
        <w:rPr>
          <w:b/>
        </w:rPr>
        <w:t>Reason:</w:t>
      </w:r>
      <w:r>
        <w:t xml:space="preserve"> _____________________________________________________________</w:t>
      </w:r>
    </w:p>
    <w:p w14:paraId="74CF34AB" w14:textId="77777777" w:rsidR="00CC11C9" w:rsidRDefault="00CC11C9" w:rsidP="00CC11C9">
      <w:pPr>
        <w:pStyle w:val="ListParagraph"/>
        <w:jc w:val="both"/>
      </w:pPr>
    </w:p>
    <w:p w14:paraId="4C247064" w14:textId="77777777" w:rsidR="00CC11C9" w:rsidRDefault="00CC11C9" w:rsidP="00CC11C9">
      <w:pPr>
        <w:pStyle w:val="ListParagraph"/>
        <w:numPr>
          <w:ilvl w:val="0"/>
          <w:numId w:val="25"/>
        </w:numPr>
        <w:jc w:val="both"/>
      </w:pPr>
      <w:r w:rsidRPr="00997B7C">
        <w:t>HIMS does everything I would expect it to do.</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0EDCFE2D" w14:textId="77777777" w:rsidTr="000C1449">
        <w:tc>
          <w:tcPr>
            <w:tcW w:w="1803" w:type="dxa"/>
            <w:vAlign w:val="center"/>
          </w:tcPr>
          <w:p w14:paraId="2CF8984D" w14:textId="77777777" w:rsidR="00CC11C9" w:rsidRDefault="00CC11C9" w:rsidP="000C1449">
            <w:pPr>
              <w:pStyle w:val="ListParagraph"/>
              <w:ind w:left="0"/>
              <w:jc w:val="center"/>
            </w:pPr>
            <w:r>
              <w:t>Strongly Disagree</w:t>
            </w:r>
          </w:p>
        </w:tc>
        <w:tc>
          <w:tcPr>
            <w:tcW w:w="1803" w:type="dxa"/>
            <w:vAlign w:val="center"/>
          </w:tcPr>
          <w:p w14:paraId="57F791FF" w14:textId="77777777" w:rsidR="00CC11C9" w:rsidRDefault="00CC11C9" w:rsidP="000C1449">
            <w:pPr>
              <w:pStyle w:val="ListParagraph"/>
              <w:ind w:left="0"/>
              <w:jc w:val="center"/>
            </w:pPr>
            <w:r>
              <w:t>Disagree</w:t>
            </w:r>
          </w:p>
        </w:tc>
        <w:tc>
          <w:tcPr>
            <w:tcW w:w="1803" w:type="dxa"/>
            <w:vAlign w:val="center"/>
          </w:tcPr>
          <w:p w14:paraId="4FA8BD2D" w14:textId="77777777" w:rsidR="00CC11C9" w:rsidRDefault="00CC11C9" w:rsidP="000C1449">
            <w:pPr>
              <w:pStyle w:val="ListParagraph"/>
              <w:ind w:left="0"/>
              <w:jc w:val="center"/>
            </w:pPr>
            <w:r>
              <w:t>Undecided</w:t>
            </w:r>
          </w:p>
        </w:tc>
        <w:tc>
          <w:tcPr>
            <w:tcW w:w="1803" w:type="dxa"/>
            <w:vAlign w:val="center"/>
          </w:tcPr>
          <w:p w14:paraId="176E4383" w14:textId="77777777" w:rsidR="00CC11C9" w:rsidRDefault="00CC11C9" w:rsidP="000C1449">
            <w:pPr>
              <w:pStyle w:val="ListParagraph"/>
              <w:ind w:left="0"/>
              <w:jc w:val="center"/>
            </w:pPr>
            <w:r>
              <w:t>Agree</w:t>
            </w:r>
          </w:p>
        </w:tc>
        <w:tc>
          <w:tcPr>
            <w:tcW w:w="1804" w:type="dxa"/>
            <w:vAlign w:val="center"/>
          </w:tcPr>
          <w:p w14:paraId="7C20BC19" w14:textId="77777777" w:rsidR="00CC11C9" w:rsidRDefault="00CC11C9" w:rsidP="000C1449">
            <w:pPr>
              <w:pStyle w:val="ListParagraph"/>
              <w:ind w:left="0"/>
              <w:jc w:val="center"/>
            </w:pPr>
            <w:r>
              <w:t>Strongly Agree</w:t>
            </w:r>
          </w:p>
        </w:tc>
      </w:tr>
    </w:tbl>
    <w:p w14:paraId="4F0FB7D3" w14:textId="77777777" w:rsidR="00CC11C9" w:rsidRDefault="00CC11C9" w:rsidP="00CC11C9">
      <w:pPr>
        <w:pStyle w:val="ListParagraph"/>
        <w:jc w:val="both"/>
      </w:pPr>
    </w:p>
    <w:p w14:paraId="290BEB53" w14:textId="77777777" w:rsidR="00CC11C9" w:rsidRDefault="00CC11C9" w:rsidP="00CC11C9">
      <w:pPr>
        <w:pStyle w:val="ListParagraph"/>
        <w:jc w:val="both"/>
      </w:pPr>
      <w:r w:rsidRPr="00856FC7">
        <w:rPr>
          <w:b/>
        </w:rPr>
        <w:t>Reason:</w:t>
      </w:r>
      <w:r>
        <w:t xml:space="preserve"> _____________________________________________________________</w:t>
      </w:r>
    </w:p>
    <w:p w14:paraId="494FA88B" w14:textId="77777777" w:rsidR="00CC11C9" w:rsidRDefault="00CC11C9" w:rsidP="00CC11C9">
      <w:pPr>
        <w:pStyle w:val="ListParagraph"/>
        <w:jc w:val="both"/>
      </w:pPr>
    </w:p>
    <w:p w14:paraId="1001AAB9" w14:textId="77777777" w:rsidR="00CC11C9" w:rsidRDefault="00CC11C9" w:rsidP="00CC11C9">
      <w:pPr>
        <w:pStyle w:val="ListParagraph"/>
        <w:numPr>
          <w:ilvl w:val="0"/>
          <w:numId w:val="25"/>
        </w:numPr>
        <w:jc w:val="both"/>
      </w:pPr>
      <w:r w:rsidRPr="0036682D">
        <w:t>HIMS accurately models the processes that are followed in our department.</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5D415EB4" w14:textId="77777777" w:rsidTr="000C1449">
        <w:tc>
          <w:tcPr>
            <w:tcW w:w="1803" w:type="dxa"/>
            <w:vAlign w:val="center"/>
          </w:tcPr>
          <w:p w14:paraId="2AFF46F6" w14:textId="77777777" w:rsidR="00CC11C9" w:rsidRDefault="00CC11C9" w:rsidP="000C1449">
            <w:pPr>
              <w:pStyle w:val="ListParagraph"/>
              <w:ind w:left="0"/>
              <w:jc w:val="center"/>
            </w:pPr>
            <w:r>
              <w:t>Strongly Disagree</w:t>
            </w:r>
          </w:p>
        </w:tc>
        <w:tc>
          <w:tcPr>
            <w:tcW w:w="1803" w:type="dxa"/>
            <w:vAlign w:val="center"/>
          </w:tcPr>
          <w:p w14:paraId="1E521759" w14:textId="77777777" w:rsidR="00CC11C9" w:rsidRDefault="00CC11C9" w:rsidP="000C1449">
            <w:pPr>
              <w:pStyle w:val="ListParagraph"/>
              <w:ind w:left="0"/>
              <w:jc w:val="center"/>
            </w:pPr>
            <w:r>
              <w:t>Disagree</w:t>
            </w:r>
          </w:p>
        </w:tc>
        <w:tc>
          <w:tcPr>
            <w:tcW w:w="1803" w:type="dxa"/>
            <w:vAlign w:val="center"/>
          </w:tcPr>
          <w:p w14:paraId="4E566BDA" w14:textId="77777777" w:rsidR="00CC11C9" w:rsidRDefault="00CC11C9" w:rsidP="000C1449">
            <w:pPr>
              <w:pStyle w:val="ListParagraph"/>
              <w:ind w:left="0"/>
              <w:jc w:val="center"/>
            </w:pPr>
            <w:r>
              <w:t>Undecided</w:t>
            </w:r>
          </w:p>
        </w:tc>
        <w:tc>
          <w:tcPr>
            <w:tcW w:w="1803" w:type="dxa"/>
            <w:vAlign w:val="center"/>
          </w:tcPr>
          <w:p w14:paraId="64745EB6" w14:textId="77777777" w:rsidR="00CC11C9" w:rsidRDefault="00CC11C9" w:rsidP="000C1449">
            <w:pPr>
              <w:pStyle w:val="ListParagraph"/>
              <w:ind w:left="0"/>
              <w:jc w:val="center"/>
            </w:pPr>
            <w:r>
              <w:t>Agree</w:t>
            </w:r>
          </w:p>
        </w:tc>
        <w:tc>
          <w:tcPr>
            <w:tcW w:w="1804" w:type="dxa"/>
            <w:vAlign w:val="center"/>
          </w:tcPr>
          <w:p w14:paraId="5F62681F" w14:textId="77777777" w:rsidR="00CC11C9" w:rsidRDefault="00CC11C9" w:rsidP="000C1449">
            <w:pPr>
              <w:pStyle w:val="ListParagraph"/>
              <w:ind w:left="0"/>
              <w:jc w:val="center"/>
            </w:pPr>
            <w:r>
              <w:t>Strongly Agree</w:t>
            </w:r>
          </w:p>
        </w:tc>
      </w:tr>
    </w:tbl>
    <w:p w14:paraId="2FDAF961" w14:textId="77777777" w:rsidR="00CC11C9" w:rsidRDefault="00CC11C9" w:rsidP="00CC11C9">
      <w:pPr>
        <w:pStyle w:val="ListParagraph"/>
        <w:jc w:val="both"/>
      </w:pPr>
    </w:p>
    <w:p w14:paraId="7E9DDDD8" w14:textId="77777777" w:rsidR="00CC11C9" w:rsidRDefault="00CC11C9" w:rsidP="00CC11C9">
      <w:pPr>
        <w:pStyle w:val="ListParagraph"/>
        <w:jc w:val="both"/>
      </w:pPr>
      <w:r w:rsidRPr="00856FC7">
        <w:rPr>
          <w:b/>
        </w:rPr>
        <w:t>Reason:</w:t>
      </w:r>
      <w:r>
        <w:t xml:space="preserve"> _____________________________________________________________</w:t>
      </w:r>
    </w:p>
    <w:p w14:paraId="09549EFC" w14:textId="77777777" w:rsidR="00CC11C9" w:rsidRDefault="00CC11C9" w:rsidP="00CC11C9">
      <w:pPr>
        <w:pStyle w:val="ListParagraph"/>
        <w:jc w:val="both"/>
      </w:pPr>
    </w:p>
    <w:p w14:paraId="0E63D23C" w14:textId="77777777" w:rsidR="00CC11C9" w:rsidRDefault="00CC11C9" w:rsidP="00CC11C9">
      <w:pPr>
        <w:pStyle w:val="ListParagraph"/>
        <w:numPr>
          <w:ilvl w:val="0"/>
          <w:numId w:val="25"/>
        </w:numPr>
        <w:jc w:val="both"/>
      </w:pPr>
      <w:r>
        <w:t>In the software development phase, the project planning team sought input from our hospital.</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179A6798" w14:textId="77777777" w:rsidTr="000C1449">
        <w:tc>
          <w:tcPr>
            <w:tcW w:w="1803" w:type="dxa"/>
            <w:vAlign w:val="center"/>
          </w:tcPr>
          <w:p w14:paraId="2685137A" w14:textId="77777777" w:rsidR="00CC11C9" w:rsidRDefault="00CC11C9" w:rsidP="000C1449">
            <w:pPr>
              <w:pStyle w:val="ListParagraph"/>
              <w:ind w:left="0"/>
              <w:jc w:val="center"/>
            </w:pPr>
            <w:r>
              <w:t>Strongly Disagree</w:t>
            </w:r>
          </w:p>
        </w:tc>
        <w:tc>
          <w:tcPr>
            <w:tcW w:w="1803" w:type="dxa"/>
            <w:vAlign w:val="center"/>
          </w:tcPr>
          <w:p w14:paraId="5A48F454" w14:textId="77777777" w:rsidR="00CC11C9" w:rsidRDefault="00CC11C9" w:rsidP="000C1449">
            <w:pPr>
              <w:pStyle w:val="ListParagraph"/>
              <w:ind w:left="0"/>
              <w:jc w:val="center"/>
            </w:pPr>
            <w:r>
              <w:t>Disagree</w:t>
            </w:r>
          </w:p>
        </w:tc>
        <w:tc>
          <w:tcPr>
            <w:tcW w:w="1803" w:type="dxa"/>
            <w:vAlign w:val="center"/>
          </w:tcPr>
          <w:p w14:paraId="3BD21F85" w14:textId="77777777" w:rsidR="00CC11C9" w:rsidRDefault="00CC11C9" w:rsidP="000C1449">
            <w:pPr>
              <w:pStyle w:val="ListParagraph"/>
              <w:ind w:left="0"/>
              <w:jc w:val="center"/>
            </w:pPr>
            <w:r>
              <w:t>Undecided</w:t>
            </w:r>
          </w:p>
        </w:tc>
        <w:tc>
          <w:tcPr>
            <w:tcW w:w="1803" w:type="dxa"/>
            <w:vAlign w:val="center"/>
          </w:tcPr>
          <w:p w14:paraId="07100577" w14:textId="77777777" w:rsidR="00CC11C9" w:rsidRDefault="00CC11C9" w:rsidP="000C1449">
            <w:pPr>
              <w:pStyle w:val="ListParagraph"/>
              <w:ind w:left="0"/>
              <w:jc w:val="center"/>
            </w:pPr>
            <w:r>
              <w:t>Agree</w:t>
            </w:r>
          </w:p>
        </w:tc>
        <w:tc>
          <w:tcPr>
            <w:tcW w:w="1804" w:type="dxa"/>
            <w:vAlign w:val="center"/>
          </w:tcPr>
          <w:p w14:paraId="0CAE5909" w14:textId="77777777" w:rsidR="00CC11C9" w:rsidRDefault="00CC11C9" w:rsidP="000C1449">
            <w:pPr>
              <w:pStyle w:val="ListParagraph"/>
              <w:ind w:left="0"/>
              <w:jc w:val="center"/>
            </w:pPr>
            <w:r>
              <w:t>Strongly Agree</w:t>
            </w:r>
          </w:p>
        </w:tc>
      </w:tr>
    </w:tbl>
    <w:p w14:paraId="1984E3F9" w14:textId="77777777" w:rsidR="00CC11C9" w:rsidRDefault="00CC11C9" w:rsidP="00CC11C9">
      <w:pPr>
        <w:pStyle w:val="ListParagraph"/>
        <w:jc w:val="both"/>
      </w:pPr>
    </w:p>
    <w:p w14:paraId="1A2A9250" w14:textId="77777777" w:rsidR="00CC11C9" w:rsidRDefault="00CC11C9" w:rsidP="00CC11C9">
      <w:pPr>
        <w:pStyle w:val="ListParagraph"/>
        <w:jc w:val="both"/>
      </w:pPr>
      <w:r w:rsidRPr="00856FC7">
        <w:rPr>
          <w:b/>
        </w:rPr>
        <w:t>Reason:</w:t>
      </w:r>
      <w:r>
        <w:t xml:space="preserve"> _____________________________________________________________</w:t>
      </w:r>
    </w:p>
    <w:p w14:paraId="6E3BCC25" w14:textId="77777777" w:rsidR="00CC11C9" w:rsidRDefault="00CC11C9" w:rsidP="00CC11C9">
      <w:pPr>
        <w:pStyle w:val="ListParagraph"/>
        <w:jc w:val="both"/>
      </w:pPr>
    </w:p>
    <w:p w14:paraId="0713936B" w14:textId="77777777" w:rsidR="00CC11C9" w:rsidRDefault="00CC11C9" w:rsidP="00CC11C9">
      <w:pPr>
        <w:pStyle w:val="ListParagraph"/>
        <w:numPr>
          <w:ilvl w:val="0"/>
          <w:numId w:val="25"/>
        </w:numPr>
        <w:jc w:val="both"/>
      </w:pPr>
      <w:r w:rsidRPr="00856F46">
        <w:t>I believe HIMS was developed after extensive consultation with the end users.</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6231108F" w14:textId="77777777" w:rsidTr="000C1449">
        <w:tc>
          <w:tcPr>
            <w:tcW w:w="1803" w:type="dxa"/>
            <w:vAlign w:val="center"/>
          </w:tcPr>
          <w:p w14:paraId="150B199C" w14:textId="77777777" w:rsidR="00CC11C9" w:rsidRDefault="00CC11C9" w:rsidP="000C1449">
            <w:pPr>
              <w:pStyle w:val="ListParagraph"/>
              <w:ind w:left="0"/>
              <w:jc w:val="center"/>
            </w:pPr>
            <w:r>
              <w:t>Strongly Disagree</w:t>
            </w:r>
          </w:p>
        </w:tc>
        <w:tc>
          <w:tcPr>
            <w:tcW w:w="1803" w:type="dxa"/>
            <w:vAlign w:val="center"/>
          </w:tcPr>
          <w:p w14:paraId="65E22FD0" w14:textId="77777777" w:rsidR="00CC11C9" w:rsidRDefault="00CC11C9" w:rsidP="000C1449">
            <w:pPr>
              <w:pStyle w:val="ListParagraph"/>
              <w:ind w:left="0"/>
              <w:jc w:val="center"/>
            </w:pPr>
            <w:r>
              <w:t>Disagree</w:t>
            </w:r>
          </w:p>
        </w:tc>
        <w:tc>
          <w:tcPr>
            <w:tcW w:w="1803" w:type="dxa"/>
            <w:vAlign w:val="center"/>
          </w:tcPr>
          <w:p w14:paraId="31513CF8" w14:textId="77777777" w:rsidR="00CC11C9" w:rsidRDefault="00CC11C9" w:rsidP="000C1449">
            <w:pPr>
              <w:pStyle w:val="ListParagraph"/>
              <w:ind w:left="0"/>
              <w:jc w:val="center"/>
            </w:pPr>
            <w:r>
              <w:t>Undecided</w:t>
            </w:r>
          </w:p>
        </w:tc>
        <w:tc>
          <w:tcPr>
            <w:tcW w:w="1803" w:type="dxa"/>
            <w:vAlign w:val="center"/>
          </w:tcPr>
          <w:p w14:paraId="149CB9FB" w14:textId="77777777" w:rsidR="00CC11C9" w:rsidRDefault="00CC11C9" w:rsidP="000C1449">
            <w:pPr>
              <w:pStyle w:val="ListParagraph"/>
              <w:ind w:left="0"/>
              <w:jc w:val="center"/>
            </w:pPr>
            <w:r>
              <w:t>Agree</w:t>
            </w:r>
          </w:p>
        </w:tc>
        <w:tc>
          <w:tcPr>
            <w:tcW w:w="1804" w:type="dxa"/>
            <w:vAlign w:val="center"/>
          </w:tcPr>
          <w:p w14:paraId="5B979B63" w14:textId="77777777" w:rsidR="00CC11C9" w:rsidRDefault="00CC11C9" w:rsidP="000C1449">
            <w:pPr>
              <w:pStyle w:val="ListParagraph"/>
              <w:ind w:left="0"/>
              <w:jc w:val="center"/>
            </w:pPr>
            <w:r>
              <w:t>Strongly Agree</w:t>
            </w:r>
          </w:p>
        </w:tc>
      </w:tr>
    </w:tbl>
    <w:p w14:paraId="0F5537DC" w14:textId="77777777" w:rsidR="00CC11C9" w:rsidRDefault="00CC11C9" w:rsidP="00CC11C9">
      <w:pPr>
        <w:pStyle w:val="ListParagraph"/>
        <w:jc w:val="both"/>
      </w:pPr>
    </w:p>
    <w:p w14:paraId="534CBAB4" w14:textId="77777777" w:rsidR="00CC11C9" w:rsidRDefault="00CC11C9" w:rsidP="00CC11C9">
      <w:pPr>
        <w:pStyle w:val="ListParagraph"/>
        <w:jc w:val="both"/>
      </w:pPr>
      <w:r w:rsidRPr="00856FC7">
        <w:rPr>
          <w:b/>
        </w:rPr>
        <w:t>Reason:</w:t>
      </w:r>
      <w:r>
        <w:t xml:space="preserve"> _____________________________________________________________</w:t>
      </w:r>
    </w:p>
    <w:p w14:paraId="41A365AE" w14:textId="77777777" w:rsidR="00CC11C9" w:rsidRDefault="00CC11C9" w:rsidP="00CC11C9">
      <w:pPr>
        <w:pStyle w:val="ListParagraph"/>
        <w:jc w:val="both"/>
      </w:pPr>
    </w:p>
    <w:p w14:paraId="34809955" w14:textId="77777777" w:rsidR="00CC11C9" w:rsidRDefault="00CC11C9" w:rsidP="00CC11C9">
      <w:pPr>
        <w:pStyle w:val="ListParagraph"/>
        <w:numPr>
          <w:ilvl w:val="0"/>
          <w:numId w:val="25"/>
        </w:numPr>
        <w:jc w:val="both"/>
      </w:pPr>
      <w:r>
        <w:t>Our hospital has adequate hardware and network resources available for usage of HIMS.</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7B72BDC8" w14:textId="77777777" w:rsidTr="000C1449">
        <w:tc>
          <w:tcPr>
            <w:tcW w:w="1803" w:type="dxa"/>
            <w:vAlign w:val="center"/>
          </w:tcPr>
          <w:p w14:paraId="4487128B" w14:textId="77777777" w:rsidR="00CC11C9" w:rsidRDefault="00CC11C9" w:rsidP="000C1449">
            <w:pPr>
              <w:pStyle w:val="ListParagraph"/>
              <w:ind w:left="0"/>
              <w:jc w:val="center"/>
            </w:pPr>
            <w:r>
              <w:t>Strongly Disagree</w:t>
            </w:r>
          </w:p>
        </w:tc>
        <w:tc>
          <w:tcPr>
            <w:tcW w:w="1803" w:type="dxa"/>
            <w:vAlign w:val="center"/>
          </w:tcPr>
          <w:p w14:paraId="0CDF2EF9" w14:textId="77777777" w:rsidR="00CC11C9" w:rsidRDefault="00CC11C9" w:rsidP="000C1449">
            <w:pPr>
              <w:pStyle w:val="ListParagraph"/>
              <w:ind w:left="0"/>
              <w:jc w:val="center"/>
            </w:pPr>
            <w:r>
              <w:t>Disagree</w:t>
            </w:r>
          </w:p>
        </w:tc>
        <w:tc>
          <w:tcPr>
            <w:tcW w:w="1803" w:type="dxa"/>
            <w:vAlign w:val="center"/>
          </w:tcPr>
          <w:p w14:paraId="6919BD14" w14:textId="77777777" w:rsidR="00CC11C9" w:rsidRDefault="00CC11C9" w:rsidP="000C1449">
            <w:pPr>
              <w:pStyle w:val="ListParagraph"/>
              <w:ind w:left="0"/>
              <w:jc w:val="center"/>
            </w:pPr>
            <w:r>
              <w:t>Undecided</w:t>
            </w:r>
          </w:p>
        </w:tc>
        <w:tc>
          <w:tcPr>
            <w:tcW w:w="1803" w:type="dxa"/>
            <w:vAlign w:val="center"/>
          </w:tcPr>
          <w:p w14:paraId="1B779211" w14:textId="77777777" w:rsidR="00CC11C9" w:rsidRDefault="00CC11C9" w:rsidP="000C1449">
            <w:pPr>
              <w:pStyle w:val="ListParagraph"/>
              <w:ind w:left="0"/>
              <w:jc w:val="center"/>
            </w:pPr>
            <w:r>
              <w:t>Agree</w:t>
            </w:r>
          </w:p>
        </w:tc>
        <w:tc>
          <w:tcPr>
            <w:tcW w:w="1804" w:type="dxa"/>
            <w:vAlign w:val="center"/>
          </w:tcPr>
          <w:p w14:paraId="552B5BEF" w14:textId="77777777" w:rsidR="00CC11C9" w:rsidRDefault="00CC11C9" w:rsidP="000C1449">
            <w:pPr>
              <w:pStyle w:val="ListParagraph"/>
              <w:ind w:left="0"/>
              <w:jc w:val="center"/>
            </w:pPr>
            <w:r>
              <w:t>Strongly Agree</w:t>
            </w:r>
          </w:p>
        </w:tc>
      </w:tr>
    </w:tbl>
    <w:p w14:paraId="7BE79950" w14:textId="77777777" w:rsidR="00CC11C9" w:rsidRDefault="00CC11C9" w:rsidP="00CC11C9">
      <w:pPr>
        <w:pStyle w:val="ListParagraph"/>
        <w:jc w:val="both"/>
      </w:pPr>
    </w:p>
    <w:p w14:paraId="7EF19569" w14:textId="77777777" w:rsidR="00CC11C9" w:rsidRDefault="00CC11C9" w:rsidP="00CC11C9">
      <w:pPr>
        <w:pStyle w:val="ListParagraph"/>
        <w:jc w:val="both"/>
      </w:pPr>
      <w:r w:rsidRPr="00856FC7">
        <w:rPr>
          <w:b/>
        </w:rPr>
        <w:t>Reason:</w:t>
      </w:r>
      <w:r>
        <w:t xml:space="preserve"> _____________________________________________________________</w:t>
      </w:r>
    </w:p>
    <w:p w14:paraId="14FDC705" w14:textId="77777777" w:rsidR="00CC11C9" w:rsidRDefault="00CC11C9" w:rsidP="00CC11C9">
      <w:pPr>
        <w:pStyle w:val="ListParagraph"/>
        <w:jc w:val="both"/>
      </w:pPr>
    </w:p>
    <w:p w14:paraId="66C8D79E" w14:textId="77777777" w:rsidR="00CC11C9" w:rsidRDefault="00CC11C9" w:rsidP="00CC11C9">
      <w:pPr>
        <w:pStyle w:val="ListParagraph"/>
        <w:numPr>
          <w:ilvl w:val="0"/>
          <w:numId w:val="25"/>
        </w:numPr>
        <w:jc w:val="both"/>
      </w:pPr>
      <w:r>
        <w:lastRenderedPageBreak/>
        <w:t>Training was provided to us before rolling out of HIMS.</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726741C6" w14:textId="77777777" w:rsidTr="000C1449">
        <w:tc>
          <w:tcPr>
            <w:tcW w:w="1803" w:type="dxa"/>
            <w:vAlign w:val="center"/>
          </w:tcPr>
          <w:p w14:paraId="4204A935" w14:textId="77777777" w:rsidR="00CC11C9" w:rsidRDefault="00CC11C9" w:rsidP="000C1449">
            <w:pPr>
              <w:pStyle w:val="ListParagraph"/>
              <w:ind w:left="0"/>
              <w:jc w:val="center"/>
            </w:pPr>
            <w:r>
              <w:t>Strongly Disagree</w:t>
            </w:r>
          </w:p>
        </w:tc>
        <w:tc>
          <w:tcPr>
            <w:tcW w:w="1803" w:type="dxa"/>
            <w:vAlign w:val="center"/>
          </w:tcPr>
          <w:p w14:paraId="47DC23CE" w14:textId="77777777" w:rsidR="00CC11C9" w:rsidRDefault="00CC11C9" w:rsidP="000C1449">
            <w:pPr>
              <w:pStyle w:val="ListParagraph"/>
              <w:ind w:left="0"/>
              <w:jc w:val="center"/>
            </w:pPr>
            <w:r>
              <w:t>Disagree</w:t>
            </w:r>
          </w:p>
        </w:tc>
        <w:tc>
          <w:tcPr>
            <w:tcW w:w="1803" w:type="dxa"/>
            <w:vAlign w:val="center"/>
          </w:tcPr>
          <w:p w14:paraId="63566F99" w14:textId="77777777" w:rsidR="00CC11C9" w:rsidRDefault="00CC11C9" w:rsidP="000C1449">
            <w:pPr>
              <w:pStyle w:val="ListParagraph"/>
              <w:ind w:left="0"/>
              <w:jc w:val="center"/>
            </w:pPr>
            <w:r>
              <w:t>Undecided</w:t>
            </w:r>
          </w:p>
        </w:tc>
        <w:tc>
          <w:tcPr>
            <w:tcW w:w="1803" w:type="dxa"/>
            <w:vAlign w:val="center"/>
          </w:tcPr>
          <w:p w14:paraId="060431A7" w14:textId="77777777" w:rsidR="00CC11C9" w:rsidRDefault="00CC11C9" w:rsidP="000C1449">
            <w:pPr>
              <w:pStyle w:val="ListParagraph"/>
              <w:ind w:left="0"/>
              <w:jc w:val="center"/>
            </w:pPr>
            <w:r>
              <w:t>Agree</w:t>
            </w:r>
          </w:p>
        </w:tc>
        <w:tc>
          <w:tcPr>
            <w:tcW w:w="1804" w:type="dxa"/>
            <w:vAlign w:val="center"/>
          </w:tcPr>
          <w:p w14:paraId="69F18AD0" w14:textId="77777777" w:rsidR="00CC11C9" w:rsidRDefault="00CC11C9" w:rsidP="000C1449">
            <w:pPr>
              <w:pStyle w:val="ListParagraph"/>
              <w:ind w:left="0"/>
              <w:jc w:val="center"/>
            </w:pPr>
            <w:r>
              <w:t>Strongly Agree</w:t>
            </w:r>
          </w:p>
        </w:tc>
      </w:tr>
    </w:tbl>
    <w:p w14:paraId="7E533E90" w14:textId="77777777" w:rsidR="00CC11C9" w:rsidRDefault="00CC11C9" w:rsidP="00CC11C9">
      <w:pPr>
        <w:pStyle w:val="ListParagraph"/>
        <w:jc w:val="both"/>
      </w:pPr>
    </w:p>
    <w:p w14:paraId="5A942168" w14:textId="77777777" w:rsidR="00CC11C9" w:rsidRDefault="00CC11C9" w:rsidP="00CC11C9">
      <w:pPr>
        <w:pStyle w:val="ListParagraph"/>
        <w:jc w:val="both"/>
      </w:pPr>
      <w:r w:rsidRPr="00856FC7">
        <w:rPr>
          <w:b/>
        </w:rPr>
        <w:t>Reason:</w:t>
      </w:r>
      <w:r>
        <w:t xml:space="preserve"> _____________________________________________________________</w:t>
      </w:r>
    </w:p>
    <w:p w14:paraId="7FD27FCC" w14:textId="77777777" w:rsidR="00CC11C9" w:rsidRDefault="00CC11C9" w:rsidP="00CC11C9">
      <w:pPr>
        <w:pStyle w:val="ListParagraph"/>
        <w:jc w:val="both"/>
      </w:pPr>
    </w:p>
    <w:p w14:paraId="497DC053" w14:textId="77777777" w:rsidR="00CC11C9" w:rsidRDefault="00CC11C9" w:rsidP="00CC11C9">
      <w:pPr>
        <w:pStyle w:val="ListParagraph"/>
        <w:jc w:val="both"/>
      </w:pPr>
    </w:p>
    <w:p w14:paraId="78481CDF" w14:textId="77777777" w:rsidR="00CC11C9" w:rsidRDefault="00CC11C9" w:rsidP="00CC11C9">
      <w:pPr>
        <w:pStyle w:val="ListParagraph"/>
        <w:numPr>
          <w:ilvl w:val="0"/>
          <w:numId w:val="25"/>
        </w:numPr>
        <w:jc w:val="both"/>
      </w:pPr>
      <w:r>
        <w:t>There is a robust technical support mechanism in place.</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17FAEAE0" w14:textId="77777777" w:rsidTr="000C1449">
        <w:tc>
          <w:tcPr>
            <w:tcW w:w="1803" w:type="dxa"/>
            <w:vAlign w:val="center"/>
          </w:tcPr>
          <w:p w14:paraId="0188865C" w14:textId="77777777" w:rsidR="00CC11C9" w:rsidRDefault="00CC11C9" w:rsidP="000C1449">
            <w:pPr>
              <w:pStyle w:val="ListParagraph"/>
              <w:ind w:left="0"/>
              <w:jc w:val="center"/>
            </w:pPr>
            <w:r>
              <w:t>Strongly Disagree</w:t>
            </w:r>
          </w:p>
        </w:tc>
        <w:tc>
          <w:tcPr>
            <w:tcW w:w="1803" w:type="dxa"/>
            <w:vAlign w:val="center"/>
          </w:tcPr>
          <w:p w14:paraId="6D9727E6" w14:textId="77777777" w:rsidR="00CC11C9" w:rsidRDefault="00CC11C9" w:rsidP="000C1449">
            <w:pPr>
              <w:pStyle w:val="ListParagraph"/>
              <w:ind w:left="0"/>
              <w:jc w:val="center"/>
            </w:pPr>
            <w:r>
              <w:t>Disagree</w:t>
            </w:r>
          </w:p>
        </w:tc>
        <w:tc>
          <w:tcPr>
            <w:tcW w:w="1803" w:type="dxa"/>
            <w:vAlign w:val="center"/>
          </w:tcPr>
          <w:p w14:paraId="5AE29066" w14:textId="77777777" w:rsidR="00CC11C9" w:rsidRDefault="00CC11C9" w:rsidP="000C1449">
            <w:pPr>
              <w:pStyle w:val="ListParagraph"/>
              <w:ind w:left="0"/>
              <w:jc w:val="center"/>
            </w:pPr>
            <w:r>
              <w:t>Undecided</w:t>
            </w:r>
          </w:p>
        </w:tc>
        <w:tc>
          <w:tcPr>
            <w:tcW w:w="1803" w:type="dxa"/>
            <w:vAlign w:val="center"/>
          </w:tcPr>
          <w:p w14:paraId="40CA895F" w14:textId="77777777" w:rsidR="00CC11C9" w:rsidRDefault="00CC11C9" w:rsidP="000C1449">
            <w:pPr>
              <w:pStyle w:val="ListParagraph"/>
              <w:ind w:left="0"/>
              <w:jc w:val="center"/>
            </w:pPr>
            <w:r>
              <w:t>Agree</w:t>
            </w:r>
          </w:p>
        </w:tc>
        <w:tc>
          <w:tcPr>
            <w:tcW w:w="1804" w:type="dxa"/>
            <w:vAlign w:val="center"/>
          </w:tcPr>
          <w:p w14:paraId="3504E611" w14:textId="77777777" w:rsidR="00CC11C9" w:rsidRDefault="00CC11C9" w:rsidP="000C1449">
            <w:pPr>
              <w:pStyle w:val="ListParagraph"/>
              <w:ind w:left="0"/>
              <w:jc w:val="center"/>
            </w:pPr>
            <w:r>
              <w:t>Strongly Agree</w:t>
            </w:r>
          </w:p>
        </w:tc>
      </w:tr>
    </w:tbl>
    <w:p w14:paraId="10115EE8" w14:textId="77777777" w:rsidR="00CC11C9" w:rsidRDefault="00CC11C9" w:rsidP="00CC11C9">
      <w:pPr>
        <w:pStyle w:val="ListParagraph"/>
        <w:jc w:val="both"/>
      </w:pPr>
    </w:p>
    <w:p w14:paraId="0572A15C" w14:textId="77777777" w:rsidR="00CC11C9" w:rsidRDefault="00CC11C9" w:rsidP="00CC11C9">
      <w:pPr>
        <w:pStyle w:val="ListParagraph"/>
        <w:jc w:val="both"/>
      </w:pPr>
      <w:r w:rsidRPr="00856FC7">
        <w:rPr>
          <w:b/>
        </w:rPr>
        <w:t>Reason:</w:t>
      </w:r>
      <w:r>
        <w:t xml:space="preserve"> _____________________________________________________________</w:t>
      </w:r>
    </w:p>
    <w:p w14:paraId="19A4E6F2" w14:textId="77777777" w:rsidR="00CC11C9" w:rsidRDefault="00CC11C9" w:rsidP="00CC11C9">
      <w:pPr>
        <w:pStyle w:val="ListParagraph"/>
        <w:jc w:val="both"/>
      </w:pPr>
    </w:p>
    <w:p w14:paraId="663C7EF2" w14:textId="77777777" w:rsidR="00CC11C9" w:rsidRDefault="00CC11C9" w:rsidP="00CC11C9">
      <w:pPr>
        <w:spacing w:before="240"/>
        <w:jc w:val="both"/>
        <w:rPr>
          <w:b/>
          <w:u w:val="single"/>
        </w:rPr>
      </w:pPr>
      <w:r w:rsidRPr="002E7E35">
        <w:rPr>
          <w:b/>
          <w:u w:val="single"/>
        </w:rPr>
        <w:t xml:space="preserve">PART </w:t>
      </w:r>
      <w:r>
        <w:rPr>
          <w:b/>
          <w:u w:val="single"/>
        </w:rPr>
        <w:t>–</w:t>
      </w:r>
      <w:r w:rsidRPr="002E7E35">
        <w:rPr>
          <w:b/>
          <w:u w:val="single"/>
        </w:rPr>
        <w:t xml:space="preserve"> II</w:t>
      </w:r>
      <w:r>
        <w:rPr>
          <w:b/>
          <w:u w:val="single"/>
        </w:rPr>
        <w:t>I (Satisfaction Level)</w:t>
      </w:r>
    </w:p>
    <w:p w14:paraId="39DEEA1F" w14:textId="77777777" w:rsidR="00CC11C9" w:rsidRPr="00DB14FD" w:rsidRDefault="00CC11C9" w:rsidP="00CC11C9">
      <w:pPr>
        <w:jc w:val="both"/>
      </w:pPr>
      <w:r>
        <w:t>To what extent do you agree with the following statements:</w:t>
      </w:r>
    </w:p>
    <w:p w14:paraId="37C889CB" w14:textId="77777777" w:rsidR="00CC11C9" w:rsidRDefault="00CC11C9" w:rsidP="00CC11C9">
      <w:pPr>
        <w:pStyle w:val="ListParagraph"/>
        <w:numPr>
          <w:ilvl w:val="0"/>
          <w:numId w:val="23"/>
        </w:numPr>
        <w:jc w:val="both"/>
      </w:pPr>
      <w:r>
        <w:t>I am satisfied with the patient registration module of HIMS. (Answer only if you’re a Clerk)</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1735D5DB" w14:textId="77777777" w:rsidTr="000C1449">
        <w:tc>
          <w:tcPr>
            <w:tcW w:w="1803" w:type="dxa"/>
            <w:vAlign w:val="center"/>
          </w:tcPr>
          <w:p w14:paraId="235B051E" w14:textId="77777777" w:rsidR="00CC11C9" w:rsidRDefault="00CC11C9" w:rsidP="000C1449">
            <w:pPr>
              <w:pStyle w:val="ListParagraph"/>
              <w:ind w:left="0"/>
              <w:jc w:val="center"/>
            </w:pPr>
            <w:r>
              <w:t>Strongly Disagree</w:t>
            </w:r>
          </w:p>
        </w:tc>
        <w:tc>
          <w:tcPr>
            <w:tcW w:w="1803" w:type="dxa"/>
            <w:vAlign w:val="center"/>
          </w:tcPr>
          <w:p w14:paraId="75E0179A" w14:textId="77777777" w:rsidR="00CC11C9" w:rsidRDefault="00CC11C9" w:rsidP="000C1449">
            <w:pPr>
              <w:pStyle w:val="ListParagraph"/>
              <w:ind w:left="0"/>
              <w:jc w:val="center"/>
            </w:pPr>
            <w:r>
              <w:t>Disagree</w:t>
            </w:r>
          </w:p>
        </w:tc>
        <w:tc>
          <w:tcPr>
            <w:tcW w:w="1803" w:type="dxa"/>
            <w:vAlign w:val="center"/>
          </w:tcPr>
          <w:p w14:paraId="30F668A1" w14:textId="77777777" w:rsidR="00CC11C9" w:rsidRDefault="00CC11C9" w:rsidP="000C1449">
            <w:pPr>
              <w:pStyle w:val="ListParagraph"/>
              <w:ind w:left="0"/>
              <w:jc w:val="center"/>
            </w:pPr>
            <w:r>
              <w:t>Undecided</w:t>
            </w:r>
          </w:p>
        </w:tc>
        <w:tc>
          <w:tcPr>
            <w:tcW w:w="1803" w:type="dxa"/>
            <w:vAlign w:val="center"/>
          </w:tcPr>
          <w:p w14:paraId="7818C1BA" w14:textId="77777777" w:rsidR="00CC11C9" w:rsidRDefault="00CC11C9" w:rsidP="000C1449">
            <w:pPr>
              <w:pStyle w:val="ListParagraph"/>
              <w:ind w:left="0"/>
              <w:jc w:val="center"/>
            </w:pPr>
            <w:r>
              <w:t>Agree</w:t>
            </w:r>
          </w:p>
        </w:tc>
        <w:tc>
          <w:tcPr>
            <w:tcW w:w="1804" w:type="dxa"/>
            <w:vAlign w:val="center"/>
          </w:tcPr>
          <w:p w14:paraId="68CCE338" w14:textId="77777777" w:rsidR="00CC11C9" w:rsidRDefault="00CC11C9" w:rsidP="000C1449">
            <w:pPr>
              <w:pStyle w:val="ListParagraph"/>
              <w:ind w:left="0"/>
              <w:jc w:val="center"/>
            </w:pPr>
            <w:r>
              <w:t>Strongly Agree</w:t>
            </w:r>
          </w:p>
        </w:tc>
      </w:tr>
    </w:tbl>
    <w:p w14:paraId="0759E55D" w14:textId="77777777" w:rsidR="00CC11C9" w:rsidRDefault="00CC11C9" w:rsidP="00CC11C9">
      <w:pPr>
        <w:pStyle w:val="ListParagraph"/>
        <w:jc w:val="both"/>
      </w:pPr>
    </w:p>
    <w:p w14:paraId="1EC0DA1C" w14:textId="77777777" w:rsidR="00CC11C9" w:rsidRDefault="00CC11C9" w:rsidP="00CC11C9">
      <w:pPr>
        <w:pStyle w:val="ListParagraph"/>
        <w:jc w:val="both"/>
      </w:pPr>
      <w:r w:rsidRPr="00856FC7">
        <w:rPr>
          <w:b/>
        </w:rPr>
        <w:t>Reason:</w:t>
      </w:r>
      <w:r>
        <w:t xml:space="preserve"> _____________________________________________________________</w:t>
      </w:r>
    </w:p>
    <w:p w14:paraId="677C15EC" w14:textId="77777777" w:rsidR="00CC11C9" w:rsidRDefault="00CC11C9" w:rsidP="00CC11C9">
      <w:pPr>
        <w:pStyle w:val="ListParagraph"/>
        <w:jc w:val="both"/>
      </w:pPr>
    </w:p>
    <w:p w14:paraId="1E61EFF4" w14:textId="77777777" w:rsidR="00CC11C9" w:rsidRDefault="00CC11C9" w:rsidP="00CC11C9">
      <w:pPr>
        <w:pStyle w:val="ListParagraph"/>
        <w:numPr>
          <w:ilvl w:val="0"/>
          <w:numId w:val="23"/>
        </w:numPr>
        <w:jc w:val="both"/>
      </w:pPr>
      <w:r>
        <w:t>I am satisfied with the saving of repeat visits to patient profile module of HIMS. (Answer only if you’re a Consultant, Medical Officer)</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4D01CECB" w14:textId="77777777" w:rsidTr="000C1449">
        <w:tc>
          <w:tcPr>
            <w:tcW w:w="1803" w:type="dxa"/>
            <w:vAlign w:val="center"/>
          </w:tcPr>
          <w:p w14:paraId="2E3F28BA" w14:textId="77777777" w:rsidR="00CC11C9" w:rsidRDefault="00CC11C9" w:rsidP="000C1449">
            <w:pPr>
              <w:pStyle w:val="ListParagraph"/>
              <w:ind w:left="0"/>
              <w:jc w:val="center"/>
            </w:pPr>
            <w:r>
              <w:t>Strongly Disagree</w:t>
            </w:r>
          </w:p>
        </w:tc>
        <w:tc>
          <w:tcPr>
            <w:tcW w:w="1803" w:type="dxa"/>
            <w:vAlign w:val="center"/>
          </w:tcPr>
          <w:p w14:paraId="480A2D2E" w14:textId="77777777" w:rsidR="00CC11C9" w:rsidRDefault="00CC11C9" w:rsidP="000C1449">
            <w:pPr>
              <w:pStyle w:val="ListParagraph"/>
              <w:ind w:left="0"/>
              <w:jc w:val="center"/>
            </w:pPr>
            <w:r>
              <w:t>Disagree</w:t>
            </w:r>
          </w:p>
        </w:tc>
        <w:tc>
          <w:tcPr>
            <w:tcW w:w="1803" w:type="dxa"/>
            <w:vAlign w:val="center"/>
          </w:tcPr>
          <w:p w14:paraId="49740DBC" w14:textId="77777777" w:rsidR="00CC11C9" w:rsidRDefault="00CC11C9" w:rsidP="000C1449">
            <w:pPr>
              <w:pStyle w:val="ListParagraph"/>
              <w:ind w:left="0"/>
              <w:jc w:val="center"/>
            </w:pPr>
            <w:r>
              <w:t>Undecided</w:t>
            </w:r>
          </w:p>
        </w:tc>
        <w:tc>
          <w:tcPr>
            <w:tcW w:w="1803" w:type="dxa"/>
            <w:vAlign w:val="center"/>
          </w:tcPr>
          <w:p w14:paraId="043FBED7" w14:textId="77777777" w:rsidR="00CC11C9" w:rsidRDefault="00CC11C9" w:rsidP="000C1449">
            <w:pPr>
              <w:pStyle w:val="ListParagraph"/>
              <w:ind w:left="0"/>
              <w:jc w:val="center"/>
            </w:pPr>
            <w:r>
              <w:t>Agree</w:t>
            </w:r>
          </w:p>
        </w:tc>
        <w:tc>
          <w:tcPr>
            <w:tcW w:w="1804" w:type="dxa"/>
            <w:vAlign w:val="center"/>
          </w:tcPr>
          <w:p w14:paraId="1C88F3E8" w14:textId="77777777" w:rsidR="00CC11C9" w:rsidRDefault="00CC11C9" w:rsidP="000C1449">
            <w:pPr>
              <w:pStyle w:val="ListParagraph"/>
              <w:ind w:left="0"/>
              <w:jc w:val="center"/>
            </w:pPr>
            <w:r>
              <w:t>Strongly Agree</w:t>
            </w:r>
          </w:p>
        </w:tc>
      </w:tr>
    </w:tbl>
    <w:p w14:paraId="59670E79" w14:textId="77777777" w:rsidR="00CC11C9" w:rsidRDefault="00CC11C9" w:rsidP="00CC11C9">
      <w:pPr>
        <w:pStyle w:val="ListParagraph"/>
        <w:jc w:val="both"/>
      </w:pPr>
    </w:p>
    <w:p w14:paraId="61A311CB" w14:textId="77777777" w:rsidR="00CC11C9" w:rsidRDefault="00CC11C9" w:rsidP="00CC11C9">
      <w:pPr>
        <w:pStyle w:val="ListParagraph"/>
        <w:jc w:val="both"/>
      </w:pPr>
      <w:r w:rsidRPr="00856FC7">
        <w:rPr>
          <w:b/>
        </w:rPr>
        <w:t>Reason:</w:t>
      </w:r>
      <w:r>
        <w:t xml:space="preserve"> _____________________________________________________________</w:t>
      </w:r>
    </w:p>
    <w:p w14:paraId="47EE90C8" w14:textId="77777777" w:rsidR="00CC11C9" w:rsidRDefault="00CC11C9" w:rsidP="00CC11C9">
      <w:pPr>
        <w:pStyle w:val="ListParagraph"/>
        <w:jc w:val="both"/>
      </w:pPr>
    </w:p>
    <w:p w14:paraId="2635220C" w14:textId="77777777" w:rsidR="00CC11C9" w:rsidRDefault="00CC11C9" w:rsidP="00CC11C9">
      <w:pPr>
        <w:pStyle w:val="ListParagraph"/>
        <w:numPr>
          <w:ilvl w:val="0"/>
          <w:numId w:val="23"/>
        </w:numPr>
        <w:jc w:val="both"/>
      </w:pPr>
      <w:r w:rsidRPr="008B6526">
        <w:t>I am satisfied with the triage and vital statistics recording module of HIMS.</w:t>
      </w:r>
      <w:r>
        <w:t xml:space="preserve"> (Answer only if you’re a Nurse)</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508915B9" w14:textId="77777777" w:rsidTr="000C1449">
        <w:tc>
          <w:tcPr>
            <w:tcW w:w="1803" w:type="dxa"/>
            <w:vAlign w:val="center"/>
          </w:tcPr>
          <w:p w14:paraId="5F67F495" w14:textId="77777777" w:rsidR="00CC11C9" w:rsidRDefault="00CC11C9" w:rsidP="000C1449">
            <w:pPr>
              <w:pStyle w:val="ListParagraph"/>
              <w:ind w:left="0"/>
              <w:jc w:val="center"/>
            </w:pPr>
            <w:r>
              <w:t>Strongly Disagree</w:t>
            </w:r>
          </w:p>
        </w:tc>
        <w:tc>
          <w:tcPr>
            <w:tcW w:w="1803" w:type="dxa"/>
            <w:vAlign w:val="center"/>
          </w:tcPr>
          <w:p w14:paraId="321EEA3F" w14:textId="77777777" w:rsidR="00CC11C9" w:rsidRDefault="00CC11C9" w:rsidP="000C1449">
            <w:pPr>
              <w:pStyle w:val="ListParagraph"/>
              <w:ind w:left="0"/>
              <w:jc w:val="center"/>
            </w:pPr>
            <w:r>
              <w:t>Disagree</w:t>
            </w:r>
          </w:p>
        </w:tc>
        <w:tc>
          <w:tcPr>
            <w:tcW w:w="1803" w:type="dxa"/>
            <w:vAlign w:val="center"/>
          </w:tcPr>
          <w:p w14:paraId="670D3EDD" w14:textId="77777777" w:rsidR="00CC11C9" w:rsidRDefault="00CC11C9" w:rsidP="000C1449">
            <w:pPr>
              <w:pStyle w:val="ListParagraph"/>
              <w:ind w:left="0"/>
              <w:jc w:val="center"/>
            </w:pPr>
            <w:r>
              <w:t>Undecided</w:t>
            </w:r>
          </w:p>
        </w:tc>
        <w:tc>
          <w:tcPr>
            <w:tcW w:w="1803" w:type="dxa"/>
            <w:vAlign w:val="center"/>
          </w:tcPr>
          <w:p w14:paraId="0231852C" w14:textId="77777777" w:rsidR="00CC11C9" w:rsidRDefault="00CC11C9" w:rsidP="000C1449">
            <w:pPr>
              <w:pStyle w:val="ListParagraph"/>
              <w:ind w:left="0"/>
              <w:jc w:val="center"/>
            </w:pPr>
            <w:r>
              <w:t>Agree</w:t>
            </w:r>
          </w:p>
        </w:tc>
        <w:tc>
          <w:tcPr>
            <w:tcW w:w="1804" w:type="dxa"/>
            <w:vAlign w:val="center"/>
          </w:tcPr>
          <w:p w14:paraId="40CE9724" w14:textId="77777777" w:rsidR="00CC11C9" w:rsidRDefault="00CC11C9" w:rsidP="000C1449">
            <w:pPr>
              <w:pStyle w:val="ListParagraph"/>
              <w:ind w:left="0"/>
              <w:jc w:val="center"/>
            </w:pPr>
            <w:r>
              <w:t>Strongly Agree</w:t>
            </w:r>
          </w:p>
        </w:tc>
      </w:tr>
    </w:tbl>
    <w:p w14:paraId="36133C4A" w14:textId="77777777" w:rsidR="00CC11C9" w:rsidRDefault="00CC11C9" w:rsidP="00CC11C9">
      <w:pPr>
        <w:pStyle w:val="ListParagraph"/>
        <w:jc w:val="both"/>
      </w:pPr>
    </w:p>
    <w:p w14:paraId="1AFCB3CF" w14:textId="77777777" w:rsidR="00CC11C9" w:rsidRDefault="00CC11C9" w:rsidP="00CC11C9">
      <w:pPr>
        <w:pStyle w:val="ListParagraph"/>
        <w:jc w:val="both"/>
      </w:pPr>
      <w:r w:rsidRPr="00856FC7">
        <w:rPr>
          <w:b/>
        </w:rPr>
        <w:t>Reason:</w:t>
      </w:r>
      <w:r>
        <w:t xml:space="preserve"> _____________________________________________________________</w:t>
      </w:r>
    </w:p>
    <w:p w14:paraId="6B8AC644" w14:textId="77777777" w:rsidR="00CC11C9" w:rsidRDefault="00CC11C9" w:rsidP="00CC11C9">
      <w:pPr>
        <w:pStyle w:val="ListParagraph"/>
        <w:jc w:val="both"/>
      </w:pPr>
    </w:p>
    <w:p w14:paraId="45E51624" w14:textId="77777777" w:rsidR="00CC11C9" w:rsidRDefault="00CC11C9" w:rsidP="00CC11C9">
      <w:pPr>
        <w:pStyle w:val="ListParagraph"/>
        <w:numPr>
          <w:ilvl w:val="0"/>
          <w:numId w:val="23"/>
        </w:numPr>
        <w:jc w:val="both"/>
      </w:pPr>
      <w:r>
        <w:t xml:space="preserve">I am satisfied with the </w:t>
      </w:r>
      <w:r w:rsidRPr="006125B7">
        <w:t>clinical notes’ entry provision</w:t>
      </w:r>
      <w:r>
        <w:t xml:space="preserve"> module</w:t>
      </w:r>
      <w:r w:rsidRPr="006125B7">
        <w:t xml:space="preserve"> and </w:t>
      </w:r>
      <w:r>
        <w:t xml:space="preserve">the </w:t>
      </w:r>
      <w:r w:rsidRPr="006125B7">
        <w:t>pre-configured frequently used templates</w:t>
      </w:r>
      <w:r>
        <w:t xml:space="preserve"> in HIMS. (Answer only if you’re a Consultant, Medical Officer)</w:t>
      </w:r>
    </w:p>
    <w:tbl>
      <w:tblPr>
        <w:tblStyle w:val="TableGrid"/>
        <w:tblW w:w="0" w:type="auto"/>
        <w:tblInd w:w="720" w:type="dxa"/>
        <w:tblLook w:val="04A0" w:firstRow="1" w:lastRow="0" w:firstColumn="1" w:lastColumn="0" w:noHBand="0" w:noVBand="1"/>
      </w:tblPr>
      <w:tblGrid>
        <w:gridCol w:w="1663"/>
        <w:gridCol w:w="1663"/>
        <w:gridCol w:w="1699"/>
        <w:gridCol w:w="1612"/>
        <w:gridCol w:w="1659"/>
      </w:tblGrid>
      <w:tr w:rsidR="00CC11C9" w14:paraId="065F4F14" w14:textId="77777777" w:rsidTr="000C1449">
        <w:tc>
          <w:tcPr>
            <w:tcW w:w="1663" w:type="dxa"/>
            <w:vAlign w:val="center"/>
          </w:tcPr>
          <w:p w14:paraId="008F2B3D" w14:textId="77777777" w:rsidR="00CC11C9" w:rsidRDefault="00CC11C9" w:rsidP="000C1449">
            <w:pPr>
              <w:pStyle w:val="ListParagraph"/>
              <w:ind w:left="0"/>
              <w:jc w:val="center"/>
            </w:pPr>
            <w:r>
              <w:t>Strongly Disagree</w:t>
            </w:r>
          </w:p>
        </w:tc>
        <w:tc>
          <w:tcPr>
            <w:tcW w:w="1663" w:type="dxa"/>
            <w:vAlign w:val="center"/>
          </w:tcPr>
          <w:p w14:paraId="0F7A7391" w14:textId="77777777" w:rsidR="00CC11C9" w:rsidRDefault="00CC11C9" w:rsidP="000C1449">
            <w:pPr>
              <w:pStyle w:val="ListParagraph"/>
              <w:ind w:left="0"/>
              <w:jc w:val="center"/>
            </w:pPr>
            <w:r>
              <w:t>Disagree</w:t>
            </w:r>
          </w:p>
        </w:tc>
        <w:tc>
          <w:tcPr>
            <w:tcW w:w="1699" w:type="dxa"/>
            <w:vAlign w:val="center"/>
          </w:tcPr>
          <w:p w14:paraId="67B04230" w14:textId="77777777" w:rsidR="00CC11C9" w:rsidRDefault="00CC11C9" w:rsidP="000C1449">
            <w:pPr>
              <w:pStyle w:val="ListParagraph"/>
              <w:ind w:left="0"/>
              <w:jc w:val="center"/>
            </w:pPr>
            <w:r>
              <w:t>Undecided</w:t>
            </w:r>
          </w:p>
        </w:tc>
        <w:tc>
          <w:tcPr>
            <w:tcW w:w="1612" w:type="dxa"/>
            <w:vAlign w:val="center"/>
          </w:tcPr>
          <w:p w14:paraId="6FE81FD6" w14:textId="77777777" w:rsidR="00CC11C9" w:rsidRDefault="00CC11C9" w:rsidP="000C1449">
            <w:pPr>
              <w:pStyle w:val="ListParagraph"/>
              <w:ind w:left="0"/>
              <w:jc w:val="center"/>
            </w:pPr>
            <w:r>
              <w:t>Agree</w:t>
            </w:r>
          </w:p>
        </w:tc>
        <w:tc>
          <w:tcPr>
            <w:tcW w:w="1659" w:type="dxa"/>
            <w:vAlign w:val="center"/>
          </w:tcPr>
          <w:p w14:paraId="371A4895" w14:textId="77777777" w:rsidR="00CC11C9" w:rsidRDefault="00CC11C9" w:rsidP="000C1449">
            <w:pPr>
              <w:pStyle w:val="ListParagraph"/>
              <w:ind w:left="0"/>
              <w:jc w:val="center"/>
            </w:pPr>
            <w:r>
              <w:t>Strongly Agree</w:t>
            </w:r>
          </w:p>
        </w:tc>
      </w:tr>
    </w:tbl>
    <w:p w14:paraId="116968AB" w14:textId="77777777" w:rsidR="00CC11C9" w:rsidRPr="002F4A19" w:rsidRDefault="00CC11C9" w:rsidP="00CC11C9">
      <w:pPr>
        <w:pStyle w:val="ListParagraph"/>
        <w:jc w:val="both"/>
      </w:pPr>
    </w:p>
    <w:p w14:paraId="13E116A8" w14:textId="77777777" w:rsidR="00CC11C9" w:rsidRDefault="00CC11C9" w:rsidP="00CC11C9">
      <w:pPr>
        <w:pStyle w:val="ListParagraph"/>
        <w:jc w:val="both"/>
      </w:pPr>
      <w:r w:rsidRPr="00856FC7">
        <w:rPr>
          <w:b/>
        </w:rPr>
        <w:t>Reason:</w:t>
      </w:r>
      <w:r>
        <w:t xml:space="preserve"> _____________________________________________________________</w:t>
      </w:r>
    </w:p>
    <w:p w14:paraId="3D2ED6CA" w14:textId="77777777" w:rsidR="00CC11C9" w:rsidRDefault="00CC11C9" w:rsidP="00CC11C9">
      <w:pPr>
        <w:pStyle w:val="ListParagraph"/>
        <w:jc w:val="both"/>
      </w:pPr>
    </w:p>
    <w:p w14:paraId="48F2E038" w14:textId="77777777" w:rsidR="00CC11C9" w:rsidRDefault="00CC11C9" w:rsidP="00CC11C9">
      <w:pPr>
        <w:pStyle w:val="ListParagraph"/>
        <w:numPr>
          <w:ilvl w:val="0"/>
          <w:numId w:val="23"/>
        </w:numPr>
        <w:jc w:val="both"/>
      </w:pPr>
      <w:r w:rsidRPr="00774473">
        <w:lastRenderedPageBreak/>
        <w:t>I am satisfied with the</w:t>
      </w:r>
      <w:r w:rsidRPr="00291C53">
        <w:t xml:space="preserve"> digitizing lab orders and entering lab tests’ results</w:t>
      </w:r>
      <w:r>
        <w:t xml:space="preserve"> module of HIMS. (Answer only if you’re a Clerk in Pathology Department)</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3523F8FE" w14:textId="77777777" w:rsidTr="000C1449">
        <w:tc>
          <w:tcPr>
            <w:tcW w:w="1803" w:type="dxa"/>
            <w:vAlign w:val="center"/>
          </w:tcPr>
          <w:p w14:paraId="2890A035" w14:textId="77777777" w:rsidR="00CC11C9" w:rsidRDefault="00CC11C9" w:rsidP="000C1449">
            <w:pPr>
              <w:pStyle w:val="ListParagraph"/>
              <w:ind w:left="0"/>
              <w:jc w:val="center"/>
            </w:pPr>
            <w:r>
              <w:t>Strongly Disagree</w:t>
            </w:r>
          </w:p>
        </w:tc>
        <w:tc>
          <w:tcPr>
            <w:tcW w:w="1803" w:type="dxa"/>
            <w:vAlign w:val="center"/>
          </w:tcPr>
          <w:p w14:paraId="4F5EDF41" w14:textId="77777777" w:rsidR="00CC11C9" w:rsidRDefault="00CC11C9" w:rsidP="000C1449">
            <w:pPr>
              <w:pStyle w:val="ListParagraph"/>
              <w:ind w:left="0"/>
              <w:jc w:val="center"/>
            </w:pPr>
            <w:r>
              <w:t>Disagree</w:t>
            </w:r>
          </w:p>
        </w:tc>
        <w:tc>
          <w:tcPr>
            <w:tcW w:w="1803" w:type="dxa"/>
            <w:vAlign w:val="center"/>
          </w:tcPr>
          <w:p w14:paraId="05A79DD4" w14:textId="77777777" w:rsidR="00CC11C9" w:rsidRDefault="00CC11C9" w:rsidP="000C1449">
            <w:pPr>
              <w:pStyle w:val="ListParagraph"/>
              <w:ind w:left="0"/>
              <w:jc w:val="center"/>
            </w:pPr>
            <w:r>
              <w:t>Undecided</w:t>
            </w:r>
          </w:p>
        </w:tc>
        <w:tc>
          <w:tcPr>
            <w:tcW w:w="1803" w:type="dxa"/>
            <w:vAlign w:val="center"/>
          </w:tcPr>
          <w:p w14:paraId="0A5E7FFF" w14:textId="77777777" w:rsidR="00CC11C9" w:rsidRDefault="00CC11C9" w:rsidP="000C1449">
            <w:pPr>
              <w:pStyle w:val="ListParagraph"/>
              <w:ind w:left="0"/>
              <w:jc w:val="center"/>
            </w:pPr>
            <w:r>
              <w:t>Agree</w:t>
            </w:r>
          </w:p>
        </w:tc>
        <w:tc>
          <w:tcPr>
            <w:tcW w:w="1804" w:type="dxa"/>
            <w:vAlign w:val="center"/>
          </w:tcPr>
          <w:p w14:paraId="66611308" w14:textId="77777777" w:rsidR="00CC11C9" w:rsidRDefault="00CC11C9" w:rsidP="000C1449">
            <w:pPr>
              <w:pStyle w:val="ListParagraph"/>
              <w:ind w:left="0"/>
              <w:jc w:val="center"/>
            </w:pPr>
            <w:r>
              <w:t>Strongly Agree</w:t>
            </w:r>
          </w:p>
        </w:tc>
      </w:tr>
    </w:tbl>
    <w:p w14:paraId="4013EF02" w14:textId="77777777" w:rsidR="00CC11C9" w:rsidRDefault="00CC11C9" w:rsidP="00CC11C9">
      <w:pPr>
        <w:pStyle w:val="ListParagraph"/>
        <w:jc w:val="both"/>
      </w:pPr>
    </w:p>
    <w:p w14:paraId="57C4E52F" w14:textId="77777777" w:rsidR="00CC11C9" w:rsidRDefault="00CC11C9" w:rsidP="00CC11C9">
      <w:pPr>
        <w:pStyle w:val="ListParagraph"/>
        <w:jc w:val="both"/>
      </w:pPr>
      <w:r w:rsidRPr="00856FC7">
        <w:rPr>
          <w:b/>
        </w:rPr>
        <w:t>Reason:</w:t>
      </w:r>
      <w:r>
        <w:t xml:space="preserve"> _____________________________________________________________</w:t>
      </w:r>
    </w:p>
    <w:p w14:paraId="37992486" w14:textId="77777777" w:rsidR="00CC11C9" w:rsidRDefault="00CC11C9" w:rsidP="00CC11C9">
      <w:pPr>
        <w:pStyle w:val="ListParagraph"/>
        <w:jc w:val="both"/>
      </w:pPr>
    </w:p>
    <w:p w14:paraId="091B0A77" w14:textId="77777777" w:rsidR="00CC11C9" w:rsidRDefault="00CC11C9" w:rsidP="00CC11C9">
      <w:pPr>
        <w:pStyle w:val="ListParagraph"/>
        <w:numPr>
          <w:ilvl w:val="0"/>
          <w:numId w:val="23"/>
        </w:numPr>
        <w:jc w:val="both"/>
      </w:pPr>
      <w:r>
        <w:t>I am s</w:t>
      </w:r>
      <w:r w:rsidRPr="00B80D60">
        <w:t>atisf</w:t>
      </w:r>
      <w:r>
        <w:t>ied</w:t>
      </w:r>
      <w:r w:rsidRPr="00B80D60">
        <w:t xml:space="preserve"> with </w:t>
      </w:r>
      <w:r>
        <w:t xml:space="preserve">the </w:t>
      </w:r>
      <w:r w:rsidRPr="00B80D60">
        <w:t xml:space="preserve">digitized </w:t>
      </w:r>
      <w:r w:rsidRPr="00233A75">
        <w:t>prescriptions</w:t>
      </w:r>
      <w:r w:rsidRPr="00B80D60">
        <w:t xml:space="preserve"> </w:t>
      </w:r>
      <w:r>
        <w:t>that are printed using</w:t>
      </w:r>
      <w:r w:rsidRPr="00B80D60">
        <w:t xml:space="preserve"> </w:t>
      </w:r>
      <w:r>
        <w:t>HIMS. (Answer only if you’re a Consultant, Medical Officer)</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467F37CF" w14:textId="77777777" w:rsidTr="000C1449">
        <w:tc>
          <w:tcPr>
            <w:tcW w:w="1803" w:type="dxa"/>
            <w:vAlign w:val="center"/>
          </w:tcPr>
          <w:p w14:paraId="6D6D2C47" w14:textId="77777777" w:rsidR="00CC11C9" w:rsidRDefault="00CC11C9" w:rsidP="000C1449">
            <w:pPr>
              <w:pStyle w:val="ListParagraph"/>
              <w:ind w:left="0"/>
              <w:jc w:val="center"/>
            </w:pPr>
            <w:r>
              <w:t>Strongly Disagree</w:t>
            </w:r>
          </w:p>
        </w:tc>
        <w:tc>
          <w:tcPr>
            <w:tcW w:w="1803" w:type="dxa"/>
            <w:vAlign w:val="center"/>
          </w:tcPr>
          <w:p w14:paraId="104890B7" w14:textId="77777777" w:rsidR="00CC11C9" w:rsidRDefault="00CC11C9" w:rsidP="000C1449">
            <w:pPr>
              <w:pStyle w:val="ListParagraph"/>
              <w:ind w:left="0"/>
              <w:jc w:val="center"/>
            </w:pPr>
            <w:r>
              <w:t>Disagree</w:t>
            </w:r>
          </w:p>
        </w:tc>
        <w:tc>
          <w:tcPr>
            <w:tcW w:w="1803" w:type="dxa"/>
            <w:vAlign w:val="center"/>
          </w:tcPr>
          <w:p w14:paraId="4AE465C4" w14:textId="77777777" w:rsidR="00CC11C9" w:rsidRDefault="00CC11C9" w:rsidP="000C1449">
            <w:pPr>
              <w:pStyle w:val="ListParagraph"/>
              <w:ind w:left="0"/>
              <w:jc w:val="center"/>
            </w:pPr>
            <w:r>
              <w:t>Undecided</w:t>
            </w:r>
          </w:p>
        </w:tc>
        <w:tc>
          <w:tcPr>
            <w:tcW w:w="1803" w:type="dxa"/>
            <w:vAlign w:val="center"/>
          </w:tcPr>
          <w:p w14:paraId="3720ED44" w14:textId="77777777" w:rsidR="00CC11C9" w:rsidRDefault="00CC11C9" w:rsidP="000C1449">
            <w:pPr>
              <w:pStyle w:val="ListParagraph"/>
              <w:ind w:left="0"/>
              <w:jc w:val="center"/>
            </w:pPr>
            <w:r>
              <w:t>Agree</w:t>
            </w:r>
          </w:p>
        </w:tc>
        <w:tc>
          <w:tcPr>
            <w:tcW w:w="1804" w:type="dxa"/>
            <w:vAlign w:val="center"/>
          </w:tcPr>
          <w:p w14:paraId="053B141C" w14:textId="77777777" w:rsidR="00CC11C9" w:rsidRDefault="00CC11C9" w:rsidP="000C1449">
            <w:pPr>
              <w:pStyle w:val="ListParagraph"/>
              <w:ind w:left="0"/>
              <w:jc w:val="center"/>
            </w:pPr>
            <w:r>
              <w:t>Strongly Agree</w:t>
            </w:r>
          </w:p>
        </w:tc>
      </w:tr>
    </w:tbl>
    <w:p w14:paraId="198CDE89" w14:textId="77777777" w:rsidR="00CC11C9" w:rsidRDefault="00CC11C9" w:rsidP="00CC11C9">
      <w:pPr>
        <w:pStyle w:val="ListParagraph"/>
        <w:jc w:val="right"/>
      </w:pPr>
    </w:p>
    <w:p w14:paraId="4C41FB8B" w14:textId="77777777" w:rsidR="00CC11C9" w:rsidRDefault="00CC11C9" w:rsidP="00CC11C9">
      <w:pPr>
        <w:pStyle w:val="ListParagraph"/>
        <w:jc w:val="both"/>
      </w:pPr>
      <w:r w:rsidRPr="00856FC7">
        <w:rPr>
          <w:b/>
        </w:rPr>
        <w:t>Reason:</w:t>
      </w:r>
      <w:r>
        <w:t xml:space="preserve"> _____________________________________________________________</w:t>
      </w:r>
    </w:p>
    <w:p w14:paraId="1A5BF22B" w14:textId="77777777" w:rsidR="00CC11C9" w:rsidRDefault="00CC11C9" w:rsidP="00CC11C9">
      <w:pPr>
        <w:pStyle w:val="ListParagraph"/>
        <w:jc w:val="both"/>
      </w:pPr>
    </w:p>
    <w:p w14:paraId="546619F6" w14:textId="77777777" w:rsidR="00CC11C9" w:rsidRDefault="00CC11C9" w:rsidP="00CC11C9">
      <w:pPr>
        <w:pStyle w:val="ListParagraph"/>
        <w:numPr>
          <w:ilvl w:val="0"/>
          <w:numId w:val="23"/>
        </w:numPr>
        <w:jc w:val="both"/>
      </w:pPr>
      <w:r w:rsidRPr="00CC45F3">
        <w:t xml:space="preserve">I am satisfied with the </w:t>
      </w:r>
      <w:r>
        <w:t xml:space="preserve">digitization </w:t>
      </w:r>
      <w:r w:rsidRPr="00CC45F3">
        <w:t xml:space="preserve">of </w:t>
      </w:r>
      <w:r>
        <w:t xml:space="preserve">pharmacy transactions module of </w:t>
      </w:r>
      <w:r w:rsidRPr="00CC45F3">
        <w:t>HIMS</w:t>
      </w:r>
      <w:r>
        <w:t>. (Answer only if you’re a Clerk)</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5765487D" w14:textId="77777777" w:rsidTr="000C1449">
        <w:tc>
          <w:tcPr>
            <w:tcW w:w="1803" w:type="dxa"/>
            <w:vAlign w:val="center"/>
          </w:tcPr>
          <w:p w14:paraId="6BFED100" w14:textId="77777777" w:rsidR="00CC11C9" w:rsidRDefault="00CC11C9" w:rsidP="000C1449">
            <w:pPr>
              <w:pStyle w:val="ListParagraph"/>
              <w:ind w:left="0"/>
              <w:jc w:val="center"/>
            </w:pPr>
            <w:r>
              <w:t>Strongly Disagree</w:t>
            </w:r>
          </w:p>
        </w:tc>
        <w:tc>
          <w:tcPr>
            <w:tcW w:w="1803" w:type="dxa"/>
            <w:vAlign w:val="center"/>
          </w:tcPr>
          <w:p w14:paraId="29A4D6A7" w14:textId="77777777" w:rsidR="00CC11C9" w:rsidRDefault="00CC11C9" w:rsidP="000C1449">
            <w:pPr>
              <w:pStyle w:val="ListParagraph"/>
              <w:ind w:left="0"/>
              <w:jc w:val="center"/>
            </w:pPr>
            <w:r>
              <w:t>Disagree</w:t>
            </w:r>
          </w:p>
        </w:tc>
        <w:tc>
          <w:tcPr>
            <w:tcW w:w="1803" w:type="dxa"/>
            <w:vAlign w:val="center"/>
          </w:tcPr>
          <w:p w14:paraId="33CB7CA4" w14:textId="77777777" w:rsidR="00CC11C9" w:rsidRDefault="00CC11C9" w:rsidP="000C1449">
            <w:pPr>
              <w:pStyle w:val="ListParagraph"/>
              <w:ind w:left="0"/>
              <w:jc w:val="center"/>
            </w:pPr>
            <w:r>
              <w:t>Undecided</w:t>
            </w:r>
          </w:p>
        </w:tc>
        <w:tc>
          <w:tcPr>
            <w:tcW w:w="1803" w:type="dxa"/>
            <w:vAlign w:val="center"/>
          </w:tcPr>
          <w:p w14:paraId="20796D5B" w14:textId="77777777" w:rsidR="00CC11C9" w:rsidRDefault="00CC11C9" w:rsidP="000C1449">
            <w:pPr>
              <w:pStyle w:val="ListParagraph"/>
              <w:ind w:left="0"/>
              <w:jc w:val="center"/>
            </w:pPr>
            <w:r>
              <w:t>Agree</w:t>
            </w:r>
          </w:p>
        </w:tc>
        <w:tc>
          <w:tcPr>
            <w:tcW w:w="1804" w:type="dxa"/>
            <w:vAlign w:val="center"/>
          </w:tcPr>
          <w:p w14:paraId="6D65045D" w14:textId="77777777" w:rsidR="00CC11C9" w:rsidRDefault="00CC11C9" w:rsidP="000C1449">
            <w:pPr>
              <w:pStyle w:val="ListParagraph"/>
              <w:ind w:left="0"/>
              <w:jc w:val="center"/>
            </w:pPr>
            <w:r>
              <w:t>Strongly Agree</w:t>
            </w:r>
          </w:p>
        </w:tc>
      </w:tr>
    </w:tbl>
    <w:p w14:paraId="639AC20B" w14:textId="77777777" w:rsidR="00CC11C9" w:rsidRDefault="00CC11C9" w:rsidP="00CC11C9">
      <w:pPr>
        <w:pStyle w:val="ListParagraph"/>
        <w:jc w:val="both"/>
      </w:pPr>
    </w:p>
    <w:p w14:paraId="431309A5" w14:textId="77777777" w:rsidR="00CC11C9" w:rsidRDefault="00CC11C9" w:rsidP="00CC11C9">
      <w:pPr>
        <w:pStyle w:val="ListParagraph"/>
        <w:jc w:val="both"/>
      </w:pPr>
      <w:r w:rsidRPr="00856FC7">
        <w:rPr>
          <w:b/>
        </w:rPr>
        <w:t>Reason:</w:t>
      </w:r>
      <w:r>
        <w:t xml:space="preserve"> _____________________________________________________________</w:t>
      </w:r>
    </w:p>
    <w:p w14:paraId="4C65DD20" w14:textId="77777777" w:rsidR="00CC11C9" w:rsidRDefault="00CC11C9" w:rsidP="00CC11C9">
      <w:pPr>
        <w:pStyle w:val="ListParagraph"/>
        <w:jc w:val="both"/>
      </w:pPr>
    </w:p>
    <w:p w14:paraId="7AE0FAD3" w14:textId="77777777" w:rsidR="00CC11C9" w:rsidRDefault="00CC11C9" w:rsidP="00CC11C9">
      <w:pPr>
        <w:pStyle w:val="ListParagraph"/>
        <w:numPr>
          <w:ilvl w:val="0"/>
          <w:numId w:val="23"/>
        </w:numPr>
        <w:jc w:val="both"/>
      </w:pPr>
      <w:r>
        <w:t>I am satisfied with the access of HIMS on mobile phone.</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005EB2BA" w14:textId="77777777" w:rsidTr="000C1449">
        <w:tc>
          <w:tcPr>
            <w:tcW w:w="1803" w:type="dxa"/>
            <w:vAlign w:val="center"/>
          </w:tcPr>
          <w:p w14:paraId="24036791" w14:textId="77777777" w:rsidR="00CC11C9" w:rsidRDefault="00CC11C9" w:rsidP="000C1449">
            <w:pPr>
              <w:pStyle w:val="ListParagraph"/>
              <w:ind w:left="0"/>
              <w:jc w:val="center"/>
            </w:pPr>
            <w:r>
              <w:t>Strongly Disagree</w:t>
            </w:r>
          </w:p>
        </w:tc>
        <w:tc>
          <w:tcPr>
            <w:tcW w:w="1803" w:type="dxa"/>
            <w:vAlign w:val="center"/>
          </w:tcPr>
          <w:p w14:paraId="31A8E358" w14:textId="77777777" w:rsidR="00CC11C9" w:rsidRDefault="00CC11C9" w:rsidP="000C1449">
            <w:pPr>
              <w:pStyle w:val="ListParagraph"/>
              <w:ind w:left="0"/>
              <w:jc w:val="center"/>
            </w:pPr>
            <w:r>
              <w:t>Disagree</w:t>
            </w:r>
          </w:p>
        </w:tc>
        <w:tc>
          <w:tcPr>
            <w:tcW w:w="1803" w:type="dxa"/>
            <w:vAlign w:val="center"/>
          </w:tcPr>
          <w:p w14:paraId="37266D41" w14:textId="77777777" w:rsidR="00CC11C9" w:rsidRDefault="00CC11C9" w:rsidP="000C1449">
            <w:pPr>
              <w:pStyle w:val="ListParagraph"/>
              <w:ind w:left="0"/>
              <w:jc w:val="center"/>
            </w:pPr>
            <w:r>
              <w:t>Undecided</w:t>
            </w:r>
          </w:p>
        </w:tc>
        <w:tc>
          <w:tcPr>
            <w:tcW w:w="1803" w:type="dxa"/>
            <w:vAlign w:val="center"/>
          </w:tcPr>
          <w:p w14:paraId="583A18A0" w14:textId="77777777" w:rsidR="00CC11C9" w:rsidRDefault="00CC11C9" w:rsidP="000C1449">
            <w:pPr>
              <w:pStyle w:val="ListParagraph"/>
              <w:ind w:left="0"/>
              <w:jc w:val="center"/>
            </w:pPr>
            <w:r>
              <w:t>Agree</w:t>
            </w:r>
          </w:p>
        </w:tc>
        <w:tc>
          <w:tcPr>
            <w:tcW w:w="1804" w:type="dxa"/>
            <w:vAlign w:val="center"/>
          </w:tcPr>
          <w:p w14:paraId="47CF8CF0" w14:textId="77777777" w:rsidR="00CC11C9" w:rsidRDefault="00CC11C9" w:rsidP="000C1449">
            <w:pPr>
              <w:pStyle w:val="ListParagraph"/>
              <w:ind w:left="0"/>
              <w:jc w:val="center"/>
            </w:pPr>
            <w:r>
              <w:t>Strongly Agree</w:t>
            </w:r>
          </w:p>
        </w:tc>
      </w:tr>
    </w:tbl>
    <w:p w14:paraId="4BFB2D63" w14:textId="77777777" w:rsidR="00CC11C9" w:rsidRDefault="00CC11C9" w:rsidP="00CC11C9">
      <w:pPr>
        <w:pStyle w:val="ListParagraph"/>
        <w:jc w:val="both"/>
      </w:pPr>
    </w:p>
    <w:p w14:paraId="7E09020F" w14:textId="77777777" w:rsidR="00CC11C9" w:rsidRDefault="00CC11C9" w:rsidP="00CC11C9">
      <w:pPr>
        <w:pStyle w:val="ListParagraph"/>
        <w:jc w:val="both"/>
      </w:pPr>
      <w:r w:rsidRPr="00856FC7">
        <w:rPr>
          <w:b/>
        </w:rPr>
        <w:t>Reason:</w:t>
      </w:r>
      <w:r>
        <w:t xml:space="preserve"> _____________________________________________________________</w:t>
      </w:r>
    </w:p>
    <w:p w14:paraId="3AA0F289" w14:textId="77777777" w:rsidR="00CC11C9" w:rsidRDefault="00CC11C9" w:rsidP="00CC11C9">
      <w:pPr>
        <w:pStyle w:val="ListParagraph"/>
        <w:jc w:val="both"/>
      </w:pPr>
    </w:p>
    <w:p w14:paraId="4B8539A0" w14:textId="77777777" w:rsidR="00CC11C9" w:rsidRDefault="00CC11C9" w:rsidP="00CC11C9">
      <w:pPr>
        <w:pStyle w:val="ListParagraph"/>
        <w:numPr>
          <w:ilvl w:val="0"/>
          <w:numId w:val="23"/>
        </w:numPr>
        <w:jc w:val="both"/>
      </w:pPr>
      <w:r>
        <w:t xml:space="preserve">I am satisfied with the </w:t>
      </w:r>
      <w:r w:rsidRPr="008F3ED1">
        <w:t>departmental/functional categorization of OPD, IPD, ER, Lab and Pharmacy.</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0DE0E549" w14:textId="77777777" w:rsidTr="000C1449">
        <w:tc>
          <w:tcPr>
            <w:tcW w:w="1803" w:type="dxa"/>
            <w:vAlign w:val="center"/>
          </w:tcPr>
          <w:p w14:paraId="51009062" w14:textId="77777777" w:rsidR="00CC11C9" w:rsidRDefault="00CC11C9" w:rsidP="000C1449">
            <w:pPr>
              <w:pStyle w:val="ListParagraph"/>
              <w:ind w:left="0"/>
              <w:jc w:val="center"/>
            </w:pPr>
            <w:r>
              <w:t>Strongly Disagree</w:t>
            </w:r>
          </w:p>
        </w:tc>
        <w:tc>
          <w:tcPr>
            <w:tcW w:w="1803" w:type="dxa"/>
            <w:vAlign w:val="center"/>
          </w:tcPr>
          <w:p w14:paraId="1DAFD09A" w14:textId="77777777" w:rsidR="00CC11C9" w:rsidRDefault="00CC11C9" w:rsidP="000C1449">
            <w:pPr>
              <w:pStyle w:val="ListParagraph"/>
              <w:ind w:left="0"/>
              <w:jc w:val="center"/>
            </w:pPr>
            <w:r>
              <w:t>Disagree</w:t>
            </w:r>
          </w:p>
        </w:tc>
        <w:tc>
          <w:tcPr>
            <w:tcW w:w="1803" w:type="dxa"/>
            <w:vAlign w:val="center"/>
          </w:tcPr>
          <w:p w14:paraId="7CE264FB" w14:textId="77777777" w:rsidR="00CC11C9" w:rsidRDefault="00CC11C9" w:rsidP="000C1449">
            <w:pPr>
              <w:pStyle w:val="ListParagraph"/>
              <w:ind w:left="0"/>
              <w:jc w:val="center"/>
            </w:pPr>
            <w:r>
              <w:t>Undecided</w:t>
            </w:r>
          </w:p>
        </w:tc>
        <w:tc>
          <w:tcPr>
            <w:tcW w:w="1803" w:type="dxa"/>
            <w:vAlign w:val="center"/>
          </w:tcPr>
          <w:p w14:paraId="1448E480" w14:textId="77777777" w:rsidR="00CC11C9" w:rsidRDefault="00CC11C9" w:rsidP="000C1449">
            <w:pPr>
              <w:pStyle w:val="ListParagraph"/>
              <w:ind w:left="0"/>
              <w:jc w:val="center"/>
            </w:pPr>
            <w:r>
              <w:t>Agree</w:t>
            </w:r>
          </w:p>
        </w:tc>
        <w:tc>
          <w:tcPr>
            <w:tcW w:w="1804" w:type="dxa"/>
            <w:vAlign w:val="center"/>
          </w:tcPr>
          <w:p w14:paraId="4B72CAF5" w14:textId="77777777" w:rsidR="00CC11C9" w:rsidRDefault="00CC11C9" w:rsidP="000C1449">
            <w:pPr>
              <w:pStyle w:val="ListParagraph"/>
              <w:ind w:left="0"/>
              <w:jc w:val="center"/>
            </w:pPr>
            <w:r>
              <w:t>Strongly Agree</w:t>
            </w:r>
          </w:p>
        </w:tc>
      </w:tr>
    </w:tbl>
    <w:p w14:paraId="07C8D18D" w14:textId="77777777" w:rsidR="00CC11C9" w:rsidRDefault="00CC11C9" w:rsidP="00CC11C9">
      <w:pPr>
        <w:pStyle w:val="ListParagraph"/>
        <w:jc w:val="both"/>
      </w:pPr>
    </w:p>
    <w:p w14:paraId="3E1BD242" w14:textId="77777777" w:rsidR="00CC11C9" w:rsidRDefault="00CC11C9" w:rsidP="00CC11C9">
      <w:pPr>
        <w:pStyle w:val="ListParagraph"/>
        <w:jc w:val="both"/>
      </w:pPr>
      <w:r w:rsidRPr="00856FC7">
        <w:rPr>
          <w:b/>
        </w:rPr>
        <w:t>Reason:</w:t>
      </w:r>
      <w:r>
        <w:t xml:space="preserve"> _____________________________________________________________</w:t>
      </w:r>
    </w:p>
    <w:p w14:paraId="4C5E051E" w14:textId="77777777" w:rsidR="00CC11C9" w:rsidRDefault="00CC11C9" w:rsidP="00CC11C9">
      <w:pPr>
        <w:pStyle w:val="ListParagraph"/>
        <w:jc w:val="both"/>
      </w:pPr>
    </w:p>
    <w:p w14:paraId="4DF73341" w14:textId="77777777" w:rsidR="00CC11C9" w:rsidRDefault="00CC11C9" w:rsidP="00CC11C9">
      <w:pPr>
        <w:pStyle w:val="ListParagraph"/>
        <w:numPr>
          <w:ilvl w:val="0"/>
          <w:numId w:val="23"/>
        </w:numPr>
        <w:jc w:val="both"/>
      </w:pPr>
      <w:r w:rsidRPr="009C3A9B">
        <w:t>I am satisfied with the</w:t>
      </w:r>
      <w:r>
        <w:t xml:space="preserve"> </w:t>
      </w:r>
      <w:r w:rsidRPr="009C3A9B">
        <w:t>appointment scheduling</w:t>
      </w:r>
      <w:r>
        <w:t xml:space="preserve"> module of HIMS. (Answer only if you’re a Clerk)</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755BFF51" w14:textId="77777777" w:rsidTr="000C1449">
        <w:tc>
          <w:tcPr>
            <w:tcW w:w="1803" w:type="dxa"/>
            <w:vAlign w:val="center"/>
          </w:tcPr>
          <w:p w14:paraId="1F7618E9" w14:textId="77777777" w:rsidR="00CC11C9" w:rsidRDefault="00CC11C9" w:rsidP="000C1449">
            <w:pPr>
              <w:pStyle w:val="ListParagraph"/>
              <w:ind w:left="0"/>
              <w:jc w:val="center"/>
            </w:pPr>
            <w:r>
              <w:t>Strongly Disagree</w:t>
            </w:r>
          </w:p>
        </w:tc>
        <w:tc>
          <w:tcPr>
            <w:tcW w:w="1803" w:type="dxa"/>
            <w:vAlign w:val="center"/>
          </w:tcPr>
          <w:p w14:paraId="10A66363" w14:textId="77777777" w:rsidR="00CC11C9" w:rsidRDefault="00CC11C9" w:rsidP="000C1449">
            <w:pPr>
              <w:pStyle w:val="ListParagraph"/>
              <w:ind w:left="0"/>
              <w:jc w:val="center"/>
            </w:pPr>
            <w:r>
              <w:t>Disagree</w:t>
            </w:r>
          </w:p>
        </w:tc>
        <w:tc>
          <w:tcPr>
            <w:tcW w:w="1803" w:type="dxa"/>
            <w:vAlign w:val="center"/>
          </w:tcPr>
          <w:p w14:paraId="5A3F7E0B" w14:textId="77777777" w:rsidR="00CC11C9" w:rsidRDefault="00CC11C9" w:rsidP="000C1449">
            <w:pPr>
              <w:pStyle w:val="ListParagraph"/>
              <w:ind w:left="0"/>
              <w:jc w:val="center"/>
            </w:pPr>
            <w:r>
              <w:t>Undecided</w:t>
            </w:r>
          </w:p>
        </w:tc>
        <w:tc>
          <w:tcPr>
            <w:tcW w:w="1803" w:type="dxa"/>
            <w:vAlign w:val="center"/>
          </w:tcPr>
          <w:p w14:paraId="50D344DC" w14:textId="77777777" w:rsidR="00CC11C9" w:rsidRDefault="00CC11C9" w:rsidP="000C1449">
            <w:pPr>
              <w:pStyle w:val="ListParagraph"/>
              <w:ind w:left="0"/>
              <w:jc w:val="center"/>
            </w:pPr>
            <w:r>
              <w:t>Agree</w:t>
            </w:r>
          </w:p>
        </w:tc>
        <w:tc>
          <w:tcPr>
            <w:tcW w:w="1804" w:type="dxa"/>
            <w:vAlign w:val="center"/>
          </w:tcPr>
          <w:p w14:paraId="54059618" w14:textId="77777777" w:rsidR="00CC11C9" w:rsidRDefault="00CC11C9" w:rsidP="000C1449">
            <w:pPr>
              <w:pStyle w:val="ListParagraph"/>
              <w:ind w:left="0"/>
              <w:jc w:val="center"/>
            </w:pPr>
            <w:r>
              <w:t>Strongly Agree</w:t>
            </w:r>
          </w:p>
        </w:tc>
      </w:tr>
    </w:tbl>
    <w:p w14:paraId="655EB624" w14:textId="77777777" w:rsidR="00CC11C9" w:rsidRDefault="00CC11C9" w:rsidP="00CC11C9">
      <w:pPr>
        <w:pStyle w:val="ListParagraph"/>
        <w:jc w:val="both"/>
      </w:pPr>
    </w:p>
    <w:p w14:paraId="7D7E7CAF" w14:textId="77777777" w:rsidR="00CC11C9" w:rsidRDefault="00CC11C9" w:rsidP="00CC11C9">
      <w:pPr>
        <w:pStyle w:val="ListParagraph"/>
        <w:jc w:val="both"/>
      </w:pPr>
      <w:r w:rsidRPr="00856FC7">
        <w:rPr>
          <w:b/>
        </w:rPr>
        <w:t>Reason:</w:t>
      </w:r>
      <w:r>
        <w:t xml:space="preserve"> _____________________________________________________________</w:t>
      </w:r>
    </w:p>
    <w:p w14:paraId="78823E35" w14:textId="77777777" w:rsidR="00CC11C9" w:rsidRDefault="00CC11C9" w:rsidP="00CC11C9">
      <w:pPr>
        <w:pStyle w:val="ListParagraph"/>
        <w:jc w:val="both"/>
      </w:pPr>
    </w:p>
    <w:p w14:paraId="3799622D" w14:textId="77777777" w:rsidR="00CC11C9" w:rsidRDefault="00CC11C9" w:rsidP="00CC11C9">
      <w:pPr>
        <w:pStyle w:val="ListParagraph"/>
        <w:numPr>
          <w:ilvl w:val="0"/>
          <w:numId w:val="23"/>
        </w:numPr>
        <w:jc w:val="both"/>
      </w:pPr>
      <w:r>
        <w:t>I am s</w:t>
      </w:r>
      <w:r w:rsidRPr="007473A5">
        <w:t>atisf</w:t>
      </w:r>
      <w:r>
        <w:t>ied</w:t>
      </w:r>
      <w:r w:rsidRPr="007473A5">
        <w:t xml:space="preserve"> with the billing module for pathology and radiology billing</w:t>
      </w:r>
      <w:r>
        <w:t xml:space="preserve"> in HIMS is satisfactory. (Answer only if you’re a Clerk in Pathology or Radiology Department)</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5408D9B6" w14:textId="77777777" w:rsidTr="000C1449">
        <w:tc>
          <w:tcPr>
            <w:tcW w:w="1803" w:type="dxa"/>
            <w:vAlign w:val="center"/>
          </w:tcPr>
          <w:p w14:paraId="125839FB" w14:textId="77777777" w:rsidR="00CC11C9" w:rsidRDefault="00CC11C9" w:rsidP="000C1449">
            <w:pPr>
              <w:pStyle w:val="ListParagraph"/>
              <w:ind w:left="0"/>
              <w:jc w:val="center"/>
            </w:pPr>
            <w:r>
              <w:t>Strongly Disagree</w:t>
            </w:r>
          </w:p>
        </w:tc>
        <w:tc>
          <w:tcPr>
            <w:tcW w:w="1803" w:type="dxa"/>
            <w:vAlign w:val="center"/>
          </w:tcPr>
          <w:p w14:paraId="5DB51FA8" w14:textId="77777777" w:rsidR="00CC11C9" w:rsidRDefault="00CC11C9" w:rsidP="000C1449">
            <w:pPr>
              <w:pStyle w:val="ListParagraph"/>
              <w:ind w:left="0"/>
              <w:jc w:val="center"/>
            </w:pPr>
            <w:r>
              <w:t>Disagree</w:t>
            </w:r>
          </w:p>
        </w:tc>
        <w:tc>
          <w:tcPr>
            <w:tcW w:w="1803" w:type="dxa"/>
            <w:vAlign w:val="center"/>
          </w:tcPr>
          <w:p w14:paraId="088C6932" w14:textId="77777777" w:rsidR="00CC11C9" w:rsidRDefault="00CC11C9" w:rsidP="000C1449">
            <w:pPr>
              <w:pStyle w:val="ListParagraph"/>
              <w:ind w:left="0"/>
              <w:jc w:val="center"/>
            </w:pPr>
            <w:r>
              <w:t>Undecided</w:t>
            </w:r>
          </w:p>
        </w:tc>
        <w:tc>
          <w:tcPr>
            <w:tcW w:w="1803" w:type="dxa"/>
            <w:vAlign w:val="center"/>
          </w:tcPr>
          <w:p w14:paraId="0DAC4BA1" w14:textId="77777777" w:rsidR="00CC11C9" w:rsidRDefault="00CC11C9" w:rsidP="000C1449">
            <w:pPr>
              <w:pStyle w:val="ListParagraph"/>
              <w:ind w:left="0"/>
              <w:jc w:val="center"/>
            </w:pPr>
            <w:r>
              <w:t>Agree</w:t>
            </w:r>
          </w:p>
        </w:tc>
        <w:tc>
          <w:tcPr>
            <w:tcW w:w="1804" w:type="dxa"/>
            <w:vAlign w:val="center"/>
          </w:tcPr>
          <w:p w14:paraId="25DE1643" w14:textId="77777777" w:rsidR="00CC11C9" w:rsidRDefault="00CC11C9" w:rsidP="000C1449">
            <w:pPr>
              <w:pStyle w:val="ListParagraph"/>
              <w:ind w:left="0"/>
              <w:jc w:val="center"/>
            </w:pPr>
            <w:r>
              <w:t>Strongly Agree</w:t>
            </w:r>
          </w:p>
        </w:tc>
      </w:tr>
    </w:tbl>
    <w:p w14:paraId="7294FEFE" w14:textId="77777777" w:rsidR="00CC11C9" w:rsidRDefault="00CC11C9" w:rsidP="00CC11C9">
      <w:pPr>
        <w:pStyle w:val="ListParagraph"/>
        <w:jc w:val="both"/>
      </w:pPr>
    </w:p>
    <w:p w14:paraId="59075B58" w14:textId="77777777" w:rsidR="00CC11C9" w:rsidRDefault="00CC11C9" w:rsidP="00CC11C9">
      <w:pPr>
        <w:pStyle w:val="ListParagraph"/>
        <w:jc w:val="both"/>
      </w:pPr>
      <w:r w:rsidRPr="00856FC7">
        <w:rPr>
          <w:b/>
        </w:rPr>
        <w:t>Reason:</w:t>
      </w:r>
      <w:r>
        <w:t xml:space="preserve"> _____________________________________________________________</w:t>
      </w:r>
    </w:p>
    <w:p w14:paraId="0A482F97" w14:textId="77777777" w:rsidR="00CC11C9" w:rsidRDefault="00CC11C9" w:rsidP="00CC11C9">
      <w:pPr>
        <w:pStyle w:val="ListParagraph"/>
        <w:jc w:val="both"/>
      </w:pPr>
    </w:p>
    <w:p w14:paraId="0E56678F" w14:textId="77777777" w:rsidR="00CC11C9" w:rsidRDefault="00CC11C9" w:rsidP="00CC11C9">
      <w:pPr>
        <w:pStyle w:val="ListParagraph"/>
        <w:numPr>
          <w:ilvl w:val="0"/>
          <w:numId w:val="23"/>
        </w:numPr>
        <w:jc w:val="both"/>
      </w:pPr>
      <w:r>
        <w:t>I am s</w:t>
      </w:r>
      <w:r w:rsidRPr="009052AE">
        <w:t>atisf</w:t>
      </w:r>
      <w:r>
        <w:t>ied</w:t>
      </w:r>
      <w:r w:rsidRPr="009052AE">
        <w:t xml:space="preserve"> with </w:t>
      </w:r>
      <w:r>
        <w:t xml:space="preserve">the </w:t>
      </w:r>
      <w:r w:rsidRPr="009052AE">
        <w:t>recording patients’ clinical and other In-Patient information module</w:t>
      </w:r>
      <w:r>
        <w:t xml:space="preserve"> in HIMS</w:t>
      </w:r>
      <w:r w:rsidRPr="009052AE">
        <w:t>.</w:t>
      </w:r>
      <w:r>
        <w:t xml:space="preserve"> (Answer only if you’re a Consultant, Medical Officer, Nurse)</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10E5D9E7" w14:textId="77777777" w:rsidTr="000C1449">
        <w:tc>
          <w:tcPr>
            <w:tcW w:w="1803" w:type="dxa"/>
            <w:vAlign w:val="center"/>
          </w:tcPr>
          <w:p w14:paraId="23CF992A" w14:textId="77777777" w:rsidR="00CC11C9" w:rsidRDefault="00CC11C9" w:rsidP="000C1449">
            <w:pPr>
              <w:pStyle w:val="ListParagraph"/>
              <w:ind w:left="0"/>
              <w:jc w:val="center"/>
            </w:pPr>
            <w:r>
              <w:t>Strongly Disagree</w:t>
            </w:r>
          </w:p>
        </w:tc>
        <w:tc>
          <w:tcPr>
            <w:tcW w:w="1803" w:type="dxa"/>
            <w:vAlign w:val="center"/>
          </w:tcPr>
          <w:p w14:paraId="6E33AD48" w14:textId="77777777" w:rsidR="00CC11C9" w:rsidRDefault="00CC11C9" w:rsidP="000C1449">
            <w:pPr>
              <w:pStyle w:val="ListParagraph"/>
              <w:ind w:left="0"/>
              <w:jc w:val="center"/>
            </w:pPr>
            <w:r>
              <w:t>Disagree</w:t>
            </w:r>
          </w:p>
        </w:tc>
        <w:tc>
          <w:tcPr>
            <w:tcW w:w="1803" w:type="dxa"/>
            <w:vAlign w:val="center"/>
          </w:tcPr>
          <w:p w14:paraId="4F8B98DE" w14:textId="77777777" w:rsidR="00CC11C9" w:rsidRDefault="00CC11C9" w:rsidP="000C1449">
            <w:pPr>
              <w:pStyle w:val="ListParagraph"/>
              <w:ind w:left="0"/>
              <w:jc w:val="center"/>
            </w:pPr>
            <w:r>
              <w:t>Undecided</w:t>
            </w:r>
          </w:p>
        </w:tc>
        <w:tc>
          <w:tcPr>
            <w:tcW w:w="1803" w:type="dxa"/>
            <w:vAlign w:val="center"/>
          </w:tcPr>
          <w:p w14:paraId="39746446" w14:textId="77777777" w:rsidR="00CC11C9" w:rsidRDefault="00CC11C9" w:rsidP="000C1449">
            <w:pPr>
              <w:pStyle w:val="ListParagraph"/>
              <w:ind w:left="0"/>
              <w:jc w:val="center"/>
            </w:pPr>
            <w:r>
              <w:t>Agree</w:t>
            </w:r>
          </w:p>
        </w:tc>
        <w:tc>
          <w:tcPr>
            <w:tcW w:w="1804" w:type="dxa"/>
            <w:vAlign w:val="center"/>
          </w:tcPr>
          <w:p w14:paraId="4137B349" w14:textId="77777777" w:rsidR="00CC11C9" w:rsidRDefault="00CC11C9" w:rsidP="000C1449">
            <w:pPr>
              <w:pStyle w:val="ListParagraph"/>
              <w:ind w:left="0"/>
              <w:jc w:val="center"/>
            </w:pPr>
            <w:r>
              <w:t>Strongly Agree</w:t>
            </w:r>
          </w:p>
        </w:tc>
      </w:tr>
    </w:tbl>
    <w:p w14:paraId="5CE53959" w14:textId="77777777" w:rsidR="00CC11C9" w:rsidRDefault="00CC11C9" w:rsidP="00CC11C9">
      <w:pPr>
        <w:pStyle w:val="ListParagraph"/>
        <w:jc w:val="both"/>
      </w:pPr>
    </w:p>
    <w:p w14:paraId="60D601A4" w14:textId="77777777" w:rsidR="00CC11C9" w:rsidRDefault="00CC11C9" w:rsidP="00CC11C9">
      <w:pPr>
        <w:pStyle w:val="ListParagraph"/>
        <w:jc w:val="both"/>
      </w:pPr>
      <w:r w:rsidRPr="00856FC7">
        <w:rPr>
          <w:b/>
        </w:rPr>
        <w:t>Reason:</w:t>
      </w:r>
      <w:r>
        <w:t xml:space="preserve"> _____________________________________________________________</w:t>
      </w:r>
    </w:p>
    <w:p w14:paraId="0D09E984" w14:textId="77777777" w:rsidR="00CC11C9" w:rsidRDefault="00CC11C9" w:rsidP="00CC11C9">
      <w:pPr>
        <w:pStyle w:val="ListParagraph"/>
        <w:jc w:val="both"/>
      </w:pPr>
    </w:p>
    <w:p w14:paraId="505026DF" w14:textId="77777777" w:rsidR="00CC11C9" w:rsidRDefault="00CC11C9" w:rsidP="00CC11C9">
      <w:pPr>
        <w:pStyle w:val="ListParagraph"/>
        <w:numPr>
          <w:ilvl w:val="0"/>
          <w:numId w:val="23"/>
        </w:numPr>
        <w:jc w:val="both"/>
      </w:pPr>
      <w:r>
        <w:t xml:space="preserve">I am satisfied with the </w:t>
      </w:r>
      <w:r w:rsidRPr="0047736B">
        <w:t>Blood Bank module for donor profiling and blood stock management</w:t>
      </w:r>
      <w:r>
        <w:t xml:space="preserve"> in HIMS. (Answer only if you’re a Medical Officer, Nurse, Clerk)</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54ADD3EC" w14:textId="77777777" w:rsidTr="000C1449">
        <w:tc>
          <w:tcPr>
            <w:tcW w:w="1803" w:type="dxa"/>
            <w:vAlign w:val="center"/>
          </w:tcPr>
          <w:p w14:paraId="2DF02283" w14:textId="77777777" w:rsidR="00CC11C9" w:rsidRDefault="00CC11C9" w:rsidP="000C1449">
            <w:pPr>
              <w:pStyle w:val="ListParagraph"/>
              <w:ind w:left="0"/>
              <w:jc w:val="center"/>
            </w:pPr>
            <w:r>
              <w:t>Strongly Disagree</w:t>
            </w:r>
          </w:p>
        </w:tc>
        <w:tc>
          <w:tcPr>
            <w:tcW w:w="1803" w:type="dxa"/>
            <w:vAlign w:val="center"/>
          </w:tcPr>
          <w:p w14:paraId="7068CBD6" w14:textId="77777777" w:rsidR="00CC11C9" w:rsidRDefault="00CC11C9" w:rsidP="000C1449">
            <w:pPr>
              <w:pStyle w:val="ListParagraph"/>
              <w:ind w:left="0"/>
              <w:jc w:val="center"/>
            </w:pPr>
            <w:r>
              <w:t>Disagree</w:t>
            </w:r>
          </w:p>
        </w:tc>
        <w:tc>
          <w:tcPr>
            <w:tcW w:w="1803" w:type="dxa"/>
            <w:vAlign w:val="center"/>
          </w:tcPr>
          <w:p w14:paraId="7F60BF2F" w14:textId="77777777" w:rsidR="00CC11C9" w:rsidRDefault="00CC11C9" w:rsidP="000C1449">
            <w:pPr>
              <w:pStyle w:val="ListParagraph"/>
              <w:ind w:left="0"/>
              <w:jc w:val="center"/>
            </w:pPr>
            <w:r>
              <w:t>Undecided</w:t>
            </w:r>
          </w:p>
        </w:tc>
        <w:tc>
          <w:tcPr>
            <w:tcW w:w="1803" w:type="dxa"/>
            <w:vAlign w:val="center"/>
          </w:tcPr>
          <w:p w14:paraId="3D936463" w14:textId="77777777" w:rsidR="00CC11C9" w:rsidRDefault="00CC11C9" w:rsidP="000C1449">
            <w:pPr>
              <w:pStyle w:val="ListParagraph"/>
              <w:ind w:left="0"/>
              <w:jc w:val="center"/>
            </w:pPr>
            <w:r>
              <w:t>Agree</w:t>
            </w:r>
          </w:p>
        </w:tc>
        <w:tc>
          <w:tcPr>
            <w:tcW w:w="1804" w:type="dxa"/>
            <w:vAlign w:val="center"/>
          </w:tcPr>
          <w:p w14:paraId="5A7EFC9C" w14:textId="77777777" w:rsidR="00CC11C9" w:rsidRDefault="00CC11C9" w:rsidP="000C1449">
            <w:pPr>
              <w:pStyle w:val="ListParagraph"/>
              <w:ind w:left="0"/>
              <w:jc w:val="center"/>
            </w:pPr>
            <w:r>
              <w:t>Strongly Agree</w:t>
            </w:r>
          </w:p>
        </w:tc>
      </w:tr>
    </w:tbl>
    <w:p w14:paraId="2BA7EA1D" w14:textId="77777777" w:rsidR="00CC11C9" w:rsidRDefault="00CC11C9" w:rsidP="00CC11C9">
      <w:pPr>
        <w:pStyle w:val="ListParagraph"/>
        <w:jc w:val="both"/>
      </w:pPr>
    </w:p>
    <w:p w14:paraId="63CD2B28" w14:textId="77777777" w:rsidR="00CC11C9" w:rsidRDefault="00CC11C9" w:rsidP="00CC11C9">
      <w:pPr>
        <w:pStyle w:val="ListParagraph"/>
        <w:jc w:val="both"/>
      </w:pPr>
      <w:r w:rsidRPr="00856FC7">
        <w:rPr>
          <w:b/>
        </w:rPr>
        <w:t>Reason:</w:t>
      </w:r>
      <w:r>
        <w:t xml:space="preserve"> _____________________________________________________________</w:t>
      </w:r>
    </w:p>
    <w:p w14:paraId="50FD8874" w14:textId="77777777" w:rsidR="00CC11C9" w:rsidRDefault="00CC11C9" w:rsidP="00CC11C9">
      <w:pPr>
        <w:pStyle w:val="ListParagraph"/>
        <w:jc w:val="both"/>
      </w:pPr>
    </w:p>
    <w:p w14:paraId="2968ABB3" w14:textId="77777777" w:rsidR="00CC11C9" w:rsidRDefault="00CC11C9" w:rsidP="00CC11C9">
      <w:pPr>
        <w:pStyle w:val="ListParagraph"/>
        <w:numPr>
          <w:ilvl w:val="0"/>
          <w:numId w:val="23"/>
        </w:numPr>
        <w:jc w:val="both"/>
      </w:pPr>
      <w:r>
        <w:t>I am satisfied with the variety of reports in HIMS</w:t>
      </w:r>
      <w:r w:rsidRPr="0047736B">
        <w:t>.</w:t>
      </w:r>
      <w:r>
        <w:t xml:space="preserve"> (Answer only if you’re a Consultant, Medical Officer)</w:t>
      </w:r>
    </w:p>
    <w:tbl>
      <w:tblPr>
        <w:tblStyle w:val="TableGrid"/>
        <w:tblW w:w="0" w:type="auto"/>
        <w:tblInd w:w="720" w:type="dxa"/>
        <w:tblLook w:val="04A0" w:firstRow="1" w:lastRow="0" w:firstColumn="1" w:lastColumn="0" w:noHBand="0" w:noVBand="1"/>
      </w:tblPr>
      <w:tblGrid>
        <w:gridCol w:w="1708"/>
        <w:gridCol w:w="1707"/>
        <w:gridCol w:w="1731"/>
        <w:gridCol w:w="1672"/>
        <w:gridCol w:w="1704"/>
      </w:tblGrid>
      <w:tr w:rsidR="00CC11C9" w14:paraId="77074BAA" w14:textId="77777777" w:rsidTr="000C1449">
        <w:tc>
          <w:tcPr>
            <w:tcW w:w="1803" w:type="dxa"/>
            <w:vAlign w:val="center"/>
          </w:tcPr>
          <w:p w14:paraId="2F8FB889" w14:textId="77777777" w:rsidR="00CC11C9" w:rsidRDefault="00CC11C9" w:rsidP="000C1449">
            <w:pPr>
              <w:pStyle w:val="ListParagraph"/>
              <w:ind w:left="0"/>
              <w:jc w:val="center"/>
            </w:pPr>
            <w:r>
              <w:t>Strongly Disagree</w:t>
            </w:r>
          </w:p>
        </w:tc>
        <w:tc>
          <w:tcPr>
            <w:tcW w:w="1803" w:type="dxa"/>
            <w:vAlign w:val="center"/>
          </w:tcPr>
          <w:p w14:paraId="37A736B0" w14:textId="77777777" w:rsidR="00CC11C9" w:rsidRDefault="00CC11C9" w:rsidP="000C1449">
            <w:pPr>
              <w:pStyle w:val="ListParagraph"/>
              <w:ind w:left="0"/>
              <w:jc w:val="center"/>
            </w:pPr>
            <w:r>
              <w:t>Disagree</w:t>
            </w:r>
          </w:p>
        </w:tc>
        <w:tc>
          <w:tcPr>
            <w:tcW w:w="1803" w:type="dxa"/>
            <w:vAlign w:val="center"/>
          </w:tcPr>
          <w:p w14:paraId="24E9CC64" w14:textId="77777777" w:rsidR="00CC11C9" w:rsidRDefault="00CC11C9" w:rsidP="000C1449">
            <w:pPr>
              <w:pStyle w:val="ListParagraph"/>
              <w:ind w:left="0"/>
              <w:jc w:val="center"/>
            </w:pPr>
            <w:r>
              <w:t>Undecided</w:t>
            </w:r>
          </w:p>
        </w:tc>
        <w:tc>
          <w:tcPr>
            <w:tcW w:w="1803" w:type="dxa"/>
            <w:vAlign w:val="center"/>
          </w:tcPr>
          <w:p w14:paraId="3852D2A0" w14:textId="77777777" w:rsidR="00CC11C9" w:rsidRDefault="00CC11C9" w:rsidP="000C1449">
            <w:pPr>
              <w:pStyle w:val="ListParagraph"/>
              <w:ind w:left="0"/>
              <w:jc w:val="center"/>
            </w:pPr>
            <w:r>
              <w:t>Agree</w:t>
            </w:r>
          </w:p>
        </w:tc>
        <w:tc>
          <w:tcPr>
            <w:tcW w:w="1804" w:type="dxa"/>
            <w:vAlign w:val="center"/>
          </w:tcPr>
          <w:p w14:paraId="5C6703BD" w14:textId="77777777" w:rsidR="00CC11C9" w:rsidRDefault="00CC11C9" w:rsidP="000C1449">
            <w:pPr>
              <w:pStyle w:val="ListParagraph"/>
              <w:ind w:left="0"/>
              <w:jc w:val="center"/>
            </w:pPr>
            <w:r>
              <w:t>Strongly Agree</w:t>
            </w:r>
          </w:p>
        </w:tc>
      </w:tr>
    </w:tbl>
    <w:p w14:paraId="6DEEA913" w14:textId="77777777" w:rsidR="00CC11C9" w:rsidRDefault="00CC11C9" w:rsidP="00CC11C9">
      <w:pPr>
        <w:pStyle w:val="ListParagraph"/>
        <w:jc w:val="both"/>
      </w:pPr>
    </w:p>
    <w:p w14:paraId="5B14A56F" w14:textId="77D92287" w:rsidR="00B41CE1" w:rsidRDefault="00CC11C9" w:rsidP="00CC11C9">
      <w:pPr>
        <w:spacing w:after="0" w:line="240" w:lineRule="auto"/>
        <w:ind w:left="720"/>
        <w:rPr>
          <w:rFonts w:cs="Times New Roman"/>
          <w:szCs w:val="24"/>
        </w:rPr>
      </w:pPr>
      <w:r w:rsidRPr="00856FC7">
        <w:rPr>
          <w:b/>
        </w:rPr>
        <w:t>Reason:</w:t>
      </w:r>
      <w:r>
        <w:t xml:space="preserve"> _____________________________________________________________</w:t>
      </w:r>
      <w:bookmarkEnd w:id="110"/>
    </w:p>
    <w:p w14:paraId="5368A15B" w14:textId="70030848" w:rsidR="00CC11C9" w:rsidRDefault="00CC11C9" w:rsidP="009B2EDE">
      <w:pPr>
        <w:spacing w:after="0" w:line="240" w:lineRule="auto"/>
        <w:rPr>
          <w:rFonts w:cs="Times New Roman"/>
          <w:szCs w:val="24"/>
        </w:rPr>
      </w:pPr>
    </w:p>
    <w:p w14:paraId="3F61A565" w14:textId="77777777" w:rsidR="00CC11C9" w:rsidRPr="00C95A73" w:rsidRDefault="00CC11C9" w:rsidP="009B2EDE">
      <w:pPr>
        <w:spacing w:after="0" w:line="240" w:lineRule="auto"/>
        <w:rPr>
          <w:rFonts w:cs="Times New Roman"/>
          <w:szCs w:val="24"/>
        </w:rPr>
      </w:pPr>
    </w:p>
    <w:p w14:paraId="5020A0E0" w14:textId="7FDDEE2E" w:rsidR="007B16B4" w:rsidRPr="00C95A73" w:rsidRDefault="007B16B4">
      <w:pPr>
        <w:rPr>
          <w:rFonts w:cs="Times New Roman"/>
          <w:szCs w:val="24"/>
        </w:rPr>
      </w:pPr>
      <w:r w:rsidRPr="00C95A73">
        <w:rPr>
          <w:rFonts w:cs="Times New Roman"/>
          <w:szCs w:val="24"/>
        </w:rPr>
        <w:br w:type="page"/>
      </w:r>
    </w:p>
    <w:p w14:paraId="55776363" w14:textId="77777777" w:rsidR="007B16B4" w:rsidRPr="00C95A73" w:rsidRDefault="007B16B4" w:rsidP="006A70F0">
      <w:pPr>
        <w:pStyle w:val="Heading1"/>
        <w:numPr>
          <w:ilvl w:val="0"/>
          <w:numId w:val="0"/>
        </w:numPr>
        <w:spacing w:line="480" w:lineRule="auto"/>
        <w:jc w:val="center"/>
        <w:rPr>
          <w:rFonts w:cs="Times New Roman"/>
          <w:szCs w:val="24"/>
        </w:rPr>
      </w:pPr>
      <w:bookmarkStart w:id="111" w:name="_Toc119018978"/>
      <w:r w:rsidRPr="00C95A73">
        <w:lastRenderedPageBreak/>
        <w:t>REFERENCES</w:t>
      </w:r>
      <w:bookmarkEnd w:id="111"/>
    </w:p>
    <w:p w14:paraId="0D560EE9" w14:textId="0A9D72FA" w:rsidR="00B23B1C" w:rsidRPr="003F32F3" w:rsidRDefault="00B23B1C" w:rsidP="003F32F3">
      <w:pPr>
        <w:spacing w:line="480" w:lineRule="auto"/>
        <w:ind w:left="360"/>
        <w:rPr>
          <w:rFonts w:cs="Times New Roman"/>
          <w:szCs w:val="24"/>
        </w:rPr>
      </w:pPr>
      <w:r w:rsidRPr="003F32F3">
        <w:rPr>
          <w:rFonts w:cs="Times New Roman"/>
          <w:szCs w:val="24"/>
          <w:shd w:val="clear" w:color="auto" w:fill="FFFFFF"/>
        </w:rPr>
        <w:t>Bahensky, J., Jaana, M., &amp; Ward, M. (2008). Health Care Information Technology in Rural America: Electronic Medical Record Adoption Status in Meeting the National Agenda. </w:t>
      </w:r>
      <w:r w:rsidRPr="003F32F3">
        <w:rPr>
          <w:rFonts w:cs="Times New Roman"/>
          <w:i/>
          <w:iCs/>
          <w:szCs w:val="24"/>
          <w:shd w:val="clear" w:color="auto" w:fill="FFFFFF"/>
        </w:rPr>
        <w:t>The Journal of Rural Health</w:t>
      </w:r>
      <w:r w:rsidRPr="003F32F3">
        <w:rPr>
          <w:rFonts w:cs="Times New Roman"/>
          <w:szCs w:val="24"/>
          <w:shd w:val="clear" w:color="auto" w:fill="FFFFFF"/>
        </w:rPr>
        <w:t>, </w:t>
      </w:r>
      <w:r w:rsidRPr="003F32F3">
        <w:rPr>
          <w:rFonts w:cs="Times New Roman"/>
          <w:i/>
          <w:iCs/>
          <w:szCs w:val="24"/>
          <w:shd w:val="clear" w:color="auto" w:fill="FFFFFF"/>
        </w:rPr>
        <w:t>24</w:t>
      </w:r>
      <w:r w:rsidRPr="003F32F3">
        <w:rPr>
          <w:rFonts w:cs="Times New Roman"/>
          <w:szCs w:val="24"/>
          <w:shd w:val="clear" w:color="auto" w:fill="FFFFFF"/>
        </w:rPr>
        <w:t>(2), 101-105. doi: 10.1111/j.1748-0361.2008.00145.x</w:t>
      </w:r>
      <w:r w:rsidR="001D777E" w:rsidRPr="003F32F3">
        <w:rPr>
          <w:rFonts w:cs="Times New Roman"/>
          <w:szCs w:val="24"/>
          <w:shd w:val="clear" w:color="auto" w:fill="FFFFFF"/>
        </w:rPr>
        <w:t>.</w:t>
      </w:r>
    </w:p>
    <w:p w14:paraId="2D7CA501" w14:textId="52C0A1D0" w:rsidR="000414D9" w:rsidRPr="003F32F3" w:rsidRDefault="000414D9" w:rsidP="003F32F3">
      <w:pPr>
        <w:spacing w:line="480" w:lineRule="auto"/>
        <w:ind w:left="360"/>
        <w:rPr>
          <w:rFonts w:cs="Times New Roman"/>
          <w:szCs w:val="24"/>
        </w:rPr>
      </w:pPr>
      <w:r w:rsidRPr="003F32F3">
        <w:rPr>
          <w:rFonts w:cs="Times New Roman"/>
          <w:szCs w:val="24"/>
          <w:shd w:val="clear" w:color="auto" w:fill="FFFFFF"/>
        </w:rPr>
        <w:t>Baležentis, A., &amp; Paražinskaitė, G. (2012). The Benchmarking of the Government to Employee (G2E) Technology Development: Theoretical Aspects of the Model Construction. </w:t>
      </w:r>
      <w:r w:rsidRPr="003F32F3">
        <w:rPr>
          <w:rFonts w:cs="Times New Roman"/>
          <w:i/>
          <w:iCs/>
          <w:szCs w:val="24"/>
          <w:shd w:val="clear" w:color="auto" w:fill="FFFFFF"/>
        </w:rPr>
        <w:t>Social Technologies</w:t>
      </w:r>
      <w:r w:rsidRPr="003F32F3">
        <w:rPr>
          <w:rFonts w:cs="Times New Roman"/>
          <w:szCs w:val="24"/>
          <w:shd w:val="clear" w:color="auto" w:fill="FFFFFF"/>
        </w:rPr>
        <w:t>, </w:t>
      </w:r>
      <w:r w:rsidRPr="003F32F3">
        <w:rPr>
          <w:rFonts w:cs="Times New Roman"/>
          <w:i/>
          <w:iCs/>
          <w:szCs w:val="24"/>
          <w:shd w:val="clear" w:color="auto" w:fill="FFFFFF"/>
        </w:rPr>
        <w:t>2</w:t>
      </w:r>
      <w:r w:rsidRPr="003F32F3">
        <w:rPr>
          <w:rFonts w:cs="Times New Roman"/>
          <w:szCs w:val="24"/>
          <w:shd w:val="clear" w:color="auto" w:fill="FFFFFF"/>
        </w:rPr>
        <w:t>(1).</w:t>
      </w:r>
    </w:p>
    <w:p w14:paraId="67978369" w14:textId="0AF148E8" w:rsidR="004A161E" w:rsidRPr="00BC06BF" w:rsidRDefault="004A161E" w:rsidP="003F32F3">
      <w:pPr>
        <w:spacing w:line="480" w:lineRule="auto"/>
        <w:ind w:left="360"/>
        <w:rPr>
          <w:rFonts w:cs="Times New Roman"/>
          <w:szCs w:val="24"/>
          <w:shd w:val="clear" w:color="auto" w:fill="FFFFFF"/>
        </w:rPr>
      </w:pPr>
      <w:r w:rsidRPr="003F32F3">
        <w:rPr>
          <w:rFonts w:cs="Times New Roman"/>
          <w:szCs w:val="24"/>
          <w:shd w:val="clear" w:color="auto" w:fill="FFFFFF"/>
        </w:rPr>
        <w:t>Balfour, D., Evans, S., Januska, J., Lee, H., Lewis, S., &amp; Nolan, S. et al. (2009). Health Information Technology—Results from a Roundtable Discussion. </w:t>
      </w:r>
      <w:r w:rsidRPr="003F32F3">
        <w:rPr>
          <w:rFonts w:cs="Times New Roman"/>
          <w:i/>
          <w:iCs/>
          <w:szCs w:val="24"/>
          <w:shd w:val="clear" w:color="auto" w:fill="FFFFFF"/>
        </w:rPr>
        <w:t>Journal Of Managed Care Pharmacy</w:t>
      </w:r>
      <w:r w:rsidRPr="003F32F3">
        <w:rPr>
          <w:rFonts w:cs="Times New Roman"/>
          <w:szCs w:val="24"/>
          <w:shd w:val="clear" w:color="auto" w:fill="FFFFFF"/>
        </w:rPr>
        <w:t>, </w:t>
      </w:r>
      <w:r w:rsidRPr="003F32F3">
        <w:rPr>
          <w:rFonts w:cs="Times New Roman"/>
          <w:i/>
          <w:iCs/>
          <w:szCs w:val="24"/>
          <w:shd w:val="clear" w:color="auto" w:fill="FFFFFF"/>
        </w:rPr>
        <w:t>15</w:t>
      </w:r>
      <w:r w:rsidRPr="003F32F3">
        <w:rPr>
          <w:rFonts w:cs="Times New Roman"/>
          <w:szCs w:val="24"/>
          <w:shd w:val="clear" w:color="auto" w:fill="FFFFFF"/>
        </w:rPr>
        <w:t>(1). doi: 10.18553/jmcp.2009.15.s1.10</w:t>
      </w:r>
      <w:r w:rsidR="001D777E" w:rsidRPr="003F32F3">
        <w:rPr>
          <w:rFonts w:cs="Times New Roman"/>
          <w:szCs w:val="24"/>
          <w:shd w:val="clear" w:color="auto" w:fill="FFFFFF"/>
        </w:rPr>
        <w:t>.</w:t>
      </w:r>
    </w:p>
    <w:p w14:paraId="6586A0A7" w14:textId="0D5ED05B" w:rsidR="00923561" w:rsidRPr="00BC06BF" w:rsidRDefault="00923561" w:rsidP="003F32F3">
      <w:pPr>
        <w:spacing w:line="480" w:lineRule="auto"/>
        <w:ind w:left="360"/>
        <w:rPr>
          <w:rFonts w:cs="Times New Roman"/>
          <w:szCs w:val="24"/>
        </w:rPr>
      </w:pPr>
      <w:r w:rsidRPr="00BC06BF">
        <w:rPr>
          <w:rFonts w:cs="Times New Roman"/>
          <w:szCs w:val="24"/>
          <w:shd w:val="clear" w:color="auto" w:fill="FFFFFF"/>
        </w:rPr>
        <w:t>Barker, T., &amp; Frolick, M. (2003). ERP Implementation Failure: A Case</w:t>
      </w:r>
      <w:r w:rsidR="00BC06BF">
        <w:rPr>
          <w:rFonts w:cs="Times New Roman"/>
          <w:szCs w:val="24"/>
          <w:shd w:val="clear" w:color="auto" w:fill="FFFFFF"/>
        </w:rPr>
        <w:t xml:space="preserve"> </w:t>
      </w:r>
      <w:r w:rsidRPr="00BC06BF">
        <w:rPr>
          <w:rFonts w:cs="Times New Roman"/>
          <w:szCs w:val="24"/>
          <w:shd w:val="clear" w:color="auto" w:fill="FFFFFF"/>
        </w:rPr>
        <w:t>Study. </w:t>
      </w:r>
      <w:r w:rsidRPr="00BC06BF">
        <w:rPr>
          <w:rFonts w:cs="Times New Roman"/>
          <w:i/>
          <w:iCs/>
          <w:szCs w:val="24"/>
          <w:shd w:val="clear" w:color="auto" w:fill="FFFFFF"/>
        </w:rPr>
        <w:t>Information Systems Management</w:t>
      </w:r>
      <w:r w:rsidRPr="00BC06BF">
        <w:rPr>
          <w:rFonts w:cs="Times New Roman"/>
          <w:szCs w:val="24"/>
          <w:shd w:val="clear" w:color="auto" w:fill="FFFFFF"/>
        </w:rPr>
        <w:t>, </w:t>
      </w:r>
      <w:r w:rsidRPr="00BC06BF">
        <w:rPr>
          <w:rFonts w:cs="Times New Roman"/>
          <w:i/>
          <w:iCs/>
          <w:szCs w:val="24"/>
          <w:shd w:val="clear" w:color="auto" w:fill="FFFFFF"/>
        </w:rPr>
        <w:t>20</w:t>
      </w:r>
      <w:r w:rsidRPr="00BC06BF">
        <w:rPr>
          <w:rFonts w:cs="Times New Roman"/>
          <w:szCs w:val="24"/>
          <w:shd w:val="clear" w:color="auto" w:fill="FFFFFF"/>
        </w:rPr>
        <w:t>(4), 43-49. doi: 10.1201/1078/43647.20.4.20030901/77292.7</w:t>
      </w:r>
    </w:p>
    <w:p w14:paraId="67F2EE33" w14:textId="53D8D928" w:rsidR="00562E9C" w:rsidRPr="00050F3D" w:rsidRDefault="00562E9C" w:rsidP="00050F3D">
      <w:pPr>
        <w:spacing w:line="480" w:lineRule="auto"/>
        <w:ind w:left="360"/>
        <w:rPr>
          <w:rFonts w:cs="Times New Roman"/>
          <w:szCs w:val="24"/>
        </w:rPr>
      </w:pPr>
      <w:r w:rsidRPr="003F32F3">
        <w:rPr>
          <w:rFonts w:cs="Times New Roman"/>
          <w:szCs w:val="24"/>
        </w:rPr>
        <w:t>Cortes, P. (2011). Hospital information systems: a study of electronic patient records. Journal of Information Systems and Technology Management</w:t>
      </w:r>
      <w:r w:rsidR="00B64D3F" w:rsidRPr="003F32F3">
        <w:rPr>
          <w:rFonts w:cs="Times New Roman"/>
          <w:szCs w:val="24"/>
        </w:rPr>
        <w:t xml:space="preserve">, </w:t>
      </w:r>
      <w:r w:rsidRPr="003F32F3">
        <w:rPr>
          <w:rFonts w:cs="Times New Roman"/>
          <w:szCs w:val="24"/>
        </w:rPr>
        <w:t>8</w:t>
      </w:r>
      <w:r w:rsidR="00B64D3F" w:rsidRPr="003F32F3">
        <w:rPr>
          <w:rFonts w:cs="Times New Roman"/>
          <w:szCs w:val="24"/>
        </w:rPr>
        <w:t>(1)</w:t>
      </w:r>
      <w:r w:rsidRPr="003F32F3">
        <w:rPr>
          <w:rFonts w:cs="Times New Roman"/>
          <w:szCs w:val="24"/>
        </w:rPr>
        <w:t xml:space="preserve">. </w:t>
      </w:r>
      <w:r w:rsidR="00B64D3F" w:rsidRPr="003F32F3">
        <w:rPr>
          <w:rFonts w:cs="Times New Roman"/>
          <w:szCs w:val="24"/>
        </w:rPr>
        <w:t>doi:</w:t>
      </w:r>
      <w:r w:rsidR="00C61E7A" w:rsidRPr="003F32F3">
        <w:rPr>
          <w:rFonts w:cs="Times New Roman"/>
          <w:szCs w:val="24"/>
        </w:rPr>
        <w:t xml:space="preserve"> </w:t>
      </w:r>
      <w:r w:rsidRPr="003F32F3">
        <w:rPr>
          <w:rFonts w:cs="Times New Roman"/>
          <w:szCs w:val="24"/>
        </w:rPr>
        <w:t>10.1590/S1807-17752011000100008.</w:t>
      </w:r>
    </w:p>
    <w:p w14:paraId="410FA594" w14:textId="74789A31" w:rsidR="00050F3D" w:rsidRPr="00050F3D" w:rsidRDefault="00050F3D" w:rsidP="00050F3D">
      <w:pPr>
        <w:spacing w:line="480" w:lineRule="auto"/>
        <w:ind w:left="360"/>
        <w:rPr>
          <w:rFonts w:cs="Times New Roman"/>
          <w:szCs w:val="24"/>
        </w:rPr>
      </w:pPr>
      <w:r w:rsidRPr="00050F3D">
        <w:rPr>
          <w:rFonts w:cs="Times New Roman"/>
          <w:color w:val="000000"/>
          <w:szCs w:val="24"/>
          <w:shd w:val="clear" w:color="auto" w:fill="FFFFFF"/>
        </w:rPr>
        <w:t>Creswell, J., &amp; Creswell, J. (2018). </w:t>
      </w:r>
      <w:r w:rsidRPr="00050F3D">
        <w:rPr>
          <w:rFonts w:cs="Times New Roman"/>
          <w:i/>
          <w:iCs/>
          <w:color w:val="000000"/>
          <w:szCs w:val="24"/>
          <w:shd w:val="clear" w:color="auto" w:fill="FFFFFF"/>
        </w:rPr>
        <w:t>Research Design: Qualitative, Quantitative, and Mixed Methods Approaches</w:t>
      </w:r>
      <w:r w:rsidRPr="00050F3D">
        <w:rPr>
          <w:rFonts w:cs="Times New Roman"/>
          <w:color w:val="000000"/>
          <w:szCs w:val="24"/>
          <w:shd w:val="clear" w:color="auto" w:fill="FFFFFF"/>
        </w:rPr>
        <w:t> (5th ed.). SAGE Publications, Inc.</w:t>
      </w:r>
    </w:p>
    <w:p w14:paraId="2296FA81" w14:textId="597C56F3" w:rsidR="004D2C23" w:rsidRDefault="004D2C23" w:rsidP="00050F3D">
      <w:pPr>
        <w:spacing w:line="480" w:lineRule="auto"/>
        <w:ind w:left="360"/>
        <w:rPr>
          <w:rFonts w:cs="Times New Roman"/>
          <w:szCs w:val="24"/>
        </w:rPr>
      </w:pPr>
      <w:r w:rsidRPr="00050F3D">
        <w:rPr>
          <w:rFonts w:cs="Times New Roman"/>
          <w:szCs w:val="24"/>
        </w:rPr>
        <w:t xml:space="preserve">Dadashzadeh, M. (2010). Social Media </w:t>
      </w:r>
      <w:r w:rsidR="00562E9C" w:rsidRPr="00050F3D">
        <w:rPr>
          <w:rFonts w:cs="Times New Roman"/>
          <w:szCs w:val="24"/>
        </w:rPr>
        <w:t>i</w:t>
      </w:r>
      <w:r w:rsidRPr="00050F3D">
        <w:rPr>
          <w:rFonts w:cs="Times New Roman"/>
          <w:szCs w:val="24"/>
        </w:rPr>
        <w:t>n Governm</w:t>
      </w:r>
      <w:r w:rsidRPr="003F32F3">
        <w:rPr>
          <w:rFonts w:cs="Times New Roman"/>
          <w:szCs w:val="24"/>
        </w:rPr>
        <w:t xml:space="preserve">ent: From e-Government to e-Governance. Journal </w:t>
      </w:r>
      <w:r w:rsidR="00031FFB">
        <w:rPr>
          <w:rFonts w:cs="Times New Roman"/>
          <w:szCs w:val="24"/>
        </w:rPr>
        <w:t>o</w:t>
      </w:r>
      <w:r w:rsidRPr="003F32F3">
        <w:rPr>
          <w:rFonts w:cs="Times New Roman"/>
          <w:szCs w:val="24"/>
        </w:rPr>
        <w:t>f Business &amp; Economics Research (JBER), 8(11). doi: 10.19030/jber.v8i11.51</w:t>
      </w:r>
      <w:r w:rsidR="001D777E" w:rsidRPr="003F32F3">
        <w:rPr>
          <w:rFonts w:cs="Times New Roman"/>
          <w:szCs w:val="24"/>
        </w:rPr>
        <w:t>.</w:t>
      </w:r>
    </w:p>
    <w:p w14:paraId="28A527C5" w14:textId="2C084198" w:rsidR="00031FFB" w:rsidRPr="00031FFB" w:rsidRDefault="00031FFB" w:rsidP="003F32F3">
      <w:pPr>
        <w:spacing w:line="480" w:lineRule="auto"/>
        <w:ind w:left="360"/>
        <w:rPr>
          <w:rFonts w:cs="Times New Roman"/>
          <w:szCs w:val="24"/>
        </w:rPr>
      </w:pPr>
      <w:r w:rsidRPr="00031FFB">
        <w:rPr>
          <w:rFonts w:cs="Times New Roman"/>
          <w:szCs w:val="20"/>
          <w:shd w:val="clear" w:color="auto" w:fill="FFFFFF"/>
        </w:rPr>
        <w:lastRenderedPageBreak/>
        <w:t xml:space="preserve">Davenport, T. </w:t>
      </w:r>
      <w:r w:rsidR="009330A2">
        <w:rPr>
          <w:rFonts w:cs="Times New Roman"/>
          <w:szCs w:val="20"/>
          <w:shd w:val="clear" w:color="auto" w:fill="FFFFFF"/>
        </w:rPr>
        <w:t>(</w:t>
      </w:r>
      <w:r w:rsidRPr="00031FFB">
        <w:rPr>
          <w:rFonts w:cs="Times New Roman"/>
          <w:szCs w:val="20"/>
          <w:shd w:val="clear" w:color="auto" w:fill="FFFFFF"/>
        </w:rPr>
        <w:t>1993</w:t>
      </w:r>
      <w:r w:rsidR="009330A2">
        <w:rPr>
          <w:rFonts w:cs="Times New Roman"/>
          <w:szCs w:val="20"/>
          <w:shd w:val="clear" w:color="auto" w:fill="FFFFFF"/>
        </w:rPr>
        <w:t>)</w:t>
      </w:r>
      <w:r w:rsidRPr="00031FFB">
        <w:rPr>
          <w:rFonts w:cs="Times New Roman"/>
          <w:szCs w:val="20"/>
          <w:shd w:val="clear" w:color="auto" w:fill="FFFFFF"/>
        </w:rPr>
        <w:t>. </w:t>
      </w:r>
      <w:r w:rsidRPr="00031FFB">
        <w:rPr>
          <w:rFonts w:cs="Times New Roman"/>
          <w:i/>
          <w:iCs/>
          <w:szCs w:val="20"/>
          <w:shd w:val="clear" w:color="auto" w:fill="FFFFFF"/>
        </w:rPr>
        <w:t>Process Innovation : Reengineering Work Through Information Technology</w:t>
      </w:r>
      <w:r w:rsidRPr="00031FFB">
        <w:rPr>
          <w:rFonts w:cs="Times New Roman"/>
          <w:szCs w:val="20"/>
          <w:shd w:val="clear" w:color="auto" w:fill="FFFFFF"/>
        </w:rPr>
        <w:t>. Harvard Business Review Press.</w:t>
      </w:r>
    </w:p>
    <w:p w14:paraId="622D3BBC" w14:textId="5A8F6A47" w:rsidR="004D2C23" w:rsidRPr="003F32F3" w:rsidRDefault="004D2C23" w:rsidP="003F32F3">
      <w:pPr>
        <w:spacing w:line="480" w:lineRule="auto"/>
        <w:ind w:left="360"/>
        <w:rPr>
          <w:rFonts w:cs="Times New Roman"/>
          <w:szCs w:val="24"/>
        </w:rPr>
      </w:pPr>
      <w:r w:rsidRPr="003F32F3">
        <w:rPr>
          <w:rFonts w:cs="Times New Roman"/>
          <w:szCs w:val="24"/>
          <w:shd w:val="clear" w:color="auto" w:fill="FFFFFF"/>
        </w:rPr>
        <w:t>Din, I., Xue, M., Abdullah, Ali, S., Shah, T., &amp; Ilyas, A. (2017). Role of information &amp; communication technology (ICT) and e-governance in health sector of Pakistan: A case study of Peshawar. </w:t>
      </w:r>
      <w:r w:rsidRPr="003F32F3">
        <w:rPr>
          <w:rFonts w:cs="Times New Roman"/>
          <w:i/>
          <w:iCs/>
          <w:szCs w:val="24"/>
          <w:shd w:val="clear" w:color="auto" w:fill="FFFFFF"/>
        </w:rPr>
        <w:t>Cogent Social Sciences</w:t>
      </w:r>
      <w:r w:rsidRPr="003F32F3">
        <w:rPr>
          <w:rFonts w:cs="Times New Roman"/>
          <w:szCs w:val="24"/>
          <w:shd w:val="clear" w:color="auto" w:fill="FFFFFF"/>
        </w:rPr>
        <w:t>, </w:t>
      </w:r>
      <w:r w:rsidRPr="003F32F3">
        <w:rPr>
          <w:rFonts w:cs="Times New Roman"/>
          <w:i/>
          <w:iCs/>
          <w:szCs w:val="24"/>
          <w:shd w:val="clear" w:color="auto" w:fill="FFFFFF"/>
        </w:rPr>
        <w:t>3</w:t>
      </w:r>
      <w:r w:rsidRPr="003F32F3">
        <w:rPr>
          <w:rFonts w:cs="Times New Roman"/>
          <w:szCs w:val="24"/>
          <w:shd w:val="clear" w:color="auto" w:fill="FFFFFF"/>
        </w:rPr>
        <w:t>(1). doi: 10.1080/23311886.2017.1308051</w:t>
      </w:r>
      <w:r w:rsidR="00907C9B" w:rsidRPr="003F32F3">
        <w:rPr>
          <w:rFonts w:cs="Times New Roman"/>
          <w:szCs w:val="24"/>
          <w:shd w:val="clear" w:color="auto" w:fill="FFFFFF"/>
        </w:rPr>
        <w:t>.</w:t>
      </w:r>
    </w:p>
    <w:p w14:paraId="1B568B5D" w14:textId="12118D4F" w:rsidR="004D2C23" w:rsidRPr="003F32F3" w:rsidRDefault="004D2C23" w:rsidP="003F32F3">
      <w:pPr>
        <w:spacing w:line="480" w:lineRule="auto"/>
        <w:ind w:left="360"/>
        <w:rPr>
          <w:rFonts w:cs="Times New Roman"/>
          <w:szCs w:val="24"/>
        </w:rPr>
      </w:pPr>
      <w:r w:rsidRPr="003F32F3">
        <w:rPr>
          <w:rFonts w:cs="Times New Roman"/>
          <w:szCs w:val="24"/>
          <w:shd w:val="clear" w:color="auto" w:fill="FFFFFF"/>
        </w:rPr>
        <w:t>Frankfurter, C. and Cuervo, L., 2016. E-Government as tool to advance health. </w:t>
      </w:r>
      <w:r w:rsidRPr="003F32F3">
        <w:rPr>
          <w:rFonts w:cs="Times New Roman"/>
          <w:i/>
          <w:iCs/>
          <w:szCs w:val="24"/>
          <w:shd w:val="clear" w:color="auto" w:fill="FFFFFF"/>
        </w:rPr>
        <w:t>GLOBAL JOURNAL OF MEDICINE AND PUBLIC HEALTH</w:t>
      </w:r>
      <w:r w:rsidRPr="003F32F3">
        <w:rPr>
          <w:rFonts w:cs="Times New Roman"/>
          <w:szCs w:val="24"/>
          <w:shd w:val="clear" w:color="auto" w:fill="FFFFFF"/>
        </w:rPr>
        <w:t>, 5(6).</w:t>
      </w:r>
    </w:p>
    <w:p w14:paraId="6F825C08" w14:textId="06E3D6F6" w:rsidR="001D631B" w:rsidRPr="003F32F3" w:rsidRDefault="001D631B" w:rsidP="003F32F3">
      <w:pPr>
        <w:spacing w:line="480" w:lineRule="auto"/>
        <w:ind w:left="360"/>
        <w:rPr>
          <w:rFonts w:cs="Times New Roman"/>
          <w:szCs w:val="24"/>
          <w:shd w:val="clear" w:color="auto" w:fill="FFFFFF"/>
        </w:rPr>
      </w:pPr>
      <w:bookmarkStart w:id="112" w:name="_Hlk78059402"/>
      <w:r w:rsidRPr="003F32F3">
        <w:rPr>
          <w:rFonts w:cs="Times New Roman"/>
          <w:szCs w:val="24"/>
          <w:shd w:val="clear" w:color="auto" w:fill="FFFFFF"/>
        </w:rPr>
        <w:t xml:space="preserve">Goldzweig, C., Towfigh, A., Maglione, M., &amp; Shekelle, P. (2009). </w:t>
      </w:r>
      <w:bookmarkEnd w:id="112"/>
      <w:r w:rsidRPr="003F32F3">
        <w:rPr>
          <w:rFonts w:cs="Times New Roman"/>
          <w:szCs w:val="24"/>
          <w:shd w:val="clear" w:color="auto" w:fill="FFFFFF"/>
        </w:rPr>
        <w:t xml:space="preserve">Costs And Benefits of Health Information Technology: New Trends </w:t>
      </w:r>
      <w:r w:rsidR="000E467A" w:rsidRPr="003F32F3">
        <w:rPr>
          <w:rFonts w:cs="Times New Roman"/>
          <w:szCs w:val="24"/>
          <w:shd w:val="clear" w:color="auto" w:fill="FFFFFF"/>
        </w:rPr>
        <w:t>from</w:t>
      </w:r>
      <w:r w:rsidRPr="003F32F3">
        <w:rPr>
          <w:rFonts w:cs="Times New Roman"/>
          <w:szCs w:val="24"/>
          <w:shd w:val="clear" w:color="auto" w:fill="FFFFFF"/>
        </w:rPr>
        <w:t xml:space="preserve"> The Literature. </w:t>
      </w:r>
      <w:r w:rsidRPr="003F32F3">
        <w:rPr>
          <w:rFonts w:cs="Times New Roman"/>
          <w:i/>
          <w:iCs/>
          <w:szCs w:val="24"/>
          <w:shd w:val="clear" w:color="auto" w:fill="FFFFFF"/>
        </w:rPr>
        <w:t>Health Affairs</w:t>
      </w:r>
      <w:r w:rsidRPr="003F32F3">
        <w:rPr>
          <w:rFonts w:cs="Times New Roman"/>
          <w:szCs w:val="24"/>
          <w:shd w:val="clear" w:color="auto" w:fill="FFFFFF"/>
        </w:rPr>
        <w:t>, </w:t>
      </w:r>
      <w:r w:rsidRPr="003F32F3">
        <w:rPr>
          <w:rFonts w:cs="Times New Roman"/>
          <w:i/>
          <w:iCs/>
          <w:szCs w:val="24"/>
          <w:shd w:val="clear" w:color="auto" w:fill="FFFFFF"/>
        </w:rPr>
        <w:t>28</w:t>
      </w:r>
      <w:r w:rsidRPr="003F32F3">
        <w:rPr>
          <w:rFonts w:cs="Times New Roman"/>
          <w:szCs w:val="24"/>
          <w:shd w:val="clear" w:color="auto" w:fill="FFFFFF"/>
        </w:rPr>
        <w:t>(2). doi: 10.1377/hlthaff.28.2.w282</w:t>
      </w:r>
      <w:r w:rsidR="000E467A" w:rsidRPr="003F32F3">
        <w:rPr>
          <w:rFonts w:cs="Times New Roman"/>
          <w:szCs w:val="24"/>
          <w:shd w:val="clear" w:color="auto" w:fill="FFFFFF"/>
        </w:rPr>
        <w:t>.</w:t>
      </w:r>
    </w:p>
    <w:p w14:paraId="4A95F41F" w14:textId="268C4D68" w:rsidR="004D2C23" w:rsidRPr="003F32F3" w:rsidRDefault="004D2C23" w:rsidP="003F32F3">
      <w:pPr>
        <w:spacing w:line="480" w:lineRule="auto"/>
        <w:ind w:left="360"/>
        <w:rPr>
          <w:rFonts w:cs="Times New Roman"/>
          <w:szCs w:val="24"/>
          <w:shd w:val="clear" w:color="auto" w:fill="FFFFFF"/>
        </w:rPr>
      </w:pPr>
      <w:r w:rsidRPr="003F32F3">
        <w:rPr>
          <w:rFonts w:cs="Times New Roman"/>
          <w:szCs w:val="24"/>
          <w:shd w:val="clear" w:color="auto" w:fill="FFFFFF"/>
        </w:rPr>
        <w:t>Government of Pakistan. (2020). </w:t>
      </w:r>
      <w:r w:rsidR="007C3AC3" w:rsidRPr="003F32F3">
        <w:rPr>
          <w:rFonts w:cs="Times New Roman"/>
          <w:i/>
          <w:iCs/>
          <w:szCs w:val="24"/>
          <w:shd w:val="clear" w:color="auto" w:fill="FFFFFF"/>
        </w:rPr>
        <w:t>Pakistan E</w:t>
      </w:r>
      <w:r w:rsidRPr="003F32F3">
        <w:rPr>
          <w:rFonts w:cs="Times New Roman"/>
          <w:i/>
          <w:iCs/>
          <w:szCs w:val="24"/>
          <w:shd w:val="clear" w:color="auto" w:fill="FFFFFF"/>
        </w:rPr>
        <w:t>conomic Survey</w:t>
      </w:r>
      <w:r w:rsidRPr="003F32F3">
        <w:rPr>
          <w:rFonts w:cs="Times New Roman"/>
          <w:szCs w:val="24"/>
          <w:shd w:val="clear" w:color="auto" w:fill="FFFFFF"/>
        </w:rPr>
        <w:t>.</w:t>
      </w:r>
    </w:p>
    <w:p w14:paraId="6903B3A9" w14:textId="77562AA0" w:rsidR="00B8543C" w:rsidRPr="00B8543C" w:rsidRDefault="00B8543C" w:rsidP="00B8543C">
      <w:pPr>
        <w:spacing w:line="480" w:lineRule="auto"/>
        <w:ind w:left="360"/>
        <w:rPr>
          <w:rFonts w:cs="Times New Roman"/>
          <w:i/>
          <w:iCs/>
          <w:szCs w:val="24"/>
          <w:shd w:val="clear" w:color="auto" w:fill="FFFFFF"/>
        </w:rPr>
      </w:pPr>
      <w:r w:rsidRPr="003F32F3">
        <w:rPr>
          <w:rFonts w:cs="Times New Roman"/>
          <w:szCs w:val="24"/>
          <w:shd w:val="clear" w:color="auto" w:fill="FFFFFF"/>
        </w:rPr>
        <w:t>Government of the Punjab</w:t>
      </w:r>
      <w:r>
        <w:rPr>
          <w:rFonts w:cs="Times New Roman"/>
          <w:szCs w:val="24"/>
          <w:shd w:val="clear" w:color="auto" w:fill="FFFFFF"/>
        </w:rPr>
        <w:t>.</w:t>
      </w:r>
      <w:r w:rsidRPr="003F32F3">
        <w:rPr>
          <w:rFonts w:cs="Times New Roman"/>
          <w:szCs w:val="24"/>
          <w:shd w:val="clear" w:color="auto" w:fill="FFFFFF"/>
        </w:rPr>
        <w:t xml:space="preserve"> </w:t>
      </w:r>
      <w:r>
        <w:rPr>
          <w:rFonts w:cs="Times New Roman"/>
          <w:szCs w:val="24"/>
          <w:shd w:val="clear" w:color="auto" w:fill="FFFFFF"/>
        </w:rPr>
        <w:t>(</w:t>
      </w:r>
      <w:r w:rsidRPr="003F32F3">
        <w:rPr>
          <w:rFonts w:cs="Times New Roman"/>
          <w:szCs w:val="24"/>
          <w:shd w:val="clear" w:color="auto" w:fill="FFFFFF"/>
        </w:rPr>
        <w:t>201</w:t>
      </w:r>
      <w:r>
        <w:rPr>
          <w:rFonts w:cs="Times New Roman"/>
          <w:szCs w:val="24"/>
          <w:shd w:val="clear" w:color="auto" w:fill="FFFFFF"/>
        </w:rPr>
        <w:t>1</w:t>
      </w:r>
      <w:r>
        <w:rPr>
          <w:rFonts w:cs="Times New Roman"/>
          <w:szCs w:val="24"/>
          <w:shd w:val="clear" w:color="auto" w:fill="FFFFFF"/>
        </w:rPr>
        <w:t>)</w:t>
      </w:r>
      <w:r w:rsidRPr="003F32F3">
        <w:rPr>
          <w:rFonts w:cs="Times New Roman"/>
          <w:szCs w:val="24"/>
          <w:shd w:val="clear" w:color="auto" w:fill="FFFFFF"/>
        </w:rPr>
        <w:t>. </w:t>
      </w:r>
      <w:r w:rsidRPr="00B8543C">
        <w:rPr>
          <w:rFonts w:cs="Times New Roman"/>
          <w:i/>
          <w:iCs/>
          <w:szCs w:val="24"/>
          <w:shd w:val="clear" w:color="auto" w:fill="FFFFFF"/>
        </w:rPr>
        <w:t>Punjab</w:t>
      </w:r>
      <w:r>
        <w:rPr>
          <w:rFonts w:cs="Times New Roman"/>
          <w:i/>
          <w:iCs/>
          <w:szCs w:val="24"/>
          <w:shd w:val="clear" w:color="auto" w:fill="FFFFFF"/>
        </w:rPr>
        <w:t xml:space="preserve"> </w:t>
      </w:r>
      <w:r w:rsidRPr="00B8543C">
        <w:rPr>
          <w:rFonts w:cs="Times New Roman"/>
          <w:i/>
          <w:iCs/>
          <w:szCs w:val="24"/>
          <w:shd w:val="clear" w:color="auto" w:fill="FFFFFF"/>
        </w:rPr>
        <w:t>Government Rules of Business 2011</w:t>
      </w:r>
      <w:r w:rsidRPr="008864AA">
        <w:rPr>
          <w:rFonts w:cs="Times New Roman"/>
          <w:szCs w:val="24"/>
          <w:shd w:val="clear" w:color="auto" w:fill="FFFFFF"/>
        </w:rPr>
        <w:t>.</w:t>
      </w:r>
    </w:p>
    <w:p w14:paraId="31167D57" w14:textId="07CD4604" w:rsidR="00242476" w:rsidRDefault="00242476" w:rsidP="003F32F3">
      <w:pPr>
        <w:spacing w:line="480" w:lineRule="auto"/>
        <w:ind w:left="360"/>
        <w:rPr>
          <w:rFonts w:cs="Times New Roman"/>
          <w:szCs w:val="24"/>
          <w:shd w:val="clear" w:color="auto" w:fill="FFFFFF"/>
        </w:rPr>
      </w:pPr>
      <w:r w:rsidRPr="003F32F3">
        <w:rPr>
          <w:rFonts w:cs="Times New Roman"/>
          <w:szCs w:val="24"/>
          <w:shd w:val="clear" w:color="auto" w:fill="FFFFFF"/>
        </w:rPr>
        <w:t>Government of the Punjab</w:t>
      </w:r>
      <w:r w:rsidR="00983F4F">
        <w:rPr>
          <w:rFonts w:cs="Times New Roman"/>
          <w:szCs w:val="24"/>
          <w:shd w:val="clear" w:color="auto" w:fill="FFFFFF"/>
        </w:rPr>
        <w:t>.</w:t>
      </w:r>
      <w:r w:rsidRPr="003F32F3">
        <w:rPr>
          <w:rFonts w:cs="Times New Roman"/>
          <w:szCs w:val="24"/>
          <w:shd w:val="clear" w:color="auto" w:fill="FFFFFF"/>
        </w:rPr>
        <w:t xml:space="preserve"> </w:t>
      </w:r>
      <w:r w:rsidR="00983F4F">
        <w:rPr>
          <w:rFonts w:cs="Times New Roman"/>
          <w:szCs w:val="24"/>
          <w:shd w:val="clear" w:color="auto" w:fill="FFFFFF"/>
        </w:rPr>
        <w:t>(</w:t>
      </w:r>
      <w:r w:rsidRPr="003F32F3">
        <w:rPr>
          <w:rFonts w:cs="Times New Roman"/>
          <w:szCs w:val="24"/>
          <w:shd w:val="clear" w:color="auto" w:fill="FFFFFF"/>
        </w:rPr>
        <w:t>2015</w:t>
      </w:r>
      <w:r w:rsidR="00983F4F">
        <w:rPr>
          <w:rFonts w:cs="Times New Roman"/>
          <w:szCs w:val="24"/>
          <w:shd w:val="clear" w:color="auto" w:fill="FFFFFF"/>
        </w:rPr>
        <w:t>)</w:t>
      </w:r>
      <w:r w:rsidRPr="003F32F3">
        <w:rPr>
          <w:rFonts w:cs="Times New Roman"/>
          <w:szCs w:val="24"/>
          <w:shd w:val="clear" w:color="auto" w:fill="FFFFFF"/>
        </w:rPr>
        <w:t>. </w:t>
      </w:r>
      <w:r w:rsidRPr="003F32F3">
        <w:rPr>
          <w:rFonts w:cs="Times New Roman"/>
          <w:i/>
          <w:iCs/>
          <w:szCs w:val="24"/>
          <w:shd w:val="clear" w:color="auto" w:fill="FFFFFF"/>
        </w:rPr>
        <w:t>Punjab Planning Manual</w:t>
      </w:r>
      <w:r w:rsidRPr="003F32F3">
        <w:rPr>
          <w:rFonts w:cs="Times New Roman"/>
          <w:szCs w:val="24"/>
          <w:shd w:val="clear" w:color="auto" w:fill="FFFFFF"/>
        </w:rPr>
        <w:t>.</w:t>
      </w:r>
    </w:p>
    <w:p w14:paraId="2145A8FA" w14:textId="62806325" w:rsidR="00983F4F" w:rsidRPr="00983F4F" w:rsidRDefault="00983F4F" w:rsidP="00983F4F">
      <w:pPr>
        <w:spacing w:line="480" w:lineRule="auto"/>
        <w:ind w:left="360"/>
        <w:rPr>
          <w:rFonts w:cs="Times New Roman"/>
          <w:i/>
          <w:iCs/>
          <w:szCs w:val="24"/>
          <w:shd w:val="clear" w:color="auto" w:fill="FFFFFF"/>
        </w:rPr>
      </w:pPr>
      <w:r w:rsidRPr="003F32F3">
        <w:rPr>
          <w:rFonts w:cs="Times New Roman"/>
          <w:szCs w:val="24"/>
          <w:shd w:val="clear" w:color="auto" w:fill="FFFFFF"/>
        </w:rPr>
        <w:t>Government of the Punjab</w:t>
      </w:r>
      <w:r>
        <w:rPr>
          <w:rFonts w:cs="Times New Roman"/>
          <w:szCs w:val="24"/>
          <w:shd w:val="clear" w:color="auto" w:fill="FFFFFF"/>
        </w:rPr>
        <w:t>.</w:t>
      </w:r>
      <w:r w:rsidRPr="003F32F3">
        <w:rPr>
          <w:rFonts w:cs="Times New Roman"/>
          <w:szCs w:val="24"/>
          <w:shd w:val="clear" w:color="auto" w:fill="FFFFFF"/>
        </w:rPr>
        <w:t xml:space="preserve"> </w:t>
      </w:r>
      <w:r>
        <w:rPr>
          <w:rFonts w:cs="Times New Roman"/>
          <w:szCs w:val="24"/>
          <w:shd w:val="clear" w:color="auto" w:fill="FFFFFF"/>
        </w:rPr>
        <w:t>(</w:t>
      </w:r>
      <w:r w:rsidRPr="003F32F3">
        <w:rPr>
          <w:rFonts w:cs="Times New Roman"/>
          <w:szCs w:val="24"/>
          <w:shd w:val="clear" w:color="auto" w:fill="FFFFFF"/>
        </w:rPr>
        <w:t>201</w:t>
      </w:r>
      <w:r>
        <w:rPr>
          <w:rFonts w:cs="Times New Roman"/>
          <w:szCs w:val="24"/>
          <w:shd w:val="clear" w:color="auto" w:fill="FFFFFF"/>
        </w:rPr>
        <w:t>6)</w:t>
      </w:r>
      <w:r w:rsidRPr="003F32F3">
        <w:rPr>
          <w:rFonts w:cs="Times New Roman"/>
          <w:szCs w:val="24"/>
          <w:shd w:val="clear" w:color="auto" w:fill="FFFFFF"/>
        </w:rPr>
        <w:t>. </w:t>
      </w:r>
      <w:r w:rsidRPr="00983F4F">
        <w:rPr>
          <w:rFonts w:cs="Times New Roman"/>
          <w:i/>
          <w:iCs/>
          <w:szCs w:val="24"/>
          <w:shd w:val="clear" w:color="auto" w:fill="FFFFFF"/>
        </w:rPr>
        <w:t>Manual of Secretariat</w:t>
      </w:r>
      <w:r>
        <w:rPr>
          <w:rFonts w:cs="Times New Roman"/>
          <w:i/>
          <w:iCs/>
          <w:szCs w:val="24"/>
          <w:shd w:val="clear" w:color="auto" w:fill="FFFFFF"/>
        </w:rPr>
        <w:t xml:space="preserve"> </w:t>
      </w:r>
      <w:r w:rsidRPr="00983F4F">
        <w:rPr>
          <w:rFonts w:cs="Times New Roman"/>
          <w:i/>
          <w:iCs/>
          <w:szCs w:val="24"/>
          <w:shd w:val="clear" w:color="auto" w:fill="FFFFFF"/>
        </w:rPr>
        <w:t>Instructions, 2016</w:t>
      </w:r>
      <w:r w:rsidRPr="003F32F3">
        <w:rPr>
          <w:rFonts w:cs="Times New Roman"/>
          <w:szCs w:val="24"/>
          <w:shd w:val="clear" w:color="auto" w:fill="FFFFFF"/>
        </w:rPr>
        <w:t>.</w:t>
      </w:r>
    </w:p>
    <w:p w14:paraId="1DFC914F" w14:textId="0ABE57C4" w:rsidR="00012CB4" w:rsidRPr="003F32F3" w:rsidRDefault="00012CB4" w:rsidP="003F32F3">
      <w:pPr>
        <w:spacing w:line="480" w:lineRule="auto"/>
        <w:ind w:left="360"/>
        <w:rPr>
          <w:rFonts w:cs="Times New Roman"/>
          <w:szCs w:val="24"/>
          <w:shd w:val="clear" w:color="auto" w:fill="FFFFFF"/>
        </w:rPr>
      </w:pPr>
      <w:r w:rsidRPr="003F32F3">
        <w:rPr>
          <w:rFonts w:cs="Times New Roman"/>
          <w:szCs w:val="24"/>
          <w:shd w:val="clear" w:color="auto" w:fill="FFFFFF"/>
        </w:rPr>
        <w:t>Handayani, P., Hidayanto, A., Pinem, A., Hapsari, I., Sandhyaduhita, P., &amp; Budi, I. (2017). Acceptance model of a Hospital Information System. </w:t>
      </w:r>
      <w:r w:rsidRPr="003F32F3">
        <w:rPr>
          <w:rFonts w:cs="Times New Roman"/>
          <w:i/>
          <w:iCs/>
          <w:szCs w:val="24"/>
          <w:shd w:val="clear" w:color="auto" w:fill="FFFFFF"/>
        </w:rPr>
        <w:t>International Journal of Medical Informatics</w:t>
      </w:r>
      <w:r w:rsidRPr="003F32F3">
        <w:rPr>
          <w:rFonts w:cs="Times New Roman"/>
          <w:szCs w:val="24"/>
          <w:shd w:val="clear" w:color="auto" w:fill="FFFFFF"/>
        </w:rPr>
        <w:t>, </w:t>
      </w:r>
      <w:r w:rsidRPr="003F32F3">
        <w:rPr>
          <w:rFonts w:cs="Times New Roman"/>
          <w:i/>
          <w:iCs/>
          <w:szCs w:val="24"/>
          <w:shd w:val="clear" w:color="auto" w:fill="FFFFFF"/>
        </w:rPr>
        <w:t>99</w:t>
      </w:r>
      <w:r w:rsidRPr="003F32F3">
        <w:rPr>
          <w:rFonts w:cs="Times New Roman"/>
          <w:szCs w:val="24"/>
          <w:shd w:val="clear" w:color="auto" w:fill="FFFFFF"/>
        </w:rPr>
        <w:t>, 11-28. doi: 10.1016/j.ijmedinf.2016.12.004</w:t>
      </w:r>
      <w:r w:rsidR="0088040D" w:rsidRPr="003F32F3">
        <w:rPr>
          <w:rFonts w:cs="Times New Roman"/>
          <w:szCs w:val="24"/>
          <w:shd w:val="clear" w:color="auto" w:fill="FFFFFF"/>
        </w:rPr>
        <w:t>.</w:t>
      </w:r>
    </w:p>
    <w:p w14:paraId="409E73A6" w14:textId="19C77349" w:rsidR="00A37750" w:rsidRPr="003F32F3" w:rsidRDefault="00A37750" w:rsidP="003F32F3">
      <w:pPr>
        <w:spacing w:line="480" w:lineRule="auto"/>
        <w:ind w:left="360"/>
        <w:rPr>
          <w:rFonts w:cs="Times New Roman"/>
          <w:szCs w:val="24"/>
          <w:shd w:val="clear" w:color="auto" w:fill="FFFFFF"/>
        </w:rPr>
      </w:pPr>
      <w:r w:rsidRPr="003F32F3">
        <w:rPr>
          <w:rFonts w:cs="Times New Roman"/>
          <w:color w:val="000000"/>
          <w:szCs w:val="24"/>
          <w:shd w:val="clear" w:color="auto" w:fill="FFFFFF"/>
        </w:rPr>
        <w:t>Haque, M., Kayadibi, S., Rafsanjani, K., &amp; Billah, M. (2013). A Conceptual Study on Hospital Information System in Public Hospital of Bangladesh: Electronic Medical Record and Clinical Information System Perspective. </w:t>
      </w:r>
      <w:r w:rsidRPr="003F32F3">
        <w:rPr>
          <w:rFonts w:cs="Times New Roman"/>
          <w:i/>
          <w:iCs/>
          <w:color w:val="000000"/>
          <w:szCs w:val="24"/>
          <w:shd w:val="clear" w:color="auto" w:fill="FFFFFF"/>
        </w:rPr>
        <w:t>Asian Social Science</w:t>
      </w:r>
      <w:r w:rsidRPr="003F32F3">
        <w:rPr>
          <w:rFonts w:cs="Times New Roman"/>
          <w:color w:val="000000"/>
          <w:szCs w:val="24"/>
          <w:shd w:val="clear" w:color="auto" w:fill="FFFFFF"/>
        </w:rPr>
        <w:t>, </w:t>
      </w:r>
      <w:r w:rsidRPr="003F32F3">
        <w:rPr>
          <w:rFonts w:cs="Times New Roman"/>
          <w:i/>
          <w:iCs/>
          <w:color w:val="000000"/>
          <w:szCs w:val="24"/>
          <w:shd w:val="clear" w:color="auto" w:fill="FFFFFF"/>
        </w:rPr>
        <w:t>9</w:t>
      </w:r>
      <w:r w:rsidRPr="003F32F3">
        <w:rPr>
          <w:rFonts w:cs="Times New Roman"/>
          <w:color w:val="000000"/>
          <w:szCs w:val="24"/>
          <w:shd w:val="clear" w:color="auto" w:fill="FFFFFF"/>
        </w:rPr>
        <w:t>(17). doi: 10.5539/ass.v9n17p180</w:t>
      </w:r>
    </w:p>
    <w:p w14:paraId="446CD46F" w14:textId="165106F9" w:rsidR="003A1361" w:rsidRPr="003F32F3" w:rsidRDefault="003A1361" w:rsidP="003F32F3">
      <w:pPr>
        <w:spacing w:line="480" w:lineRule="auto"/>
        <w:ind w:left="360"/>
        <w:rPr>
          <w:rFonts w:cs="Times New Roman"/>
          <w:szCs w:val="24"/>
        </w:rPr>
      </w:pPr>
      <w:bookmarkStart w:id="113" w:name="_Hlk78059391"/>
      <w:r w:rsidRPr="003F32F3">
        <w:rPr>
          <w:rFonts w:cs="Times New Roman"/>
          <w:szCs w:val="24"/>
        </w:rPr>
        <w:lastRenderedPageBreak/>
        <w:t>Hing, E., Burt, C. &amp; Woodwell, D. (2007).</w:t>
      </w:r>
      <w:bookmarkEnd w:id="113"/>
      <w:r w:rsidRPr="003F32F3">
        <w:rPr>
          <w:rFonts w:cs="Times New Roman"/>
          <w:szCs w:val="24"/>
        </w:rPr>
        <w:t xml:space="preserve"> Electronic Medical Record Use by Office-Based Physicians and Their Practices: United States, 2006. Advance data. 393. 1-7.</w:t>
      </w:r>
    </w:p>
    <w:p w14:paraId="1D150109" w14:textId="3A24A8C7" w:rsidR="00764413" w:rsidRPr="003F32F3" w:rsidRDefault="00636875" w:rsidP="003F32F3">
      <w:pPr>
        <w:spacing w:line="480" w:lineRule="auto"/>
        <w:ind w:left="360"/>
        <w:rPr>
          <w:rFonts w:cs="Times New Roman"/>
          <w:szCs w:val="24"/>
        </w:rPr>
      </w:pPr>
      <w:r w:rsidRPr="003F32F3">
        <w:rPr>
          <w:rFonts w:cs="Times New Roman"/>
          <w:szCs w:val="24"/>
          <w:shd w:val="clear" w:color="auto" w:fill="FFFFFF"/>
        </w:rPr>
        <w:t>Islam, S., &amp; Tabassum, R. (2015). Implementation of information and communication technologies for health in Bangladesh. </w:t>
      </w:r>
      <w:r w:rsidRPr="003F32F3">
        <w:rPr>
          <w:rFonts w:cs="Times New Roman"/>
          <w:i/>
          <w:iCs/>
          <w:szCs w:val="24"/>
          <w:shd w:val="clear" w:color="auto" w:fill="FFFFFF"/>
        </w:rPr>
        <w:t xml:space="preserve">Bulletin </w:t>
      </w:r>
      <w:r w:rsidR="00764413" w:rsidRPr="003F32F3">
        <w:rPr>
          <w:rFonts w:cs="Times New Roman"/>
          <w:i/>
          <w:iCs/>
          <w:szCs w:val="24"/>
          <w:shd w:val="clear" w:color="auto" w:fill="FFFFFF"/>
        </w:rPr>
        <w:t>o</w:t>
      </w:r>
      <w:r w:rsidRPr="003F32F3">
        <w:rPr>
          <w:rFonts w:cs="Times New Roman"/>
          <w:i/>
          <w:iCs/>
          <w:szCs w:val="24"/>
          <w:shd w:val="clear" w:color="auto" w:fill="FFFFFF"/>
        </w:rPr>
        <w:t xml:space="preserve">f </w:t>
      </w:r>
      <w:r w:rsidR="00764413" w:rsidRPr="003F32F3">
        <w:rPr>
          <w:rFonts w:cs="Times New Roman"/>
          <w:i/>
          <w:iCs/>
          <w:szCs w:val="24"/>
          <w:shd w:val="clear" w:color="auto" w:fill="FFFFFF"/>
        </w:rPr>
        <w:t>t</w:t>
      </w:r>
      <w:r w:rsidRPr="003F32F3">
        <w:rPr>
          <w:rFonts w:cs="Times New Roman"/>
          <w:i/>
          <w:iCs/>
          <w:szCs w:val="24"/>
          <w:shd w:val="clear" w:color="auto" w:fill="FFFFFF"/>
        </w:rPr>
        <w:t>he World Health Organization</w:t>
      </w:r>
      <w:r w:rsidRPr="003F32F3">
        <w:rPr>
          <w:rFonts w:cs="Times New Roman"/>
          <w:szCs w:val="24"/>
          <w:shd w:val="clear" w:color="auto" w:fill="FFFFFF"/>
        </w:rPr>
        <w:t>, </w:t>
      </w:r>
      <w:r w:rsidRPr="003F32F3">
        <w:rPr>
          <w:rFonts w:cs="Times New Roman"/>
          <w:i/>
          <w:iCs/>
          <w:szCs w:val="24"/>
          <w:shd w:val="clear" w:color="auto" w:fill="FFFFFF"/>
        </w:rPr>
        <w:t>93</w:t>
      </w:r>
      <w:r w:rsidRPr="003F32F3">
        <w:rPr>
          <w:rFonts w:cs="Times New Roman"/>
          <w:szCs w:val="24"/>
          <w:shd w:val="clear" w:color="auto" w:fill="FFFFFF"/>
        </w:rPr>
        <w:t>(11), 806-809. doi: 10.2471/blt.15.153684</w:t>
      </w:r>
      <w:r w:rsidR="00764413" w:rsidRPr="003F32F3">
        <w:rPr>
          <w:rFonts w:cs="Times New Roman"/>
          <w:szCs w:val="24"/>
          <w:shd w:val="clear" w:color="auto" w:fill="FFFFFF"/>
        </w:rPr>
        <w:t>.</w:t>
      </w:r>
    </w:p>
    <w:p w14:paraId="1DFB3E69" w14:textId="6AC937C1" w:rsidR="004D2C23" w:rsidRPr="003F32F3" w:rsidRDefault="004D2C23" w:rsidP="003F32F3">
      <w:pPr>
        <w:spacing w:line="480" w:lineRule="auto"/>
        <w:ind w:left="360"/>
        <w:rPr>
          <w:rFonts w:cs="Times New Roman"/>
          <w:szCs w:val="24"/>
        </w:rPr>
      </w:pPr>
      <w:r w:rsidRPr="003F32F3">
        <w:rPr>
          <w:rFonts w:cs="Times New Roman"/>
          <w:szCs w:val="24"/>
          <w:shd w:val="clear" w:color="auto" w:fill="FFFFFF"/>
        </w:rPr>
        <w:t>Ittefaq, M., &amp; Iqbal, A. (2018). Digitization of the health sector in Pakistan: challenges and opportunities to online health communication: A case study of MARHAM social and mobile media. </w:t>
      </w:r>
      <w:r w:rsidRPr="003F32F3">
        <w:rPr>
          <w:rFonts w:cs="Times New Roman"/>
          <w:i/>
          <w:iCs/>
          <w:szCs w:val="24"/>
          <w:shd w:val="clear" w:color="auto" w:fill="FFFFFF"/>
        </w:rPr>
        <w:t>DIGITAL HEALTH</w:t>
      </w:r>
      <w:r w:rsidRPr="003F32F3">
        <w:rPr>
          <w:rFonts w:cs="Times New Roman"/>
          <w:szCs w:val="24"/>
          <w:shd w:val="clear" w:color="auto" w:fill="FFFFFF"/>
        </w:rPr>
        <w:t>, </w:t>
      </w:r>
      <w:r w:rsidRPr="003F32F3">
        <w:rPr>
          <w:rFonts w:cs="Times New Roman"/>
          <w:i/>
          <w:iCs/>
          <w:szCs w:val="24"/>
          <w:shd w:val="clear" w:color="auto" w:fill="FFFFFF"/>
        </w:rPr>
        <w:t>4</w:t>
      </w:r>
      <w:r w:rsidRPr="003F32F3">
        <w:rPr>
          <w:rFonts w:cs="Times New Roman"/>
          <w:szCs w:val="24"/>
          <w:shd w:val="clear" w:color="auto" w:fill="FFFFFF"/>
        </w:rPr>
        <w:t>, 205520761878928. doi: 10.1177/2055207618789281.</w:t>
      </w:r>
    </w:p>
    <w:p w14:paraId="2AE5AB92" w14:textId="57223CA4" w:rsidR="007B16B4" w:rsidRPr="003F32F3" w:rsidRDefault="007B16B4" w:rsidP="003F32F3">
      <w:pPr>
        <w:spacing w:line="480" w:lineRule="auto"/>
        <w:ind w:left="360"/>
        <w:rPr>
          <w:rFonts w:cs="Times New Roman"/>
          <w:szCs w:val="24"/>
        </w:rPr>
      </w:pPr>
      <w:r w:rsidRPr="003F32F3">
        <w:rPr>
          <w:rFonts w:cs="Times New Roman"/>
          <w:szCs w:val="24"/>
        </w:rPr>
        <w:t>Kazmi, S. N. A. (2010, July). Factors influencing e-Governance implementation: Issues and challenges in Pakistan. In 2010 Fifth International Conference on Digital Information Management (ICDIM) (pp. 326-331). IEEE.</w:t>
      </w:r>
    </w:p>
    <w:p w14:paraId="577D530B" w14:textId="51FFC341" w:rsidR="000D2172" w:rsidRPr="003F32F3" w:rsidRDefault="000D2172" w:rsidP="003F32F3">
      <w:pPr>
        <w:spacing w:line="480" w:lineRule="auto"/>
        <w:ind w:left="360"/>
        <w:rPr>
          <w:rFonts w:cs="Times New Roman"/>
          <w:szCs w:val="24"/>
        </w:rPr>
      </w:pPr>
      <w:r w:rsidRPr="003F32F3">
        <w:rPr>
          <w:rFonts w:cs="Times New Roman"/>
          <w:szCs w:val="24"/>
          <w:shd w:val="clear" w:color="auto" w:fill="FFFFFF"/>
        </w:rPr>
        <w:t>Kerzner, H. (2013). </w:t>
      </w:r>
      <w:r w:rsidRPr="003F32F3">
        <w:rPr>
          <w:rFonts w:cs="Times New Roman"/>
          <w:i/>
          <w:iCs/>
          <w:szCs w:val="24"/>
          <w:shd w:val="clear" w:color="auto" w:fill="FFFFFF"/>
        </w:rPr>
        <w:t>Project Management: : A Systems Approach to Planning, Scheduling, and Controlling</w:t>
      </w:r>
      <w:r w:rsidRPr="003F32F3">
        <w:rPr>
          <w:rFonts w:cs="Times New Roman"/>
          <w:szCs w:val="24"/>
          <w:shd w:val="clear" w:color="auto" w:fill="FFFFFF"/>
        </w:rPr>
        <w:t> (11th ed.). Hoboken, NJ: Wiley.</w:t>
      </w:r>
    </w:p>
    <w:p w14:paraId="5D04F877" w14:textId="22BCD469" w:rsidR="004D2C23" w:rsidRPr="003F32F3" w:rsidRDefault="004D2C23" w:rsidP="003F32F3">
      <w:pPr>
        <w:spacing w:line="480" w:lineRule="auto"/>
        <w:ind w:left="360"/>
        <w:rPr>
          <w:rFonts w:cs="Times New Roman"/>
          <w:szCs w:val="24"/>
        </w:rPr>
      </w:pPr>
      <w:r w:rsidRPr="003F32F3">
        <w:rPr>
          <w:rFonts w:cs="Times New Roman"/>
          <w:szCs w:val="24"/>
          <w:shd w:val="clear" w:color="auto" w:fill="FFFFFF"/>
        </w:rPr>
        <w:t>Mahapatra, S., Das, R. and Patra, M., 2008. Current e-Governance Scenario in Healthcare sector of India.</w:t>
      </w:r>
    </w:p>
    <w:p w14:paraId="2F37B40A" w14:textId="77777777" w:rsidR="004D2C23" w:rsidRPr="003F32F3" w:rsidRDefault="004D2C23" w:rsidP="003F32F3">
      <w:pPr>
        <w:spacing w:line="480" w:lineRule="auto"/>
        <w:ind w:left="360"/>
        <w:rPr>
          <w:rFonts w:cs="Times New Roman"/>
          <w:sz w:val="32"/>
          <w:szCs w:val="32"/>
        </w:rPr>
      </w:pPr>
      <w:r w:rsidRPr="003F32F3">
        <w:rPr>
          <w:rFonts w:cs="Times New Roman"/>
          <w:szCs w:val="24"/>
          <w:shd w:val="clear" w:color="auto" w:fill="FFFFFF"/>
        </w:rPr>
        <w:t>Mahmood, S. (2007). </w:t>
      </w:r>
      <w:r w:rsidRPr="003F32F3">
        <w:rPr>
          <w:rFonts w:cs="Times New Roman"/>
          <w:i/>
          <w:iCs/>
          <w:szCs w:val="24"/>
          <w:shd w:val="clear" w:color="auto" w:fill="FFFFFF"/>
        </w:rPr>
        <w:t>Good Governance Reform Agenda in Pakistan: Current Challenges</w:t>
      </w:r>
      <w:r w:rsidRPr="003F32F3">
        <w:rPr>
          <w:rFonts w:cs="Times New Roman"/>
          <w:szCs w:val="24"/>
          <w:shd w:val="clear" w:color="auto" w:fill="FFFFFF"/>
        </w:rPr>
        <w:t>. Nova Publishers. pp. 196–199.</w:t>
      </w:r>
    </w:p>
    <w:p w14:paraId="67227036" w14:textId="1DC60F9C" w:rsidR="004D2C23" w:rsidRPr="003F32F3" w:rsidRDefault="004D2C23" w:rsidP="003F32F3">
      <w:pPr>
        <w:spacing w:line="480" w:lineRule="auto"/>
        <w:ind w:left="360"/>
        <w:rPr>
          <w:rFonts w:ascii="Open Sans" w:hAnsi="Open Sans" w:cs="Open Sans"/>
          <w:sz w:val="20"/>
          <w:szCs w:val="20"/>
          <w:shd w:val="clear" w:color="auto" w:fill="FFFFFF"/>
        </w:rPr>
      </w:pPr>
      <w:r w:rsidRPr="003F32F3">
        <w:rPr>
          <w:rFonts w:cs="Times New Roman"/>
          <w:szCs w:val="24"/>
          <w:shd w:val="clear" w:color="auto" w:fill="FFFFFF"/>
        </w:rPr>
        <w:t xml:space="preserve">Marcelo, A., </w:t>
      </w:r>
      <w:r w:rsidR="00BD0E28" w:rsidRPr="003F32F3">
        <w:rPr>
          <w:rFonts w:cs="Times New Roman"/>
          <w:szCs w:val="24"/>
          <w:shd w:val="clear" w:color="auto" w:fill="FFFFFF"/>
        </w:rPr>
        <w:t>Medeiros,</w:t>
      </w:r>
      <w:r w:rsidRPr="003F32F3">
        <w:rPr>
          <w:rFonts w:cs="Times New Roman"/>
          <w:szCs w:val="24"/>
          <w:shd w:val="clear" w:color="auto" w:fill="FFFFFF"/>
        </w:rPr>
        <w:t xml:space="preserve"> D., Ramesh, K., Roth, S., &amp; Wyatt, P. (2018). Transforming Health Systems Through Good Digital Health Governance. </w:t>
      </w:r>
      <w:r w:rsidRPr="003F32F3">
        <w:rPr>
          <w:rFonts w:cs="Times New Roman"/>
          <w:i/>
          <w:iCs/>
          <w:szCs w:val="24"/>
          <w:shd w:val="clear" w:color="auto" w:fill="FFFFFF"/>
        </w:rPr>
        <w:t>ADB Sustainable Development Working Paper Series</w:t>
      </w:r>
      <w:r w:rsidRPr="003F32F3">
        <w:rPr>
          <w:rFonts w:cs="Times New Roman"/>
          <w:szCs w:val="24"/>
          <w:shd w:val="clear" w:color="auto" w:fill="FFFFFF"/>
        </w:rPr>
        <w:t>, </w:t>
      </w:r>
      <w:r w:rsidRPr="003F32F3">
        <w:rPr>
          <w:rFonts w:cs="Times New Roman"/>
          <w:i/>
          <w:iCs/>
          <w:szCs w:val="24"/>
          <w:shd w:val="clear" w:color="auto" w:fill="FFFFFF"/>
        </w:rPr>
        <w:t>51</w:t>
      </w:r>
      <w:r w:rsidRPr="003F32F3">
        <w:rPr>
          <w:rFonts w:cs="Times New Roman"/>
          <w:szCs w:val="24"/>
          <w:shd w:val="clear" w:color="auto" w:fill="FFFFFF"/>
        </w:rPr>
        <w:t>.</w:t>
      </w:r>
    </w:p>
    <w:p w14:paraId="525185A6" w14:textId="468E9AB4" w:rsidR="00C46EE9" w:rsidRPr="009A37C5" w:rsidRDefault="00C46EE9" w:rsidP="003F32F3">
      <w:pPr>
        <w:spacing w:line="480" w:lineRule="auto"/>
        <w:ind w:left="360"/>
        <w:rPr>
          <w:rFonts w:cs="Times New Roman"/>
          <w:szCs w:val="24"/>
        </w:rPr>
      </w:pPr>
      <w:r w:rsidRPr="003F32F3">
        <w:rPr>
          <w:rFonts w:cs="Times New Roman"/>
          <w:szCs w:val="24"/>
        </w:rPr>
        <w:t xml:space="preserve">Monga, A. (2008). </w:t>
      </w:r>
      <w:r w:rsidRPr="003F32F3">
        <w:rPr>
          <w:rFonts w:cs="Times New Roman"/>
          <w:i/>
          <w:iCs/>
          <w:szCs w:val="24"/>
        </w:rPr>
        <w:t>E-government in India: Opportuni</w:t>
      </w:r>
      <w:r w:rsidRPr="009A37C5">
        <w:rPr>
          <w:rFonts w:cs="Times New Roman"/>
          <w:i/>
          <w:iCs/>
          <w:szCs w:val="24"/>
        </w:rPr>
        <w:t>ties and challenges</w:t>
      </w:r>
      <w:r w:rsidRPr="009A37C5">
        <w:rPr>
          <w:rFonts w:cs="Times New Roman"/>
          <w:szCs w:val="24"/>
        </w:rPr>
        <w:t>, JOAAG, 3(2).</w:t>
      </w:r>
    </w:p>
    <w:p w14:paraId="67D1CDEB" w14:textId="00B3BEF4" w:rsidR="009A37C5" w:rsidRPr="009A37C5" w:rsidRDefault="009A37C5" w:rsidP="003F32F3">
      <w:pPr>
        <w:spacing w:line="480" w:lineRule="auto"/>
        <w:ind w:left="360"/>
        <w:rPr>
          <w:rFonts w:cs="Times New Roman"/>
          <w:szCs w:val="24"/>
          <w:shd w:val="clear" w:color="auto" w:fill="FFFFFF"/>
        </w:rPr>
      </w:pPr>
      <w:r w:rsidRPr="009A37C5">
        <w:rPr>
          <w:rFonts w:cs="Times New Roman"/>
          <w:color w:val="000000"/>
          <w:szCs w:val="24"/>
          <w:shd w:val="clear" w:color="auto" w:fill="FFFFFF"/>
        </w:rPr>
        <w:lastRenderedPageBreak/>
        <w:t xml:space="preserve">Moon, Y. </w:t>
      </w:r>
      <w:r>
        <w:rPr>
          <w:rFonts w:cs="Times New Roman"/>
          <w:color w:val="000000"/>
          <w:szCs w:val="24"/>
          <w:shd w:val="clear" w:color="auto" w:fill="FFFFFF"/>
        </w:rPr>
        <w:t>(</w:t>
      </w:r>
      <w:r w:rsidRPr="009A37C5">
        <w:rPr>
          <w:rFonts w:cs="Times New Roman"/>
          <w:color w:val="000000"/>
          <w:szCs w:val="24"/>
          <w:shd w:val="clear" w:color="auto" w:fill="FFFFFF"/>
        </w:rPr>
        <w:t>2007</w:t>
      </w:r>
      <w:r>
        <w:rPr>
          <w:rFonts w:cs="Times New Roman"/>
          <w:color w:val="000000"/>
          <w:szCs w:val="24"/>
          <w:shd w:val="clear" w:color="auto" w:fill="FFFFFF"/>
        </w:rPr>
        <w:t>)</w:t>
      </w:r>
      <w:r w:rsidRPr="009A37C5">
        <w:rPr>
          <w:rFonts w:cs="Times New Roman"/>
          <w:color w:val="000000"/>
          <w:szCs w:val="24"/>
          <w:shd w:val="clear" w:color="auto" w:fill="FFFFFF"/>
        </w:rPr>
        <w:t>. Enterprise Resource Planning (ERP): A Review of the Literature. </w:t>
      </w:r>
      <w:r w:rsidRPr="009A37C5">
        <w:rPr>
          <w:rFonts w:cs="Times New Roman"/>
          <w:i/>
          <w:iCs/>
          <w:color w:val="000000"/>
          <w:szCs w:val="24"/>
          <w:shd w:val="clear" w:color="auto" w:fill="FFFFFF"/>
        </w:rPr>
        <w:t>International Journal of Management and Enterprise Development</w:t>
      </w:r>
      <w:r w:rsidRPr="009A37C5">
        <w:rPr>
          <w:rFonts w:cs="Times New Roman"/>
          <w:color w:val="000000"/>
          <w:szCs w:val="24"/>
          <w:shd w:val="clear" w:color="auto" w:fill="FFFFFF"/>
        </w:rPr>
        <w:t>, 4(3).</w:t>
      </w:r>
    </w:p>
    <w:p w14:paraId="48C73963" w14:textId="1DF1707F" w:rsidR="00284059" w:rsidRPr="003F32F3" w:rsidRDefault="00284059" w:rsidP="003F32F3">
      <w:pPr>
        <w:spacing w:line="480" w:lineRule="auto"/>
        <w:ind w:left="360"/>
        <w:rPr>
          <w:rFonts w:cs="Times New Roman"/>
          <w:szCs w:val="24"/>
          <w:shd w:val="clear" w:color="auto" w:fill="FFFFFF"/>
        </w:rPr>
      </w:pPr>
      <w:r w:rsidRPr="003F32F3">
        <w:rPr>
          <w:rFonts w:cs="Times New Roman"/>
          <w:color w:val="000000"/>
          <w:szCs w:val="24"/>
          <w:shd w:val="clear" w:color="auto" w:fill="FFFFFF"/>
        </w:rPr>
        <w:t>Nuri, N., Sarker, M., Ahmed, H., Hossain, M., Dureab, F., &amp; Jahn, A. (2018). Quality of the Mental Health Information System in a Specialized Mental Hospital in Bangladesh. </w:t>
      </w:r>
      <w:r w:rsidRPr="003F32F3">
        <w:rPr>
          <w:rFonts w:cs="Times New Roman"/>
          <w:i/>
          <w:iCs/>
          <w:color w:val="000000"/>
          <w:szCs w:val="24"/>
          <w:shd w:val="clear" w:color="auto" w:fill="FFFFFF"/>
        </w:rPr>
        <w:t>Acta Informatica Medica</w:t>
      </w:r>
      <w:r w:rsidRPr="003F32F3">
        <w:rPr>
          <w:rFonts w:cs="Times New Roman"/>
          <w:color w:val="000000"/>
          <w:szCs w:val="24"/>
          <w:shd w:val="clear" w:color="auto" w:fill="FFFFFF"/>
        </w:rPr>
        <w:t>, </w:t>
      </w:r>
      <w:r w:rsidRPr="003F32F3">
        <w:rPr>
          <w:rFonts w:cs="Times New Roman"/>
          <w:i/>
          <w:iCs/>
          <w:color w:val="000000"/>
          <w:szCs w:val="24"/>
          <w:shd w:val="clear" w:color="auto" w:fill="FFFFFF"/>
        </w:rPr>
        <w:t>26</w:t>
      </w:r>
      <w:r w:rsidRPr="003F32F3">
        <w:rPr>
          <w:rFonts w:cs="Times New Roman"/>
          <w:color w:val="000000"/>
          <w:szCs w:val="24"/>
          <w:shd w:val="clear" w:color="auto" w:fill="FFFFFF"/>
        </w:rPr>
        <w:t>(2), 180. doi: 10.5455/aim.2018.26.180-184</w:t>
      </w:r>
    </w:p>
    <w:p w14:paraId="0EE5FBD2" w14:textId="7374E92E" w:rsidR="004D2C23" w:rsidRPr="003F32F3" w:rsidRDefault="004D2C23" w:rsidP="003F32F3">
      <w:pPr>
        <w:spacing w:line="480" w:lineRule="auto"/>
        <w:ind w:left="360"/>
        <w:rPr>
          <w:rFonts w:cs="Times New Roman"/>
          <w:szCs w:val="24"/>
        </w:rPr>
      </w:pPr>
      <w:r w:rsidRPr="003F32F3">
        <w:rPr>
          <w:rFonts w:cs="Times New Roman"/>
          <w:szCs w:val="24"/>
          <w:shd w:val="clear" w:color="auto" w:fill="FFFFFF"/>
        </w:rPr>
        <w:t>Radhikaashree, M., Sowmya, Shruthiunnikrishnan and Kavipriya, N., 2018. Impact of E-governance in Health Sector. </w:t>
      </w:r>
      <w:r w:rsidRPr="003F32F3">
        <w:rPr>
          <w:rFonts w:cs="Times New Roman"/>
          <w:i/>
          <w:iCs/>
          <w:szCs w:val="24"/>
          <w:shd w:val="clear" w:color="auto" w:fill="FFFFFF"/>
        </w:rPr>
        <w:t>Indian Journal of Public Health Research &amp; Development</w:t>
      </w:r>
      <w:r w:rsidRPr="003F32F3">
        <w:rPr>
          <w:rFonts w:cs="Times New Roman"/>
          <w:szCs w:val="24"/>
          <w:shd w:val="clear" w:color="auto" w:fill="FFFFFF"/>
        </w:rPr>
        <w:t>, 9(12).</w:t>
      </w:r>
    </w:p>
    <w:p w14:paraId="296B27E3" w14:textId="6F418304" w:rsidR="004D2C23" w:rsidRPr="003F32F3" w:rsidRDefault="004D2C23" w:rsidP="003F32F3">
      <w:pPr>
        <w:spacing w:line="480" w:lineRule="auto"/>
        <w:ind w:left="360"/>
        <w:rPr>
          <w:rFonts w:cs="Times New Roman"/>
          <w:sz w:val="32"/>
          <w:szCs w:val="32"/>
        </w:rPr>
      </w:pPr>
      <w:r w:rsidRPr="003F32F3">
        <w:rPr>
          <w:rFonts w:cs="Times New Roman"/>
          <w:szCs w:val="24"/>
          <w:shd w:val="clear" w:color="auto" w:fill="FFFFFF"/>
        </w:rPr>
        <w:t>Radhikaashree, M., Shruthiunnikrishnan and Sangeetha, 2018. E-Governance in Health Sector – Challenges. </w:t>
      </w:r>
      <w:r w:rsidRPr="003F32F3">
        <w:rPr>
          <w:rFonts w:cs="Times New Roman"/>
          <w:i/>
          <w:iCs/>
          <w:szCs w:val="24"/>
          <w:shd w:val="clear" w:color="auto" w:fill="FFFFFF"/>
        </w:rPr>
        <w:t>Eurasian Journal of Analytical Chemistry</w:t>
      </w:r>
      <w:r w:rsidRPr="003F32F3">
        <w:rPr>
          <w:rFonts w:cs="Times New Roman"/>
          <w:szCs w:val="24"/>
          <w:shd w:val="clear" w:color="auto" w:fill="FFFFFF"/>
        </w:rPr>
        <w:t>.</w:t>
      </w:r>
    </w:p>
    <w:p w14:paraId="3F4C2FCB" w14:textId="21422A3D" w:rsidR="00A20AC6" w:rsidRPr="003F32F3" w:rsidRDefault="00A20AC6" w:rsidP="003F32F3">
      <w:pPr>
        <w:spacing w:line="480" w:lineRule="auto"/>
        <w:ind w:left="360"/>
        <w:rPr>
          <w:rFonts w:cs="Times New Roman"/>
          <w:sz w:val="32"/>
          <w:szCs w:val="32"/>
        </w:rPr>
      </w:pPr>
      <w:r w:rsidRPr="003F32F3">
        <w:rPr>
          <w:rFonts w:cs="Times New Roman"/>
          <w:color w:val="000000"/>
          <w:szCs w:val="24"/>
          <w:shd w:val="clear" w:color="auto" w:fill="FFFFFF"/>
        </w:rPr>
        <w:t>Ray, S., &amp; Mukherjee, A. (2007). Development of a framework towards successful implementation of e‐governance initiatives in health sector in India. </w:t>
      </w:r>
      <w:r w:rsidRPr="003F32F3">
        <w:rPr>
          <w:rFonts w:cs="Times New Roman"/>
          <w:i/>
          <w:iCs/>
          <w:color w:val="000000"/>
          <w:szCs w:val="24"/>
          <w:shd w:val="clear" w:color="auto" w:fill="FFFFFF"/>
        </w:rPr>
        <w:t>International Journal of Health Care Quality Assurance</w:t>
      </w:r>
      <w:r w:rsidRPr="003F32F3">
        <w:rPr>
          <w:rFonts w:cs="Times New Roman"/>
          <w:color w:val="000000"/>
          <w:szCs w:val="24"/>
          <w:shd w:val="clear" w:color="auto" w:fill="FFFFFF"/>
        </w:rPr>
        <w:t>, </w:t>
      </w:r>
      <w:r w:rsidRPr="003F32F3">
        <w:rPr>
          <w:rFonts w:cs="Times New Roman"/>
          <w:i/>
          <w:iCs/>
          <w:color w:val="000000"/>
          <w:szCs w:val="24"/>
          <w:shd w:val="clear" w:color="auto" w:fill="FFFFFF"/>
        </w:rPr>
        <w:t>20</w:t>
      </w:r>
      <w:r w:rsidRPr="003F32F3">
        <w:rPr>
          <w:rFonts w:cs="Times New Roman"/>
          <w:color w:val="000000"/>
          <w:szCs w:val="24"/>
          <w:shd w:val="clear" w:color="auto" w:fill="FFFFFF"/>
        </w:rPr>
        <w:t>(6), 464-483. doi: 10.1108/09526860710819413</w:t>
      </w:r>
    </w:p>
    <w:p w14:paraId="59A46B10" w14:textId="13AC1E48" w:rsidR="004D2C23" w:rsidRPr="003F32F3" w:rsidRDefault="004D2C23" w:rsidP="003F32F3">
      <w:pPr>
        <w:spacing w:line="480" w:lineRule="auto"/>
        <w:ind w:left="360"/>
        <w:rPr>
          <w:rFonts w:cs="Times New Roman"/>
          <w:szCs w:val="24"/>
        </w:rPr>
      </w:pPr>
      <w:r w:rsidRPr="003F32F3">
        <w:rPr>
          <w:rFonts w:cs="Times New Roman"/>
          <w:szCs w:val="24"/>
          <w:shd w:val="clear" w:color="auto" w:fill="FFFFFF"/>
        </w:rPr>
        <w:t xml:space="preserve">Sabri, A., Sabri, O., &amp; Al-Shargabi, B. (2012). A cultural e-Government readiness model. </w:t>
      </w:r>
      <w:r w:rsidRPr="003F32F3">
        <w:rPr>
          <w:rFonts w:cs="Times New Roman"/>
          <w:i/>
          <w:iCs/>
          <w:szCs w:val="24"/>
          <w:shd w:val="clear" w:color="auto" w:fill="FFFFFF"/>
        </w:rPr>
        <w:t>Intelligent Information Management</w:t>
      </w:r>
      <w:r w:rsidRPr="003F32F3">
        <w:rPr>
          <w:rFonts w:cs="Times New Roman"/>
          <w:szCs w:val="24"/>
          <w:shd w:val="clear" w:color="auto" w:fill="FFFFFF"/>
        </w:rPr>
        <w:t>, 4, 212–216.</w:t>
      </w:r>
    </w:p>
    <w:p w14:paraId="4CB9AB14" w14:textId="580F6F40" w:rsidR="004D2C23" w:rsidRPr="003F32F3" w:rsidRDefault="004D2C23" w:rsidP="003F32F3">
      <w:pPr>
        <w:spacing w:line="480" w:lineRule="auto"/>
        <w:ind w:left="360"/>
        <w:rPr>
          <w:rFonts w:cs="Times New Roman"/>
          <w:szCs w:val="24"/>
        </w:rPr>
      </w:pPr>
      <w:r w:rsidRPr="003F32F3">
        <w:rPr>
          <w:rFonts w:cs="Times New Roman"/>
          <w:szCs w:val="24"/>
          <w:shd w:val="clear" w:color="auto" w:fill="FFFFFF"/>
        </w:rPr>
        <w:t>Saltman, R., Bankauskaite, V., &amp; Vrangb</w:t>
      </w:r>
      <w:r w:rsidR="004578B6" w:rsidRPr="003F32F3">
        <w:rPr>
          <w:rFonts w:cs="Times New Roman"/>
          <w:szCs w:val="24"/>
          <w:shd w:val="clear" w:color="auto" w:fill="FFFFFF"/>
        </w:rPr>
        <w:t>ae</w:t>
      </w:r>
      <w:r w:rsidRPr="003F32F3">
        <w:rPr>
          <w:rFonts w:cs="Times New Roman"/>
          <w:szCs w:val="24"/>
          <w:shd w:val="clear" w:color="auto" w:fill="FFFFFF"/>
        </w:rPr>
        <w:t>k, K. (2007). </w:t>
      </w:r>
      <w:r w:rsidRPr="003F32F3">
        <w:rPr>
          <w:rFonts w:cs="Times New Roman"/>
          <w:i/>
          <w:iCs/>
          <w:szCs w:val="24"/>
          <w:shd w:val="clear" w:color="auto" w:fill="FFFFFF"/>
        </w:rPr>
        <w:t>Decentralization in health care</w:t>
      </w:r>
      <w:r w:rsidRPr="003F32F3">
        <w:rPr>
          <w:rFonts w:cs="Times New Roman"/>
          <w:szCs w:val="24"/>
          <w:shd w:val="clear" w:color="auto" w:fill="FFFFFF"/>
        </w:rPr>
        <w:t>. Maidenhead, Berkshire, England: McGraw Hill.</w:t>
      </w:r>
    </w:p>
    <w:p w14:paraId="60FDBFF7" w14:textId="1A426EA2" w:rsidR="004D2C23" w:rsidRPr="003F32F3" w:rsidRDefault="004D2C23" w:rsidP="003F32F3">
      <w:pPr>
        <w:spacing w:line="480" w:lineRule="auto"/>
        <w:ind w:left="360"/>
        <w:rPr>
          <w:rFonts w:cs="Times New Roman"/>
          <w:szCs w:val="24"/>
        </w:rPr>
      </w:pPr>
      <w:r w:rsidRPr="003F32F3">
        <w:rPr>
          <w:rFonts w:cs="Times New Roman"/>
          <w:szCs w:val="24"/>
        </w:rPr>
        <w:t>Sarfaraz, H. (2007). E-governance: a case for good governance in Pakistan. Communication Policy Research for Improving ICT Governance in the Asia-Pacific (pp. 1-18). Manila: Asian Institute of Management.</w:t>
      </w:r>
    </w:p>
    <w:p w14:paraId="700BC924" w14:textId="2AFCB2BE" w:rsidR="007B16B4" w:rsidRPr="003F32F3" w:rsidRDefault="004D2C23" w:rsidP="003F32F3">
      <w:pPr>
        <w:spacing w:line="480" w:lineRule="auto"/>
        <w:ind w:left="360"/>
        <w:rPr>
          <w:rFonts w:cs="Times New Roman"/>
          <w:sz w:val="32"/>
          <w:szCs w:val="32"/>
        </w:rPr>
      </w:pPr>
      <w:r w:rsidRPr="003F32F3">
        <w:rPr>
          <w:rFonts w:cs="Times New Roman"/>
          <w:szCs w:val="24"/>
        </w:rPr>
        <w:t>Shaikh, A. Z., Shah, U. L., &amp; Wijekuruppu, C. (2016). Public service delivery and e-governance: The case of Pakistan. International Journal for Infonomics, 9(2), 1161-1170.</w:t>
      </w:r>
    </w:p>
    <w:p w14:paraId="3B61F48C" w14:textId="3DD6BA4C" w:rsidR="00C95A73" w:rsidRPr="003F32F3" w:rsidRDefault="00C95A73" w:rsidP="003F32F3">
      <w:pPr>
        <w:spacing w:line="480" w:lineRule="auto"/>
        <w:ind w:left="360"/>
        <w:rPr>
          <w:rFonts w:cs="Times New Roman"/>
          <w:sz w:val="32"/>
          <w:szCs w:val="32"/>
        </w:rPr>
      </w:pPr>
      <w:r w:rsidRPr="003F32F3">
        <w:rPr>
          <w:rFonts w:cs="Times New Roman"/>
          <w:szCs w:val="24"/>
          <w:shd w:val="clear" w:color="auto" w:fill="FFFFFF"/>
        </w:rPr>
        <w:lastRenderedPageBreak/>
        <w:t>Shrivastava, S., Srikanth, T., &amp; VS, D. (2020). e-Governance for healthcare service delivery in India. </w:t>
      </w:r>
      <w:r w:rsidRPr="003F32F3">
        <w:rPr>
          <w:rFonts w:cs="Times New Roman"/>
          <w:i/>
          <w:iCs/>
          <w:szCs w:val="24"/>
          <w:shd w:val="clear" w:color="auto" w:fill="FFFFFF"/>
        </w:rPr>
        <w:t>Proceedings of the 13th International Conference on Theory and Practice of Electronic Governance</w:t>
      </w:r>
      <w:r w:rsidRPr="003F32F3">
        <w:rPr>
          <w:rFonts w:cs="Times New Roman"/>
          <w:szCs w:val="24"/>
          <w:shd w:val="clear" w:color="auto" w:fill="FFFFFF"/>
        </w:rPr>
        <w:t>. doi: 10.1145/3428502.3428527</w:t>
      </w:r>
      <w:r w:rsidR="00C62618" w:rsidRPr="003F32F3">
        <w:rPr>
          <w:rFonts w:cs="Times New Roman"/>
          <w:szCs w:val="24"/>
          <w:shd w:val="clear" w:color="auto" w:fill="FFFFFF"/>
        </w:rPr>
        <w:t>.</w:t>
      </w:r>
    </w:p>
    <w:p w14:paraId="3DE4E445" w14:textId="0D6005ED" w:rsidR="00A37750" w:rsidRPr="003F32F3" w:rsidRDefault="00A37750" w:rsidP="003F32F3">
      <w:pPr>
        <w:spacing w:line="480" w:lineRule="auto"/>
        <w:ind w:left="360"/>
        <w:rPr>
          <w:rFonts w:cs="Times New Roman"/>
          <w:szCs w:val="24"/>
        </w:rPr>
      </w:pPr>
      <w:bookmarkStart w:id="114" w:name="_Hlk78060191"/>
      <w:r w:rsidRPr="003F32F3">
        <w:rPr>
          <w:rFonts w:cs="Times New Roman"/>
          <w:szCs w:val="24"/>
        </w:rPr>
        <w:t>Thuan, D., Hai, D., John, G., Amit, J. (2011).</w:t>
      </w:r>
      <w:bookmarkEnd w:id="114"/>
      <w:r w:rsidRPr="003F32F3">
        <w:rPr>
          <w:rFonts w:cs="Times New Roman"/>
          <w:szCs w:val="24"/>
        </w:rPr>
        <w:t xml:space="preserve"> A Web-based Electronic Medical Records and Hospital Information System for Developing Countries. Journal of Health Informatics in Developing Countries (JHIDC). 5. 155-170.</w:t>
      </w:r>
    </w:p>
    <w:p w14:paraId="4EDD4450" w14:textId="72B9941C" w:rsidR="007B16B4" w:rsidRPr="003F32F3" w:rsidRDefault="00B0565E" w:rsidP="003F32F3">
      <w:pPr>
        <w:spacing w:line="480" w:lineRule="auto"/>
        <w:ind w:left="360"/>
        <w:rPr>
          <w:rFonts w:cs="Times New Roman"/>
          <w:szCs w:val="24"/>
        </w:rPr>
      </w:pPr>
      <w:r w:rsidRPr="003F32F3">
        <w:rPr>
          <w:rFonts w:cs="Times New Roman"/>
          <w:szCs w:val="24"/>
        </w:rPr>
        <w:t xml:space="preserve">United Nations Department of Economic and Social Affairs. (2012). </w:t>
      </w:r>
      <w:r w:rsidRPr="003F32F3">
        <w:rPr>
          <w:rFonts w:cs="Times New Roman"/>
          <w:i/>
          <w:iCs/>
          <w:szCs w:val="24"/>
        </w:rPr>
        <w:t>Compendium of Innovative e-Government Practices Volume IV</w:t>
      </w:r>
      <w:r w:rsidRPr="003F32F3">
        <w:rPr>
          <w:rFonts w:cs="Times New Roman"/>
          <w:szCs w:val="24"/>
        </w:rPr>
        <w:t>.</w:t>
      </w:r>
    </w:p>
    <w:p w14:paraId="01828536" w14:textId="2CDC6D97" w:rsidR="00EF5058" w:rsidRPr="003F32F3" w:rsidRDefault="00EF5058" w:rsidP="003F32F3">
      <w:pPr>
        <w:spacing w:line="480" w:lineRule="auto"/>
        <w:ind w:left="360"/>
        <w:rPr>
          <w:rStyle w:val="HTMLCite"/>
          <w:rFonts w:cs="Times New Roman"/>
          <w:i w:val="0"/>
          <w:iCs w:val="0"/>
          <w:szCs w:val="24"/>
        </w:rPr>
      </w:pPr>
      <w:r w:rsidRPr="003F32F3">
        <w:rPr>
          <w:rStyle w:val="HTMLCite"/>
          <w:rFonts w:cs="Times New Roman"/>
          <w:i w:val="0"/>
          <w:iCs w:val="0"/>
          <w:szCs w:val="24"/>
          <w:shd w:val="clear" w:color="auto" w:fill="FFFFFF"/>
        </w:rPr>
        <w:t>United Nations, Department of Economic and Social Affairs (2020).</w:t>
      </w:r>
      <w:r w:rsidRPr="003F32F3">
        <w:rPr>
          <w:rStyle w:val="HTMLCite"/>
          <w:rFonts w:cs="Times New Roman"/>
          <w:szCs w:val="24"/>
          <w:shd w:val="clear" w:color="auto" w:fill="FFFFFF"/>
        </w:rPr>
        <w:t> E-Government Survey 2020</w:t>
      </w:r>
      <w:r w:rsidRPr="003F32F3">
        <w:rPr>
          <w:rStyle w:val="HTMLCite"/>
          <w:rFonts w:cs="Times New Roman"/>
          <w:i w:val="0"/>
          <w:iCs w:val="0"/>
          <w:szCs w:val="24"/>
          <w:shd w:val="clear" w:color="auto" w:fill="FFFFFF"/>
        </w:rPr>
        <w:t>.</w:t>
      </w:r>
    </w:p>
    <w:p w14:paraId="6E88EE1B" w14:textId="4801A0CC" w:rsidR="006C513B" w:rsidRPr="003F32F3" w:rsidRDefault="00D50387" w:rsidP="003F32F3">
      <w:pPr>
        <w:spacing w:line="480" w:lineRule="auto"/>
        <w:ind w:left="360"/>
        <w:rPr>
          <w:rFonts w:cs="Times New Roman"/>
          <w:szCs w:val="24"/>
        </w:rPr>
      </w:pPr>
      <w:r w:rsidRPr="003F32F3">
        <w:rPr>
          <w:rStyle w:val="HTMLCite"/>
          <w:rFonts w:cs="Times New Roman"/>
          <w:i w:val="0"/>
          <w:iCs w:val="0"/>
          <w:szCs w:val="24"/>
          <w:shd w:val="clear" w:color="auto" w:fill="FFFFFF"/>
        </w:rPr>
        <w:t>United Nations, Department of Economic and Social Affairs, Population Division (2019).</w:t>
      </w:r>
      <w:r w:rsidRPr="003F32F3">
        <w:rPr>
          <w:rStyle w:val="HTMLCite"/>
          <w:rFonts w:cs="Times New Roman"/>
          <w:szCs w:val="24"/>
          <w:shd w:val="clear" w:color="auto" w:fill="FFFFFF"/>
        </w:rPr>
        <w:t> World Population Prospects 2019: Highlights. ST/ESA/SER.A/423.</w:t>
      </w:r>
    </w:p>
    <w:p w14:paraId="1BF0BBBF" w14:textId="2999EED7" w:rsidR="00623E38" w:rsidRPr="003F32F3" w:rsidRDefault="00623E38" w:rsidP="003F32F3">
      <w:pPr>
        <w:spacing w:line="480" w:lineRule="auto"/>
        <w:ind w:left="360"/>
        <w:rPr>
          <w:rFonts w:cs="Times New Roman"/>
          <w:szCs w:val="24"/>
        </w:rPr>
      </w:pPr>
      <w:r w:rsidRPr="003F32F3">
        <w:rPr>
          <w:rFonts w:cs="Times New Roman"/>
          <w:szCs w:val="24"/>
          <w:shd w:val="clear" w:color="auto" w:fill="FFFFFF"/>
        </w:rPr>
        <w:t>United Nations. Economic and Social Commission for Asia and the Pacific (2002). </w:t>
      </w:r>
      <w:r w:rsidRPr="003F32F3">
        <w:rPr>
          <w:rFonts w:cs="Times New Roman"/>
          <w:i/>
          <w:iCs/>
          <w:szCs w:val="24"/>
          <w:shd w:val="clear" w:color="auto" w:fill="FFFFFF"/>
        </w:rPr>
        <w:t>Development of the Automotive Sector in Selected Countries of the ESCAP Region: Proceedings and Country Papers Presented at the Regional Consultative Meeting on Promotion of Intraregional Trade and Economic Cooperation in the Automotive Sector</w:t>
      </w:r>
      <w:r w:rsidRPr="003F32F3">
        <w:rPr>
          <w:rFonts w:cs="Times New Roman"/>
          <w:szCs w:val="24"/>
          <w:shd w:val="clear" w:color="auto" w:fill="FFFFFF"/>
        </w:rPr>
        <w:t>. United Nations Publications. p. 85</w:t>
      </w:r>
      <w:r w:rsidR="00CC47B3" w:rsidRPr="003F32F3">
        <w:rPr>
          <w:rFonts w:cs="Times New Roman"/>
          <w:szCs w:val="24"/>
          <w:shd w:val="clear" w:color="auto" w:fill="FFFFFF"/>
        </w:rPr>
        <w:t>.</w:t>
      </w:r>
    </w:p>
    <w:p w14:paraId="74D74263" w14:textId="5FF3B9C4" w:rsidR="00D20768" w:rsidRPr="003F32F3" w:rsidRDefault="00D20768" w:rsidP="003F32F3">
      <w:pPr>
        <w:spacing w:line="480" w:lineRule="auto"/>
        <w:ind w:left="360"/>
        <w:rPr>
          <w:rFonts w:cs="Times New Roman"/>
          <w:szCs w:val="24"/>
        </w:rPr>
      </w:pPr>
      <w:r w:rsidRPr="003F32F3">
        <w:rPr>
          <w:rFonts w:cs="Times New Roman"/>
          <w:szCs w:val="24"/>
          <w:shd w:val="clear" w:color="auto" w:fill="FFFFFF"/>
        </w:rPr>
        <w:t>Upadhyay, A., &amp; Kumbharana, C. (2012). Perceptual Study of Behavioral Implications of Usage of ICT for Sustainable e-Governance in Rural India. </w:t>
      </w:r>
      <w:r w:rsidRPr="003F32F3">
        <w:rPr>
          <w:rFonts w:cs="Times New Roman"/>
          <w:i/>
          <w:iCs/>
          <w:szCs w:val="24"/>
          <w:shd w:val="clear" w:color="auto" w:fill="FFFFFF"/>
        </w:rPr>
        <w:t xml:space="preserve">International Journal </w:t>
      </w:r>
      <w:r w:rsidR="00156318" w:rsidRPr="003F32F3">
        <w:rPr>
          <w:rFonts w:cs="Times New Roman"/>
          <w:i/>
          <w:iCs/>
          <w:szCs w:val="24"/>
          <w:shd w:val="clear" w:color="auto" w:fill="FFFFFF"/>
        </w:rPr>
        <w:t>o</w:t>
      </w:r>
      <w:r w:rsidRPr="003F32F3">
        <w:rPr>
          <w:rFonts w:cs="Times New Roman"/>
          <w:i/>
          <w:iCs/>
          <w:szCs w:val="24"/>
          <w:shd w:val="clear" w:color="auto" w:fill="FFFFFF"/>
        </w:rPr>
        <w:t xml:space="preserve">f Scientific </w:t>
      </w:r>
      <w:r w:rsidR="00156318" w:rsidRPr="003F32F3">
        <w:rPr>
          <w:rFonts w:cs="Times New Roman"/>
          <w:i/>
          <w:iCs/>
          <w:szCs w:val="24"/>
          <w:shd w:val="clear" w:color="auto" w:fill="FFFFFF"/>
        </w:rPr>
        <w:t>a</w:t>
      </w:r>
      <w:r w:rsidRPr="003F32F3">
        <w:rPr>
          <w:rFonts w:cs="Times New Roman"/>
          <w:i/>
          <w:iCs/>
          <w:szCs w:val="24"/>
          <w:shd w:val="clear" w:color="auto" w:fill="FFFFFF"/>
        </w:rPr>
        <w:t>nd Research Publications</w:t>
      </w:r>
      <w:r w:rsidRPr="003F32F3">
        <w:rPr>
          <w:rFonts w:cs="Times New Roman"/>
          <w:szCs w:val="24"/>
          <w:shd w:val="clear" w:color="auto" w:fill="FFFFFF"/>
        </w:rPr>
        <w:t>, </w:t>
      </w:r>
      <w:r w:rsidRPr="003F32F3">
        <w:rPr>
          <w:rFonts w:cs="Times New Roman"/>
          <w:i/>
          <w:iCs/>
          <w:szCs w:val="24"/>
          <w:shd w:val="clear" w:color="auto" w:fill="FFFFFF"/>
        </w:rPr>
        <w:t>2</w:t>
      </w:r>
      <w:r w:rsidRPr="003F32F3">
        <w:rPr>
          <w:rFonts w:cs="Times New Roman"/>
          <w:szCs w:val="24"/>
          <w:shd w:val="clear" w:color="auto" w:fill="FFFFFF"/>
        </w:rPr>
        <w:t>(4).</w:t>
      </w:r>
    </w:p>
    <w:p w14:paraId="379BD55F" w14:textId="7AE572DE" w:rsidR="004D2C23" w:rsidRPr="003F32F3" w:rsidRDefault="004D2C23" w:rsidP="003F32F3">
      <w:pPr>
        <w:spacing w:line="480" w:lineRule="auto"/>
        <w:ind w:left="360"/>
        <w:rPr>
          <w:rFonts w:cs="Times New Roman"/>
          <w:szCs w:val="24"/>
        </w:rPr>
      </w:pPr>
      <w:r w:rsidRPr="003F32F3">
        <w:rPr>
          <w:rFonts w:cs="Times New Roman"/>
          <w:szCs w:val="24"/>
          <w:shd w:val="clear" w:color="auto" w:fill="FFFFFF"/>
        </w:rPr>
        <w:t>Wadhwa, M. (2020). e-Governance in healthcare sector in India. </w:t>
      </w:r>
      <w:r w:rsidRPr="003F32F3">
        <w:rPr>
          <w:rFonts w:cs="Times New Roman"/>
          <w:i/>
          <w:iCs/>
          <w:szCs w:val="24"/>
          <w:shd w:val="clear" w:color="auto" w:fill="FFFFFF"/>
        </w:rPr>
        <w:t>CSD Working Paper Series</w:t>
      </w:r>
      <w:r w:rsidRPr="003F32F3">
        <w:rPr>
          <w:rFonts w:cs="Times New Roman"/>
          <w:szCs w:val="24"/>
          <w:shd w:val="clear" w:color="auto" w:fill="FFFFFF"/>
        </w:rPr>
        <w:t>.</w:t>
      </w:r>
    </w:p>
    <w:p w14:paraId="4F74A688" w14:textId="2B9E52D2" w:rsidR="005877FE" w:rsidRPr="003F32F3" w:rsidRDefault="005877FE" w:rsidP="003F32F3">
      <w:pPr>
        <w:spacing w:line="480" w:lineRule="auto"/>
        <w:ind w:left="360"/>
        <w:rPr>
          <w:rFonts w:cs="Times New Roman"/>
          <w:szCs w:val="24"/>
        </w:rPr>
      </w:pPr>
      <w:r w:rsidRPr="003F32F3">
        <w:rPr>
          <w:rFonts w:cs="Times New Roman"/>
          <w:spacing w:val="3"/>
          <w:szCs w:val="24"/>
          <w:shd w:val="clear" w:color="auto" w:fill="FFFFFF"/>
        </w:rPr>
        <w:lastRenderedPageBreak/>
        <w:t>World Bank Group. (2016). </w:t>
      </w:r>
      <w:r w:rsidRPr="003F32F3">
        <w:rPr>
          <w:rFonts w:cs="Times New Roman"/>
          <w:i/>
          <w:iCs/>
          <w:spacing w:val="3"/>
          <w:szCs w:val="24"/>
          <w:bdr w:val="none" w:sz="0" w:space="0" w:color="auto" w:frame="1"/>
        </w:rPr>
        <w:t>World Development Report 2016</w:t>
      </w:r>
      <w:r w:rsidRPr="003F32F3">
        <w:rPr>
          <w:rFonts w:cs="Times New Roman"/>
          <w:spacing w:val="3"/>
          <w:szCs w:val="24"/>
          <w:shd w:val="clear" w:color="auto" w:fill="FFFFFF"/>
        </w:rPr>
        <w:t>. World Bank Publications.</w:t>
      </w:r>
    </w:p>
    <w:p w14:paraId="72DA3122" w14:textId="77777777" w:rsidR="004D2C23" w:rsidRPr="00C95A73" w:rsidRDefault="004D2C23" w:rsidP="000D2172">
      <w:pPr>
        <w:spacing w:line="480" w:lineRule="auto"/>
        <w:rPr>
          <w:rFonts w:cs="Times New Roman"/>
          <w:szCs w:val="24"/>
        </w:rPr>
      </w:pPr>
    </w:p>
    <w:sectPr w:rsidR="004D2C23" w:rsidRPr="00C95A73" w:rsidSect="008C2918">
      <w:headerReference w:type="default" r:id="rId39"/>
      <w:footerReference w:type="default" r:id="rId40"/>
      <w:pgSz w:w="11906" w:h="16838" w:code="9"/>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C4B5E" w14:textId="77777777" w:rsidR="00D061EB" w:rsidRDefault="00D061EB" w:rsidP="008C2918">
      <w:pPr>
        <w:spacing w:after="0" w:line="240" w:lineRule="auto"/>
      </w:pPr>
      <w:r>
        <w:separator/>
      </w:r>
    </w:p>
  </w:endnote>
  <w:endnote w:type="continuationSeparator" w:id="0">
    <w:p w14:paraId="1D9B20B7" w14:textId="77777777" w:rsidR="00D061EB" w:rsidRDefault="00D061EB" w:rsidP="008C2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Yu Mincho">
    <w:altName w:val="游明朝"/>
    <w:charset w:val="80"/>
    <w:family w:val="roman"/>
    <w:pitch w:val="variable"/>
    <w:sig w:usb0="800002E7" w:usb1="2AC7FCFF" w:usb2="00000012" w:usb3="00000000" w:csb0="0002009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497084"/>
      <w:docPartObj>
        <w:docPartGallery w:val="Page Numbers (Bottom of Page)"/>
        <w:docPartUnique/>
      </w:docPartObj>
    </w:sdtPr>
    <w:sdtEndPr>
      <w:rPr>
        <w:noProof/>
      </w:rPr>
    </w:sdtEndPr>
    <w:sdtContent>
      <w:p w14:paraId="3BC5E6B3" w14:textId="7BC2D12F" w:rsidR="00F9075E" w:rsidRDefault="00F9075E">
        <w:pPr>
          <w:pStyle w:val="Footer"/>
          <w:jc w:val="center"/>
        </w:pPr>
        <w:r>
          <w:fldChar w:fldCharType="begin"/>
        </w:r>
        <w:r>
          <w:instrText xml:space="preserve"> PAGE   \* MERGEFORMAT </w:instrText>
        </w:r>
        <w:r>
          <w:fldChar w:fldCharType="separate"/>
        </w:r>
        <w:r>
          <w:rPr>
            <w:noProof/>
          </w:rPr>
          <w:t>ix</w:t>
        </w:r>
        <w:r>
          <w:rPr>
            <w:noProof/>
          </w:rPr>
          <w:fldChar w:fldCharType="end"/>
        </w:r>
      </w:p>
    </w:sdtContent>
  </w:sdt>
  <w:p w14:paraId="276FFC55" w14:textId="77777777" w:rsidR="00F9075E" w:rsidRDefault="00F907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3588444"/>
      <w:docPartObj>
        <w:docPartGallery w:val="Page Numbers (Bottom of Page)"/>
        <w:docPartUnique/>
      </w:docPartObj>
    </w:sdtPr>
    <w:sdtEndPr>
      <w:rPr>
        <w:noProof/>
      </w:rPr>
    </w:sdtEndPr>
    <w:sdtContent>
      <w:p w14:paraId="26E8A3EA" w14:textId="010002A4" w:rsidR="00F9075E" w:rsidRDefault="00F9075E">
        <w:pPr>
          <w:pStyle w:val="Footer"/>
          <w:jc w:val="center"/>
        </w:pPr>
        <w:r>
          <w:fldChar w:fldCharType="begin"/>
        </w:r>
        <w:r>
          <w:instrText xml:space="preserve"> PAGE   \* MERGEFORMAT </w:instrText>
        </w:r>
        <w:r>
          <w:fldChar w:fldCharType="separate"/>
        </w:r>
        <w:r>
          <w:rPr>
            <w:noProof/>
          </w:rPr>
          <w:t>61</w:t>
        </w:r>
        <w:r>
          <w:rPr>
            <w:noProof/>
          </w:rPr>
          <w:fldChar w:fldCharType="end"/>
        </w:r>
      </w:p>
    </w:sdtContent>
  </w:sdt>
  <w:p w14:paraId="42DEB907" w14:textId="77777777" w:rsidR="00F9075E" w:rsidRDefault="00F90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EC7A1" w14:textId="77777777" w:rsidR="00D061EB" w:rsidRDefault="00D061EB" w:rsidP="008C2918">
      <w:pPr>
        <w:spacing w:after="0" w:line="240" w:lineRule="auto"/>
      </w:pPr>
      <w:r>
        <w:separator/>
      </w:r>
    </w:p>
  </w:footnote>
  <w:footnote w:type="continuationSeparator" w:id="0">
    <w:p w14:paraId="6CCE402B" w14:textId="77777777" w:rsidR="00D061EB" w:rsidRDefault="00D061EB" w:rsidP="008C2918">
      <w:pPr>
        <w:spacing w:after="0" w:line="240" w:lineRule="auto"/>
      </w:pPr>
      <w:r>
        <w:continuationSeparator/>
      </w:r>
    </w:p>
  </w:footnote>
  <w:footnote w:id="1">
    <w:p w14:paraId="5A9BD803" w14:textId="4B5627B2" w:rsidR="00F9075E" w:rsidRDefault="00F9075E">
      <w:pPr>
        <w:pStyle w:val="FootnoteText"/>
      </w:pPr>
      <w:r>
        <w:rPr>
          <w:rStyle w:val="FootnoteReference"/>
        </w:rPr>
        <w:footnoteRef/>
      </w:r>
      <w:r>
        <w:t xml:space="preserve"> </w:t>
      </w:r>
      <w:r w:rsidRPr="009C2F80">
        <w:rPr>
          <w:rFonts w:cs="Times New Roman"/>
          <w:szCs w:val="24"/>
        </w:rPr>
        <w:t xml:space="preserve">In </w:t>
      </w:r>
      <w:r>
        <w:rPr>
          <w:rFonts w:cs="Times New Roman"/>
          <w:szCs w:val="24"/>
        </w:rPr>
        <w:t xml:space="preserve">Bangladesh, an administrative unit is known as </w:t>
      </w:r>
      <w:r w:rsidRPr="001F6D12">
        <w:rPr>
          <w:rFonts w:cs="Times New Roman"/>
          <w:i/>
          <w:szCs w:val="24"/>
        </w:rPr>
        <w:t>“upazila”</w:t>
      </w:r>
      <w:r>
        <w:rPr>
          <w:rFonts w:cs="Times New Roman"/>
          <w:szCs w:val="24"/>
        </w:rPr>
        <w:t>.</w:t>
      </w:r>
    </w:p>
  </w:footnote>
  <w:footnote w:id="2">
    <w:p w14:paraId="591A584D" w14:textId="1E21FDC0" w:rsidR="00F9075E" w:rsidRDefault="00F9075E">
      <w:pPr>
        <w:pStyle w:val="FootnoteText"/>
      </w:pPr>
      <w:r>
        <w:rPr>
          <w:rStyle w:val="FootnoteReference"/>
        </w:rPr>
        <w:footnoteRef/>
      </w:r>
      <w:r>
        <w:t xml:space="preserve"> It is important for the nurses to be aware of the triage feature as the </w:t>
      </w:r>
      <w:r w:rsidRPr="00BF4FA4">
        <w:t xml:space="preserve">assurance of the best possible </w:t>
      </w:r>
      <w:r>
        <w:t>patient management</w:t>
      </w:r>
      <w:r w:rsidRPr="00BF4FA4">
        <w:t xml:space="preserve"> in emergency situations depends on the nurses</w:t>
      </w:r>
      <w:r>
        <w:t>’ ability to identify the most critical patients.</w:t>
      </w:r>
    </w:p>
    <w:p w14:paraId="191077A8" w14:textId="77777777" w:rsidR="00F9075E" w:rsidRDefault="00F9075E">
      <w:pPr>
        <w:pStyle w:val="FootnoteText"/>
      </w:pPr>
    </w:p>
  </w:footnote>
  <w:footnote w:id="3">
    <w:p w14:paraId="0601A684" w14:textId="592E7280" w:rsidR="00F9075E" w:rsidRDefault="00F9075E">
      <w:pPr>
        <w:pStyle w:val="FootnoteText"/>
      </w:pPr>
      <w:r>
        <w:rPr>
          <w:rStyle w:val="FootnoteReference"/>
        </w:rPr>
        <w:footnoteRef/>
      </w:r>
      <w:r>
        <w:t xml:space="preserve"> </w:t>
      </w:r>
      <w:r>
        <w:rPr>
          <w:rFonts w:cs="Times New Roman"/>
          <w:szCs w:val="24"/>
        </w:rPr>
        <w:t>I</w:t>
      </w:r>
      <w:r w:rsidRPr="00C31E07">
        <w:rPr>
          <w:rFonts w:cs="Times New Roman"/>
          <w:szCs w:val="24"/>
        </w:rPr>
        <w:t>n</w:t>
      </w:r>
      <w:r>
        <w:rPr>
          <w:rFonts w:cs="Times New Roman"/>
          <w:szCs w:val="24"/>
        </w:rPr>
        <w:t xml:space="preserve"> </w:t>
      </w:r>
      <w:r w:rsidRPr="00C31E07">
        <w:rPr>
          <w:rFonts w:cs="Times New Roman"/>
          <w:szCs w:val="24"/>
        </w:rPr>
        <w:t xml:space="preserve">medical </w:t>
      </w:r>
      <w:r>
        <w:rPr>
          <w:rFonts w:cs="Times New Roman"/>
          <w:szCs w:val="24"/>
        </w:rPr>
        <w:t xml:space="preserve">jargon, </w:t>
      </w:r>
      <w:r w:rsidRPr="00C31E07">
        <w:rPr>
          <w:rFonts w:cs="Times New Roman"/>
          <w:szCs w:val="24"/>
        </w:rPr>
        <w:t xml:space="preserve">the assignment of degree of urgency to </w:t>
      </w:r>
      <w:r>
        <w:rPr>
          <w:rFonts w:cs="Times New Roman"/>
          <w:szCs w:val="24"/>
        </w:rPr>
        <w:t xml:space="preserve">patients or </w:t>
      </w:r>
      <w:r w:rsidRPr="00C31E07">
        <w:rPr>
          <w:rFonts w:cs="Times New Roman"/>
          <w:szCs w:val="24"/>
        </w:rPr>
        <w:t xml:space="preserve">to decide the order of treatment </w:t>
      </w:r>
      <w:r>
        <w:rPr>
          <w:rFonts w:cs="Times New Roman"/>
          <w:szCs w:val="24"/>
        </w:rPr>
        <w:t>is known as triage.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28FDB" w14:textId="77777777" w:rsidR="00F9075E" w:rsidRPr="00503B0E" w:rsidRDefault="00F9075E" w:rsidP="00503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52F95"/>
    <w:multiLevelType w:val="hybridMultilevel"/>
    <w:tmpl w:val="D2047FC8"/>
    <w:lvl w:ilvl="0" w:tplc="EDCC71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0E5A6A"/>
    <w:multiLevelType w:val="hybridMultilevel"/>
    <w:tmpl w:val="199E308A"/>
    <w:lvl w:ilvl="0" w:tplc="718A16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DB26506"/>
    <w:multiLevelType w:val="hybridMultilevel"/>
    <w:tmpl w:val="014AAA92"/>
    <w:lvl w:ilvl="0" w:tplc="58A2D84E">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C528E3"/>
    <w:multiLevelType w:val="hybridMultilevel"/>
    <w:tmpl w:val="B9A219A2"/>
    <w:lvl w:ilvl="0" w:tplc="CE1800F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966C86"/>
    <w:multiLevelType w:val="hybridMultilevel"/>
    <w:tmpl w:val="3C62C410"/>
    <w:lvl w:ilvl="0" w:tplc="43940B2E">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190798"/>
    <w:multiLevelType w:val="hybridMultilevel"/>
    <w:tmpl w:val="7DA81E84"/>
    <w:lvl w:ilvl="0" w:tplc="0184745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2B74FC"/>
    <w:multiLevelType w:val="hybridMultilevel"/>
    <w:tmpl w:val="C48CE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BD4532"/>
    <w:multiLevelType w:val="hybridMultilevel"/>
    <w:tmpl w:val="FD321078"/>
    <w:lvl w:ilvl="0" w:tplc="0D8C15A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AF0BC1"/>
    <w:multiLevelType w:val="hybridMultilevel"/>
    <w:tmpl w:val="39A4C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AE02FB"/>
    <w:multiLevelType w:val="hybridMultilevel"/>
    <w:tmpl w:val="C39CD762"/>
    <w:lvl w:ilvl="0" w:tplc="0308C3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26275DB"/>
    <w:multiLevelType w:val="multilevel"/>
    <w:tmpl w:val="532291EA"/>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1" w15:restartNumberingAfterBreak="0">
    <w:nsid w:val="43777C8B"/>
    <w:multiLevelType w:val="hybridMultilevel"/>
    <w:tmpl w:val="1812E6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7B3AEB"/>
    <w:multiLevelType w:val="hybridMultilevel"/>
    <w:tmpl w:val="0D4801E8"/>
    <w:lvl w:ilvl="0" w:tplc="65BA0A8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E86CFA"/>
    <w:multiLevelType w:val="hybridMultilevel"/>
    <w:tmpl w:val="9912A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42575B"/>
    <w:multiLevelType w:val="hybridMultilevel"/>
    <w:tmpl w:val="0B3C59C6"/>
    <w:lvl w:ilvl="0" w:tplc="EFDA16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2155DB"/>
    <w:multiLevelType w:val="hybridMultilevel"/>
    <w:tmpl w:val="A98AC348"/>
    <w:lvl w:ilvl="0" w:tplc="BC826D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D7A0FAE"/>
    <w:multiLevelType w:val="hybridMultilevel"/>
    <w:tmpl w:val="DC48479E"/>
    <w:lvl w:ilvl="0" w:tplc="1B74AC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DAE614E"/>
    <w:multiLevelType w:val="multilevel"/>
    <w:tmpl w:val="99FE1674"/>
    <w:lvl w:ilvl="0">
      <w:start w:val="1"/>
      <w:numFmt w:val="decimal"/>
      <w:lvlText w:val="%1."/>
      <w:lvlJc w:val="left"/>
      <w:pPr>
        <w:ind w:left="720" w:hanging="360"/>
      </w:p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67C41EF1"/>
    <w:multiLevelType w:val="hybridMultilevel"/>
    <w:tmpl w:val="78C48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B5726A"/>
    <w:multiLevelType w:val="hybridMultilevel"/>
    <w:tmpl w:val="3BD00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F175A8"/>
    <w:multiLevelType w:val="hybridMultilevel"/>
    <w:tmpl w:val="22022044"/>
    <w:lvl w:ilvl="0" w:tplc="81982D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B00A7B"/>
    <w:multiLevelType w:val="hybridMultilevel"/>
    <w:tmpl w:val="65503E2E"/>
    <w:lvl w:ilvl="0" w:tplc="E782FA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BF34B8"/>
    <w:multiLevelType w:val="hybridMultilevel"/>
    <w:tmpl w:val="96DE62B6"/>
    <w:lvl w:ilvl="0" w:tplc="42C25A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F24B62"/>
    <w:multiLevelType w:val="hybridMultilevel"/>
    <w:tmpl w:val="5A0A8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6A21C4"/>
    <w:multiLevelType w:val="hybridMultilevel"/>
    <w:tmpl w:val="7134786A"/>
    <w:lvl w:ilvl="0" w:tplc="915E42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8006970"/>
    <w:multiLevelType w:val="hybridMultilevel"/>
    <w:tmpl w:val="DBDAC26E"/>
    <w:lvl w:ilvl="0" w:tplc="1A1877B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025747"/>
    <w:multiLevelType w:val="multilevel"/>
    <w:tmpl w:val="532291EA"/>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7B5253FD"/>
    <w:multiLevelType w:val="hybridMultilevel"/>
    <w:tmpl w:val="305A5FBC"/>
    <w:lvl w:ilvl="0" w:tplc="D0445C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C552F00"/>
    <w:multiLevelType w:val="hybridMultilevel"/>
    <w:tmpl w:val="9F4EE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429595">
    <w:abstractNumId w:val="17"/>
  </w:num>
  <w:num w:numId="2" w16cid:durableId="1061947682">
    <w:abstractNumId w:val="18"/>
  </w:num>
  <w:num w:numId="3" w16cid:durableId="2113165920">
    <w:abstractNumId w:val="13"/>
  </w:num>
  <w:num w:numId="4" w16cid:durableId="2088460020">
    <w:abstractNumId w:val="9"/>
  </w:num>
  <w:num w:numId="5" w16cid:durableId="115762337">
    <w:abstractNumId w:val="0"/>
  </w:num>
  <w:num w:numId="6" w16cid:durableId="957686043">
    <w:abstractNumId w:val="27"/>
  </w:num>
  <w:num w:numId="7" w16cid:durableId="378945004">
    <w:abstractNumId w:val="15"/>
  </w:num>
  <w:num w:numId="8" w16cid:durableId="769935912">
    <w:abstractNumId w:val="24"/>
  </w:num>
  <w:num w:numId="9" w16cid:durableId="683939611">
    <w:abstractNumId w:val="22"/>
  </w:num>
  <w:num w:numId="10" w16cid:durableId="837505991">
    <w:abstractNumId w:val="16"/>
  </w:num>
  <w:num w:numId="11" w16cid:durableId="1903322114">
    <w:abstractNumId w:val="20"/>
  </w:num>
  <w:num w:numId="12" w16cid:durableId="1293831551">
    <w:abstractNumId w:val="1"/>
  </w:num>
  <w:num w:numId="13" w16cid:durableId="1159494950">
    <w:abstractNumId w:val="14"/>
  </w:num>
  <w:num w:numId="14" w16cid:durableId="1640652117">
    <w:abstractNumId w:val="23"/>
  </w:num>
  <w:num w:numId="15" w16cid:durableId="845367748">
    <w:abstractNumId w:val="3"/>
  </w:num>
  <w:num w:numId="16" w16cid:durableId="1407075874">
    <w:abstractNumId w:val="4"/>
  </w:num>
  <w:num w:numId="17" w16cid:durableId="902373803">
    <w:abstractNumId w:val="2"/>
  </w:num>
  <w:num w:numId="18" w16cid:durableId="687871898">
    <w:abstractNumId w:val="6"/>
  </w:num>
  <w:num w:numId="19" w16cid:durableId="539368443">
    <w:abstractNumId w:val="8"/>
  </w:num>
  <w:num w:numId="20" w16cid:durableId="43333196">
    <w:abstractNumId w:val="19"/>
  </w:num>
  <w:num w:numId="21" w16cid:durableId="1461532898">
    <w:abstractNumId w:val="11"/>
  </w:num>
  <w:num w:numId="22" w16cid:durableId="1125468275">
    <w:abstractNumId w:val="28"/>
  </w:num>
  <w:num w:numId="23" w16cid:durableId="397556573">
    <w:abstractNumId w:val="7"/>
  </w:num>
  <w:num w:numId="24" w16cid:durableId="337199285">
    <w:abstractNumId w:val="12"/>
  </w:num>
  <w:num w:numId="25" w16cid:durableId="2018724654">
    <w:abstractNumId w:val="5"/>
  </w:num>
  <w:num w:numId="26" w16cid:durableId="2077892009">
    <w:abstractNumId w:val="10"/>
  </w:num>
  <w:num w:numId="27" w16cid:durableId="254515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61728037">
    <w:abstractNumId w:val="26"/>
  </w:num>
  <w:num w:numId="29" w16cid:durableId="1189679954">
    <w:abstractNumId w:val="21"/>
  </w:num>
  <w:num w:numId="30" w16cid:durableId="1508902401">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4257"/>
    <w:rsid w:val="00000BA8"/>
    <w:rsid w:val="0000209C"/>
    <w:rsid w:val="00002977"/>
    <w:rsid w:val="0000313C"/>
    <w:rsid w:val="00004302"/>
    <w:rsid w:val="00004BEB"/>
    <w:rsid w:val="000051E1"/>
    <w:rsid w:val="00005272"/>
    <w:rsid w:val="00006D44"/>
    <w:rsid w:val="00007C82"/>
    <w:rsid w:val="00011965"/>
    <w:rsid w:val="00011F05"/>
    <w:rsid w:val="000121BF"/>
    <w:rsid w:val="0001230E"/>
    <w:rsid w:val="00012B85"/>
    <w:rsid w:val="00012CB4"/>
    <w:rsid w:val="0001360A"/>
    <w:rsid w:val="000155EA"/>
    <w:rsid w:val="0001584F"/>
    <w:rsid w:val="00015945"/>
    <w:rsid w:val="00016873"/>
    <w:rsid w:val="00016920"/>
    <w:rsid w:val="00017023"/>
    <w:rsid w:val="00017737"/>
    <w:rsid w:val="00017C53"/>
    <w:rsid w:val="00017E2D"/>
    <w:rsid w:val="00020A14"/>
    <w:rsid w:val="00020C81"/>
    <w:rsid w:val="000212EC"/>
    <w:rsid w:val="00021642"/>
    <w:rsid w:val="000217D0"/>
    <w:rsid w:val="00021DA3"/>
    <w:rsid w:val="00021FF8"/>
    <w:rsid w:val="00022AE5"/>
    <w:rsid w:val="0002330F"/>
    <w:rsid w:val="000235F6"/>
    <w:rsid w:val="00023623"/>
    <w:rsid w:val="00023D45"/>
    <w:rsid w:val="00023E6C"/>
    <w:rsid w:val="000245BE"/>
    <w:rsid w:val="00025121"/>
    <w:rsid w:val="000253AB"/>
    <w:rsid w:val="000253B3"/>
    <w:rsid w:val="000261CB"/>
    <w:rsid w:val="00026E7F"/>
    <w:rsid w:val="00027631"/>
    <w:rsid w:val="00030AA0"/>
    <w:rsid w:val="0003186A"/>
    <w:rsid w:val="00031FBC"/>
    <w:rsid w:val="00031FFB"/>
    <w:rsid w:val="000326ED"/>
    <w:rsid w:val="000329B1"/>
    <w:rsid w:val="0003318C"/>
    <w:rsid w:val="00033D15"/>
    <w:rsid w:val="000341F0"/>
    <w:rsid w:val="0003467C"/>
    <w:rsid w:val="00036081"/>
    <w:rsid w:val="000369C9"/>
    <w:rsid w:val="00036A2A"/>
    <w:rsid w:val="00036CD1"/>
    <w:rsid w:val="00036E5E"/>
    <w:rsid w:val="00040FAF"/>
    <w:rsid w:val="000410DE"/>
    <w:rsid w:val="000414D9"/>
    <w:rsid w:val="00041B1C"/>
    <w:rsid w:val="0004203D"/>
    <w:rsid w:val="000426C6"/>
    <w:rsid w:val="00042EF8"/>
    <w:rsid w:val="00043367"/>
    <w:rsid w:val="00043E8C"/>
    <w:rsid w:val="000448A1"/>
    <w:rsid w:val="00045160"/>
    <w:rsid w:val="00045408"/>
    <w:rsid w:val="00045532"/>
    <w:rsid w:val="00045A12"/>
    <w:rsid w:val="000464C8"/>
    <w:rsid w:val="0004726A"/>
    <w:rsid w:val="0004779C"/>
    <w:rsid w:val="00047CB3"/>
    <w:rsid w:val="00047D3B"/>
    <w:rsid w:val="00050F3D"/>
    <w:rsid w:val="00051DB8"/>
    <w:rsid w:val="000524C5"/>
    <w:rsid w:val="00052515"/>
    <w:rsid w:val="0005255E"/>
    <w:rsid w:val="00053B5F"/>
    <w:rsid w:val="00054D16"/>
    <w:rsid w:val="000555F6"/>
    <w:rsid w:val="00055724"/>
    <w:rsid w:val="00055D79"/>
    <w:rsid w:val="00056A5C"/>
    <w:rsid w:val="00057127"/>
    <w:rsid w:val="00057FB4"/>
    <w:rsid w:val="00060516"/>
    <w:rsid w:val="00060C15"/>
    <w:rsid w:val="00060D7E"/>
    <w:rsid w:val="0006194E"/>
    <w:rsid w:val="0006290B"/>
    <w:rsid w:val="00062E1F"/>
    <w:rsid w:val="00062F30"/>
    <w:rsid w:val="00063CCF"/>
    <w:rsid w:val="00063D01"/>
    <w:rsid w:val="00064C0C"/>
    <w:rsid w:val="0006548A"/>
    <w:rsid w:val="00065666"/>
    <w:rsid w:val="00065E14"/>
    <w:rsid w:val="0006694E"/>
    <w:rsid w:val="00066D9A"/>
    <w:rsid w:val="000673D5"/>
    <w:rsid w:val="00070FA9"/>
    <w:rsid w:val="000711DE"/>
    <w:rsid w:val="000720B6"/>
    <w:rsid w:val="000730E3"/>
    <w:rsid w:val="0007314B"/>
    <w:rsid w:val="00073209"/>
    <w:rsid w:val="00073730"/>
    <w:rsid w:val="000737D2"/>
    <w:rsid w:val="00073C9D"/>
    <w:rsid w:val="0007434E"/>
    <w:rsid w:val="00074794"/>
    <w:rsid w:val="000747E7"/>
    <w:rsid w:val="00075C1D"/>
    <w:rsid w:val="00076240"/>
    <w:rsid w:val="000767C3"/>
    <w:rsid w:val="00076DD1"/>
    <w:rsid w:val="00077443"/>
    <w:rsid w:val="00077B7B"/>
    <w:rsid w:val="00080B3D"/>
    <w:rsid w:val="00081317"/>
    <w:rsid w:val="000816AD"/>
    <w:rsid w:val="00082C5D"/>
    <w:rsid w:val="000832F8"/>
    <w:rsid w:val="00083B4F"/>
    <w:rsid w:val="00083DCC"/>
    <w:rsid w:val="00086E88"/>
    <w:rsid w:val="00087B7B"/>
    <w:rsid w:val="00090A05"/>
    <w:rsid w:val="00090D4B"/>
    <w:rsid w:val="00091A28"/>
    <w:rsid w:val="00091B98"/>
    <w:rsid w:val="00092051"/>
    <w:rsid w:val="00092146"/>
    <w:rsid w:val="000928E6"/>
    <w:rsid w:val="00092A1E"/>
    <w:rsid w:val="00092F42"/>
    <w:rsid w:val="00094436"/>
    <w:rsid w:val="000944C8"/>
    <w:rsid w:val="00095700"/>
    <w:rsid w:val="00095ED9"/>
    <w:rsid w:val="00096B24"/>
    <w:rsid w:val="000975D2"/>
    <w:rsid w:val="000A27BB"/>
    <w:rsid w:val="000A34BF"/>
    <w:rsid w:val="000A4383"/>
    <w:rsid w:val="000A5622"/>
    <w:rsid w:val="000A5A88"/>
    <w:rsid w:val="000A5B46"/>
    <w:rsid w:val="000A5C5F"/>
    <w:rsid w:val="000A68D3"/>
    <w:rsid w:val="000A6A1F"/>
    <w:rsid w:val="000A6E4C"/>
    <w:rsid w:val="000A6E9E"/>
    <w:rsid w:val="000A7094"/>
    <w:rsid w:val="000A721D"/>
    <w:rsid w:val="000A7428"/>
    <w:rsid w:val="000A7A4C"/>
    <w:rsid w:val="000A7E80"/>
    <w:rsid w:val="000A7EA6"/>
    <w:rsid w:val="000B0751"/>
    <w:rsid w:val="000B0F08"/>
    <w:rsid w:val="000B1730"/>
    <w:rsid w:val="000B1774"/>
    <w:rsid w:val="000B1AB9"/>
    <w:rsid w:val="000B1E2E"/>
    <w:rsid w:val="000B1ED9"/>
    <w:rsid w:val="000B22DD"/>
    <w:rsid w:val="000B4274"/>
    <w:rsid w:val="000B42A0"/>
    <w:rsid w:val="000B4778"/>
    <w:rsid w:val="000B4B8D"/>
    <w:rsid w:val="000B5195"/>
    <w:rsid w:val="000B5F9C"/>
    <w:rsid w:val="000B622A"/>
    <w:rsid w:val="000B6C41"/>
    <w:rsid w:val="000B7C77"/>
    <w:rsid w:val="000C0C95"/>
    <w:rsid w:val="000C1449"/>
    <w:rsid w:val="000C1C91"/>
    <w:rsid w:val="000C1E45"/>
    <w:rsid w:val="000C2375"/>
    <w:rsid w:val="000C25B2"/>
    <w:rsid w:val="000C3556"/>
    <w:rsid w:val="000C4337"/>
    <w:rsid w:val="000C4BBD"/>
    <w:rsid w:val="000C4D04"/>
    <w:rsid w:val="000C5EC8"/>
    <w:rsid w:val="000C627E"/>
    <w:rsid w:val="000C6BE0"/>
    <w:rsid w:val="000C6DF2"/>
    <w:rsid w:val="000C71AD"/>
    <w:rsid w:val="000D12F6"/>
    <w:rsid w:val="000D1B60"/>
    <w:rsid w:val="000D2172"/>
    <w:rsid w:val="000D264E"/>
    <w:rsid w:val="000D4BAD"/>
    <w:rsid w:val="000D54F3"/>
    <w:rsid w:val="000D55D5"/>
    <w:rsid w:val="000D5BF0"/>
    <w:rsid w:val="000D5D22"/>
    <w:rsid w:val="000D5FFC"/>
    <w:rsid w:val="000D6B69"/>
    <w:rsid w:val="000D6CB2"/>
    <w:rsid w:val="000D74A6"/>
    <w:rsid w:val="000E0816"/>
    <w:rsid w:val="000E0991"/>
    <w:rsid w:val="000E1888"/>
    <w:rsid w:val="000E2654"/>
    <w:rsid w:val="000E3099"/>
    <w:rsid w:val="000E30CD"/>
    <w:rsid w:val="000E3347"/>
    <w:rsid w:val="000E364B"/>
    <w:rsid w:val="000E3EA9"/>
    <w:rsid w:val="000E41B2"/>
    <w:rsid w:val="000E467A"/>
    <w:rsid w:val="000E4841"/>
    <w:rsid w:val="000E4B0D"/>
    <w:rsid w:val="000E4D37"/>
    <w:rsid w:val="000E57E5"/>
    <w:rsid w:val="000E5A25"/>
    <w:rsid w:val="000E7448"/>
    <w:rsid w:val="000E7A00"/>
    <w:rsid w:val="000E7EC4"/>
    <w:rsid w:val="000F0473"/>
    <w:rsid w:val="000F12C7"/>
    <w:rsid w:val="000F1856"/>
    <w:rsid w:val="000F18D7"/>
    <w:rsid w:val="000F1E5D"/>
    <w:rsid w:val="000F2546"/>
    <w:rsid w:val="000F263D"/>
    <w:rsid w:val="000F2E02"/>
    <w:rsid w:val="000F2EFB"/>
    <w:rsid w:val="000F2FF4"/>
    <w:rsid w:val="000F312C"/>
    <w:rsid w:val="000F3CFC"/>
    <w:rsid w:val="000F4635"/>
    <w:rsid w:val="000F472C"/>
    <w:rsid w:val="000F5721"/>
    <w:rsid w:val="000F572E"/>
    <w:rsid w:val="000F5B93"/>
    <w:rsid w:val="000F5BEC"/>
    <w:rsid w:val="000F7801"/>
    <w:rsid w:val="000F7C8B"/>
    <w:rsid w:val="000F7E9B"/>
    <w:rsid w:val="001013F6"/>
    <w:rsid w:val="00101CDD"/>
    <w:rsid w:val="00101D6F"/>
    <w:rsid w:val="001028E9"/>
    <w:rsid w:val="00102DEB"/>
    <w:rsid w:val="00103003"/>
    <w:rsid w:val="00103E75"/>
    <w:rsid w:val="00104E96"/>
    <w:rsid w:val="00104F38"/>
    <w:rsid w:val="0010516A"/>
    <w:rsid w:val="001056C3"/>
    <w:rsid w:val="00106124"/>
    <w:rsid w:val="00106471"/>
    <w:rsid w:val="0010671D"/>
    <w:rsid w:val="00106D34"/>
    <w:rsid w:val="00107190"/>
    <w:rsid w:val="00107795"/>
    <w:rsid w:val="00107FA4"/>
    <w:rsid w:val="00110543"/>
    <w:rsid w:val="00110844"/>
    <w:rsid w:val="00110873"/>
    <w:rsid w:val="00111119"/>
    <w:rsid w:val="0011120B"/>
    <w:rsid w:val="0011158D"/>
    <w:rsid w:val="00111D1F"/>
    <w:rsid w:val="001120A2"/>
    <w:rsid w:val="00112403"/>
    <w:rsid w:val="00112A72"/>
    <w:rsid w:val="0011319F"/>
    <w:rsid w:val="00113E35"/>
    <w:rsid w:val="00114AA0"/>
    <w:rsid w:val="0011662F"/>
    <w:rsid w:val="00116A1E"/>
    <w:rsid w:val="00120FCA"/>
    <w:rsid w:val="0012123C"/>
    <w:rsid w:val="00121BF5"/>
    <w:rsid w:val="00121E13"/>
    <w:rsid w:val="00122775"/>
    <w:rsid w:val="00122BC3"/>
    <w:rsid w:val="00122D4C"/>
    <w:rsid w:val="001234D1"/>
    <w:rsid w:val="001239F1"/>
    <w:rsid w:val="00123B3A"/>
    <w:rsid w:val="00123F89"/>
    <w:rsid w:val="0012533E"/>
    <w:rsid w:val="001257C3"/>
    <w:rsid w:val="0012580D"/>
    <w:rsid w:val="0012595D"/>
    <w:rsid w:val="0012622A"/>
    <w:rsid w:val="001279F2"/>
    <w:rsid w:val="00130BBC"/>
    <w:rsid w:val="0013157C"/>
    <w:rsid w:val="00132EC4"/>
    <w:rsid w:val="00133363"/>
    <w:rsid w:val="0013357D"/>
    <w:rsid w:val="001338D9"/>
    <w:rsid w:val="00135E91"/>
    <w:rsid w:val="001369D8"/>
    <w:rsid w:val="00136FA9"/>
    <w:rsid w:val="0013724E"/>
    <w:rsid w:val="00140078"/>
    <w:rsid w:val="00140621"/>
    <w:rsid w:val="001406C6"/>
    <w:rsid w:val="00140A28"/>
    <w:rsid w:val="001413CD"/>
    <w:rsid w:val="001415F5"/>
    <w:rsid w:val="00141EEB"/>
    <w:rsid w:val="00142F2A"/>
    <w:rsid w:val="001438C8"/>
    <w:rsid w:val="00143C8C"/>
    <w:rsid w:val="00144417"/>
    <w:rsid w:val="001445AF"/>
    <w:rsid w:val="0014475C"/>
    <w:rsid w:val="00144CBB"/>
    <w:rsid w:val="00145C66"/>
    <w:rsid w:val="00145FD1"/>
    <w:rsid w:val="001460AF"/>
    <w:rsid w:val="001462B0"/>
    <w:rsid w:val="0014673E"/>
    <w:rsid w:val="00146B32"/>
    <w:rsid w:val="00150036"/>
    <w:rsid w:val="001501F4"/>
    <w:rsid w:val="00151417"/>
    <w:rsid w:val="00151CB6"/>
    <w:rsid w:val="00152168"/>
    <w:rsid w:val="001530F5"/>
    <w:rsid w:val="001531C1"/>
    <w:rsid w:val="00153231"/>
    <w:rsid w:val="00153584"/>
    <w:rsid w:val="00153DF4"/>
    <w:rsid w:val="0015524C"/>
    <w:rsid w:val="001553D2"/>
    <w:rsid w:val="00155BD9"/>
    <w:rsid w:val="00156318"/>
    <w:rsid w:val="00157096"/>
    <w:rsid w:val="00157543"/>
    <w:rsid w:val="00157978"/>
    <w:rsid w:val="00157FAF"/>
    <w:rsid w:val="00160369"/>
    <w:rsid w:val="00160F34"/>
    <w:rsid w:val="00161E5E"/>
    <w:rsid w:val="00162820"/>
    <w:rsid w:val="00162EA9"/>
    <w:rsid w:val="00163876"/>
    <w:rsid w:val="001638BF"/>
    <w:rsid w:val="00164126"/>
    <w:rsid w:val="00164815"/>
    <w:rsid w:val="00164908"/>
    <w:rsid w:val="001649CD"/>
    <w:rsid w:val="00164B18"/>
    <w:rsid w:val="00165FFA"/>
    <w:rsid w:val="0016607A"/>
    <w:rsid w:val="001664C8"/>
    <w:rsid w:val="00167B8B"/>
    <w:rsid w:val="00170258"/>
    <w:rsid w:val="00170436"/>
    <w:rsid w:val="00170475"/>
    <w:rsid w:val="00170BDA"/>
    <w:rsid w:val="00170CE7"/>
    <w:rsid w:val="001717CA"/>
    <w:rsid w:val="001717FE"/>
    <w:rsid w:val="0017273F"/>
    <w:rsid w:val="0017296A"/>
    <w:rsid w:val="00173521"/>
    <w:rsid w:val="00173C2C"/>
    <w:rsid w:val="00173CD9"/>
    <w:rsid w:val="001743FD"/>
    <w:rsid w:val="00174597"/>
    <w:rsid w:val="00174EBE"/>
    <w:rsid w:val="001754BF"/>
    <w:rsid w:val="001758C4"/>
    <w:rsid w:val="00176616"/>
    <w:rsid w:val="0017683E"/>
    <w:rsid w:val="00176A1A"/>
    <w:rsid w:val="00176EC6"/>
    <w:rsid w:val="0017726E"/>
    <w:rsid w:val="001772C9"/>
    <w:rsid w:val="0017794C"/>
    <w:rsid w:val="00177BB3"/>
    <w:rsid w:val="00177BD0"/>
    <w:rsid w:val="00180425"/>
    <w:rsid w:val="00180530"/>
    <w:rsid w:val="0018130B"/>
    <w:rsid w:val="001814A8"/>
    <w:rsid w:val="0018183C"/>
    <w:rsid w:val="001834B1"/>
    <w:rsid w:val="0018419D"/>
    <w:rsid w:val="001844E3"/>
    <w:rsid w:val="001846CE"/>
    <w:rsid w:val="001850FB"/>
    <w:rsid w:val="0018578E"/>
    <w:rsid w:val="00185DAA"/>
    <w:rsid w:val="00186712"/>
    <w:rsid w:val="00186917"/>
    <w:rsid w:val="00186C62"/>
    <w:rsid w:val="00186CA5"/>
    <w:rsid w:val="001874FF"/>
    <w:rsid w:val="001875F4"/>
    <w:rsid w:val="00187B09"/>
    <w:rsid w:val="00190801"/>
    <w:rsid w:val="00190896"/>
    <w:rsid w:val="00190F56"/>
    <w:rsid w:val="001912B8"/>
    <w:rsid w:val="001913A1"/>
    <w:rsid w:val="001914C0"/>
    <w:rsid w:val="001914CC"/>
    <w:rsid w:val="00192891"/>
    <w:rsid w:val="00192AA2"/>
    <w:rsid w:val="00192C6B"/>
    <w:rsid w:val="00193707"/>
    <w:rsid w:val="0019397E"/>
    <w:rsid w:val="00194197"/>
    <w:rsid w:val="00194548"/>
    <w:rsid w:val="00195279"/>
    <w:rsid w:val="00195825"/>
    <w:rsid w:val="0019622E"/>
    <w:rsid w:val="0019706D"/>
    <w:rsid w:val="001974A1"/>
    <w:rsid w:val="00197CD6"/>
    <w:rsid w:val="001A0804"/>
    <w:rsid w:val="001A10BB"/>
    <w:rsid w:val="001A1B01"/>
    <w:rsid w:val="001A1BD0"/>
    <w:rsid w:val="001A2590"/>
    <w:rsid w:val="001A2B14"/>
    <w:rsid w:val="001A3392"/>
    <w:rsid w:val="001A3888"/>
    <w:rsid w:val="001A3F9C"/>
    <w:rsid w:val="001A4269"/>
    <w:rsid w:val="001A4286"/>
    <w:rsid w:val="001A47FF"/>
    <w:rsid w:val="001A4920"/>
    <w:rsid w:val="001A4A00"/>
    <w:rsid w:val="001A4DD7"/>
    <w:rsid w:val="001A523C"/>
    <w:rsid w:val="001A5398"/>
    <w:rsid w:val="001A53A7"/>
    <w:rsid w:val="001A53D2"/>
    <w:rsid w:val="001A5BED"/>
    <w:rsid w:val="001A5CB8"/>
    <w:rsid w:val="001A652C"/>
    <w:rsid w:val="001A74CB"/>
    <w:rsid w:val="001A7B58"/>
    <w:rsid w:val="001B12E6"/>
    <w:rsid w:val="001B1746"/>
    <w:rsid w:val="001B2195"/>
    <w:rsid w:val="001B2835"/>
    <w:rsid w:val="001B2E15"/>
    <w:rsid w:val="001B43AF"/>
    <w:rsid w:val="001B5454"/>
    <w:rsid w:val="001B5CE6"/>
    <w:rsid w:val="001B6248"/>
    <w:rsid w:val="001B63E0"/>
    <w:rsid w:val="001B6816"/>
    <w:rsid w:val="001B7149"/>
    <w:rsid w:val="001C02C4"/>
    <w:rsid w:val="001C0341"/>
    <w:rsid w:val="001C1B15"/>
    <w:rsid w:val="001C2771"/>
    <w:rsid w:val="001C292F"/>
    <w:rsid w:val="001C3B28"/>
    <w:rsid w:val="001C3D42"/>
    <w:rsid w:val="001C3FC6"/>
    <w:rsid w:val="001C4879"/>
    <w:rsid w:val="001C4CBA"/>
    <w:rsid w:val="001C540F"/>
    <w:rsid w:val="001C58BB"/>
    <w:rsid w:val="001C6506"/>
    <w:rsid w:val="001C72A6"/>
    <w:rsid w:val="001C7880"/>
    <w:rsid w:val="001C792F"/>
    <w:rsid w:val="001D00BB"/>
    <w:rsid w:val="001D0C13"/>
    <w:rsid w:val="001D0C14"/>
    <w:rsid w:val="001D0D43"/>
    <w:rsid w:val="001D0EC7"/>
    <w:rsid w:val="001D1185"/>
    <w:rsid w:val="001D18E0"/>
    <w:rsid w:val="001D24FA"/>
    <w:rsid w:val="001D2B59"/>
    <w:rsid w:val="001D2BD4"/>
    <w:rsid w:val="001D2E7B"/>
    <w:rsid w:val="001D2F05"/>
    <w:rsid w:val="001D433E"/>
    <w:rsid w:val="001D510B"/>
    <w:rsid w:val="001D53D6"/>
    <w:rsid w:val="001D576F"/>
    <w:rsid w:val="001D5E3B"/>
    <w:rsid w:val="001D631B"/>
    <w:rsid w:val="001D7061"/>
    <w:rsid w:val="001D777E"/>
    <w:rsid w:val="001D7F60"/>
    <w:rsid w:val="001E0A77"/>
    <w:rsid w:val="001E0C5E"/>
    <w:rsid w:val="001E1420"/>
    <w:rsid w:val="001E155C"/>
    <w:rsid w:val="001E1868"/>
    <w:rsid w:val="001E1EC2"/>
    <w:rsid w:val="001E2A1C"/>
    <w:rsid w:val="001E328E"/>
    <w:rsid w:val="001E3802"/>
    <w:rsid w:val="001E3BB9"/>
    <w:rsid w:val="001E4BA6"/>
    <w:rsid w:val="001E5786"/>
    <w:rsid w:val="001E5A24"/>
    <w:rsid w:val="001E672A"/>
    <w:rsid w:val="001E7CDE"/>
    <w:rsid w:val="001E7FA4"/>
    <w:rsid w:val="001F02A5"/>
    <w:rsid w:val="001F067F"/>
    <w:rsid w:val="001F0840"/>
    <w:rsid w:val="001F0B78"/>
    <w:rsid w:val="001F0BB0"/>
    <w:rsid w:val="001F1E40"/>
    <w:rsid w:val="001F2140"/>
    <w:rsid w:val="001F2C4C"/>
    <w:rsid w:val="001F2E89"/>
    <w:rsid w:val="001F3AA3"/>
    <w:rsid w:val="001F6C0D"/>
    <w:rsid w:val="001F6D12"/>
    <w:rsid w:val="001F7D36"/>
    <w:rsid w:val="00200725"/>
    <w:rsid w:val="00200CDA"/>
    <w:rsid w:val="00201800"/>
    <w:rsid w:val="00202DFF"/>
    <w:rsid w:val="00203190"/>
    <w:rsid w:val="0020323C"/>
    <w:rsid w:val="002041EC"/>
    <w:rsid w:val="002048F7"/>
    <w:rsid w:val="00204ABD"/>
    <w:rsid w:val="002050EF"/>
    <w:rsid w:val="00205145"/>
    <w:rsid w:val="002055DB"/>
    <w:rsid w:val="002057B6"/>
    <w:rsid w:val="00205E43"/>
    <w:rsid w:val="002062AB"/>
    <w:rsid w:val="00206885"/>
    <w:rsid w:val="00206D31"/>
    <w:rsid w:val="00207945"/>
    <w:rsid w:val="00207DB7"/>
    <w:rsid w:val="0021064C"/>
    <w:rsid w:val="00210784"/>
    <w:rsid w:val="00210F58"/>
    <w:rsid w:val="00211699"/>
    <w:rsid w:val="00211F59"/>
    <w:rsid w:val="00212AEB"/>
    <w:rsid w:val="002134A8"/>
    <w:rsid w:val="0021373F"/>
    <w:rsid w:val="00213A35"/>
    <w:rsid w:val="00213FBF"/>
    <w:rsid w:val="002141EA"/>
    <w:rsid w:val="00214731"/>
    <w:rsid w:val="00214A1C"/>
    <w:rsid w:val="002162F8"/>
    <w:rsid w:val="0021630D"/>
    <w:rsid w:val="00216F9B"/>
    <w:rsid w:val="002173ED"/>
    <w:rsid w:val="002177E7"/>
    <w:rsid w:val="002179BB"/>
    <w:rsid w:val="00217B2B"/>
    <w:rsid w:val="00217DFA"/>
    <w:rsid w:val="00221679"/>
    <w:rsid w:val="00221CC1"/>
    <w:rsid w:val="002228A9"/>
    <w:rsid w:val="0022295F"/>
    <w:rsid w:val="00223AD8"/>
    <w:rsid w:val="002242BD"/>
    <w:rsid w:val="00224469"/>
    <w:rsid w:val="002249B6"/>
    <w:rsid w:val="00225541"/>
    <w:rsid w:val="00225827"/>
    <w:rsid w:val="00225A1F"/>
    <w:rsid w:val="00225A44"/>
    <w:rsid w:val="00226671"/>
    <w:rsid w:val="002268C0"/>
    <w:rsid w:val="00226970"/>
    <w:rsid w:val="00226B0B"/>
    <w:rsid w:val="00227BAA"/>
    <w:rsid w:val="0023036C"/>
    <w:rsid w:val="0023212B"/>
    <w:rsid w:val="00232150"/>
    <w:rsid w:val="00232517"/>
    <w:rsid w:val="00232A96"/>
    <w:rsid w:val="00232BB6"/>
    <w:rsid w:val="00233534"/>
    <w:rsid w:val="0023393E"/>
    <w:rsid w:val="00233DC2"/>
    <w:rsid w:val="002345BA"/>
    <w:rsid w:val="002357F6"/>
    <w:rsid w:val="00235D3A"/>
    <w:rsid w:val="002362AE"/>
    <w:rsid w:val="00237609"/>
    <w:rsid w:val="00237EDB"/>
    <w:rsid w:val="00237FF5"/>
    <w:rsid w:val="0024008F"/>
    <w:rsid w:val="0024079F"/>
    <w:rsid w:val="0024177D"/>
    <w:rsid w:val="00241BC8"/>
    <w:rsid w:val="00241D0E"/>
    <w:rsid w:val="00242476"/>
    <w:rsid w:val="00242874"/>
    <w:rsid w:val="00242AEA"/>
    <w:rsid w:val="00242B60"/>
    <w:rsid w:val="00244073"/>
    <w:rsid w:val="002445DF"/>
    <w:rsid w:val="00244973"/>
    <w:rsid w:val="00244A2C"/>
    <w:rsid w:val="0024509C"/>
    <w:rsid w:val="002457E2"/>
    <w:rsid w:val="00245ABC"/>
    <w:rsid w:val="00246110"/>
    <w:rsid w:val="002462EA"/>
    <w:rsid w:val="0024650B"/>
    <w:rsid w:val="002469C4"/>
    <w:rsid w:val="0025102D"/>
    <w:rsid w:val="002529CA"/>
    <w:rsid w:val="00252A60"/>
    <w:rsid w:val="00252CD8"/>
    <w:rsid w:val="002550AA"/>
    <w:rsid w:val="00257C39"/>
    <w:rsid w:val="00261207"/>
    <w:rsid w:val="00261496"/>
    <w:rsid w:val="0026153D"/>
    <w:rsid w:val="002615FA"/>
    <w:rsid w:val="00261ED3"/>
    <w:rsid w:val="002634B1"/>
    <w:rsid w:val="0026391A"/>
    <w:rsid w:val="00264C1C"/>
    <w:rsid w:val="00265739"/>
    <w:rsid w:val="00265F3A"/>
    <w:rsid w:val="002709F1"/>
    <w:rsid w:val="00271455"/>
    <w:rsid w:val="002716F5"/>
    <w:rsid w:val="00271BD8"/>
    <w:rsid w:val="0027224E"/>
    <w:rsid w:val="00272719"/>
    <w:rsid w:val="00273AF9"/>
    <w:rsid w:val="00273DD0"/>
    <w:rsid w:val="00274036"/>
    <w:rsid w:val="00275F49"/>
    <w:rsid w:val="0027666E"/>
    <w:rsid w:val="00276EDA"/>
    <w:rsid w:val="00280DA9"/>
    <w:rsid w:val="00280E64"/>
    <w:rsid w:val="00281184"/>
    <w:rsid w:val="002818FA"/>
    <w:rsid w:val="00281A67"/>
    <w:rsid w:val="00282034"/>
    <w:rsid w:val="00282A93"/>
    <w:rsid w:val="00282B4B"/>
    <w:rsid w:val="00283725"/>
    <w:rsid w:val="00284059"/>
    <w:rsid w:val="002840F7"/>
    <w:rsid w:val="00284D55"/>
    <w:rsid w:val="00285385"/>
    <w:rsid w:val="0028667B"/>
    <w:rsid w:val="0028699C"/>
    <w:rsid w:val="00286F99"/>
    <w:rsid w:val="002871A8"/>
    <w:rsid w:val="002878F2"/>
    <w:rsid w:val="00290772"/>
    <w:rsid w:val="00291219"/>
    <w:rsid w:val="00291A4B"/>
    <w:rsid w:val="0029315E"/>
    <w:rsid w:val="00293816"/>
    <w:rsid w:val="00293DC5"/>
    <w:rsid w:val="00293FB4"/>
    <w:rsid w:val="00293FE1"/>
    <w:rsid w:val="002940E2"/>
    <w:rsid w:val="002946A8"/>
    <w:rsid w:val="00294C45"/>
    <w:rsid w:val="00296549"/>
    <w:rsid w:val="002966F9"/>
    <w:rsid w:val="00296FDC"/>
    <w:rsid w:val="00297BE9"/>
    <w:rsid w:val="002A0B0A"/>
    <w:rsid w:val="002A0B5B"/>
    <w:rsid w:val="002A0C9F"/>
    <w:rsid w:val="002A148B"/>
    <w:rsid w:val="002A2893"/>
    <w:rsid w:val="002A2BB1"/>
    <w:rsid w:val="002A3D1B"/>
    <w:rsid w:val="002A3D6E"/>
    <w:rsid w:val="002A40ED"/>
    <w:rsid w:val="002A499B"/>
    <w:rsid w:val="002A4AF9"/>
    <w:rsid w:val="002A54BC"/>
    <w:rsid w:val="002A5F04"/>
    <w:rsid w:val="002A5FD3"/>
    <w:rsid w:val="002A65D6"/>
    <w:rsid w:val="002A7650"/>
    <w:rsid w:val="002A7E4B"/>
    <w:rsid w:val="002B07F8"/>
    <w:rsid w:val="002B0B53"/>
    <w:rsid w:val="002B1389"/>
    <w:rsid w:val="002B1620"/>
    <w:rsid w:val="002B186D"/>
    <w:rsid w:val="002B1C9C"/>
    <w:rsid w:val="002B31F0"/>
    <w:rsid w:val="002B50B2"/>
    <w:rsid w:val="002B64DD"/>
    <w:rsid w:val="002B69FB"/>
    <w:rsid w:val="002B704D"/>
    <w:rsid w:val="002B7C75"/>
    <w:rsid w:val="002C0973"/>
    <w:rsid w:val="002C1538"/>
    <w:rsid w:val="002C1852"/>
    <w:rsid w:val="002C1C91"/>
    <w:rsid w:val="002C2894"/>
    <w:rsid w:val="002C2F57"/>
    <w:rsid w:val="002C3817"/>
    <w:rsid w:val="002C391A"/>
    <w:rsid w:val="002C391B"/>
    <w:rsid w:val="002C4393"/>
    <w:rsid w:val="002C446A"/>
    <w:rsid w:val="002C44E9"/>
    <w:rsid w:val="002C4975"/>
    <w:rsid w:val="002C4BCB"/>
    <w:rsid w:val="002C6470"/>
    <w:rsid w:val="002C69C7"/>
    <w:rsid w:val="002C6E40"/>
    <w:rsid w:val="002C7197"/>
    <w:rsid w:val="002D03CB"/>
    <w:rsid w:val="002D063A"/>
    <w:rsid w:val="002D0A2C"/>
    <w:rsid w:val="002D1256"/>
    <w:rsid w:val="002D14DD"/>
    <w:rsid w:val="002D226D"/>
    <w:rsid w:val="002D2CAC"/>
    <w:rsid w:val="002D2D17"/>
    <w:rsid w:val="002D2E48"/>
    <w:rsid w:val="002D37C9"/>
    <w:rsid w:val="002D387B"/>
    <w:rsid w:val="002D39B1"/>
    <w:rsid w:val="002D45D9"/>
    <w:rsid w:val="002D4F40"/>
    <w:rsid w:val="002D55C9"/>
    <w:rsid w:val="002D5803"/>
    <w:rsid w:val="002D5AB4"/>
    <w:rsid w:val="002D60E7"/>
    <w:rsid w:val="002D62D5"/>
    <w:rsid w:val="002D67BF"/>
    <w:rsid w:val="002D6B2C"/>
    <w:rsid w:val="002D71EA"/>
    <w:rsid w:val="002D7D1C"/>
    <w:rsid w:val="002E11F6"/>
    <w:rsid w:val="002E12B3"/>
    <w:rsid w:val="002E12EB"/>
    <w:rsid w:val="002E181B"/>
    <w:rsid w:val="002E1DD8"/>
    <w:rsid w:val="002E1E9F"/>
    <w:rsid w:val="002E2B3A"/>
    <w:rsid w:val="002E3E05"/>
    <w:rsid w:val="002E3E89"/>
    <w:rsid w:val="002E43D2"/>
    <w:rsid w:val="002E457D"/>
    <w:rsid w:val="002E4D04"/>
    <w:rsid w:val="002E519F"/>
    <w:rsid w:val="002E5D44"/>
    <w:rsid w:val="002F03F8"/>
    <w:rsid w:val="002F11BE"/>
    <w:rsid w:val="002F1474"/>
    <w:rsid w:val="002F15F6"/>
    <w:rsid w:val="002F1C93"/>
    <w:rsid w:val="002F1E7C"/>
    <w:rsid w:val="002F3263"/>
    <w:rsid w:val="002F476C"/>
    <w:rsid w:val="002F48AB"/>
    <w:rsid w:val="002F528F"/>
    <w:rsid w:val="002F6511"/>
    <w:rsid w:val="002F6926"/>
    <w:rsid w:val="002F761B"/>
    <w:rsid w:val="00302AD3"/>
    <w:rsid w:val="003030FC"/>
    <w:rsid w:val="00303D91"/>
    <w:rsid w:val="00303E14"/>
    <w:rsid w:val="00303F3A"/>
    <w:rsid w:val="00305EFB"/>
    <w:rsid w:val="0030605B"/>
    <w:rsid w:val="00306490"/>
    <w:rsid w:val="00307BD7"/>
    <w:rsid w:val="00307D70"/>
    <w:rsid w:val="003105CB"/>
    <w:rsid w:val="00310B94"/>
    <w:rsid w:val="00310BA4"/>
    <w:rsid w:val="00310C42"/>
    <w:rsid w:val="00311518"/>
    <w:rsid w:val="00312654"/>
    <w:rsid w:val="003128BE"/>
    <w:rsid w:val="003128E1"/>
    <w:rsid w:val="00312A27"/>
    <w:rsid w:val="00313B60"/>
    <w:rsid w:val="003142A7"/>
    <w:rsid w:val="003146AB"/>
    <w:rsid w:val="00314FB7"/>
    <w:rsid w:val="0031505A"/>
    <w:rsid w:val="00315172"/>
    <w:rsid w:val="0031530B"/>
    <w:rsid w:val="00315661"/>
    <w:rsid w:val="0031587A"/>
    <w:rsid w:val="00315C38"/>
    <w:rsid w:val="00315FA3"/>
    <w:rsid w:val="003165BA"/>
    <w:rsid w:val="00316EF9"/>
    <w:rsid w:val="003170E9"/>
    <w:rsid w:val="00317A38"/>
    <w:rsid w:val="003209F5"/>
    <w:rsid w:val="00320F42"/>
    <w:rsid w:val="00321313"/>
    <w:rsid w:val="0032232D"/>
    <w:rsid w:val="0032246B"/>
    <w:rsid w:val="003224BE"/>
    <w:rsid w:val="00322E5F"/>
    <w:rsid w:val="003235E3"/>
    <w:rsid w:val="00323DF0"/>
    <w:rsid w:val="00324B74"/>
    <w:rsid w:val="00324FAA"/>
    <w:rsid w:val="0032502D"/>
    <w:rsid w:val="003252A6"/>
    <w:rsid w:val="0032583B"/>
    <w:rsid w:val="00325FEF"/>
    <w:rsid w:val="0032742F"/>
    <w:rsid w:val="003277A9"/>
    <w:rsid w:val="00327A0A"/>
    <w:rsid w:val="00327DA2"/>
    <w:rsid w:val="00330140"/>
    <w:rsid w:val="0033075A"/>
    <w:rsid w:val="00330E1B"/>
    <w:rsid w:val="00331661"/>
    <w:rsid w:val="0033168C"/>
    <w:rsid w:val="0033196E"/>
    <w:rsid w:val="003324ED"/>
    <w:rsid w:val="003327EC"/>
    <w:rsid w:val="00332A7A"/>
    <w:rsid w:val="00332DD3"/>
    <w:rsid w:val="003330A1"/>
    <w:rsid w:val="00333177"/>
    <w:rsid w:val="0033363E"/>
    <w:rsid w:val="0033455D"/>
    <w:rsid w:val="00334595"/>
    <w:rsid w:val="0033484F"/>
    <w:rsid w:val="00334959"/>
    <w:rsid w:val="00336282"/>
    <w:rsid w:val="00336DE0"/>
    <w:rsid w:val="00336F50"/>
    <w:rsid w:val="00337BD1"/>
    <w:rsid w:val="00337E73"/>
    <w:rsid w:val="0034028E"/>
    <w:rsid w:val="00340F1C"/>
    <w:rsid w:val="0034127F"/>
    <w:rsid w:val="00341615"/>
    <w:rsid w:val="00341B7E"/>
    <w:rsid w:val="00341E7A"/>
    <w:rsid w:val="0034208E"/>
    <w:rsid w:val="00343242"/>
    <w:rsid w:val="00343CCE"/>
    <w:rsid w:val="00344643"/>
    <w:rsid w:val="0034487A"/>
    <w:rsid w:val="003449CC"/>
    <w:rsid w:val="003452B2"/>
    <w:rsid w:val="00345DCC"/>
    <w:rsid w:val="00345E09"/>
    <w:rsid w:val="00345F87"/>
    <w:rsid w:val="00346467"/>
    <w:rsid w:val="00346AA5"/>
    <w:rsid w:val="003500A5"/>
    <w:rsid w:val="003509B3"/>
    <w:rsid w:val="00350EC9"/>
    <w:rsid w:val="003513D7"/>
    <w:rsid w:val="003519F6"/>
    <w:rsid w:val="00351B9B"/>
    <w:rsid w:val="00351BC9"/>
    <w:rsid w:val="003522EC"/>
    <w:rsid w:val="00352482"/>
    <w:rsid w:val="00352EE2"/>
    <w:rsid w:val="00353212"/>
    <w:rsid w:val="003536D6"/>
    <w:rsid w:val="003543E9"/>
    <w:rsid w:val="00355745"/>
    <w:rsid w:val="0035673C"/>
    <w:rsid w:val="00356C02"/>
    <w:rsid w:val="00356E11"/>
    <w:rsid w:val="00361583"/>
    <w:rsid w:val="00362D62"/>
    <w:rsid w:val="00362D8F"/>
    <w:rsid w:val="00362FCA"/>
    <w:rsid w:val="00363C4B"/>
    <w:rsid w:val="003646E6"/>
    <w:rsid w:val="003653D9"/>
    <w:rsid w:val="00365F1A"/>
    <w:rsid w:val="003672B2"/>
    <w:rsid w:val="00367405"/>
    <w:rsid w:val="003679C5"/>
    <w:rsid w:val="00370067"/>
    <w:rsid w:val="00370D6F"/>
    <w:rsid w:val="00371380"/>
    <w:rsid w:val="00372524"/>
    <w:rsid w:val="00372656"/>
    <w:rsid w:val="003728DD"/>
    <w:rsid w:val="00373A3D"/>
    <w:rsid w:val="00373BBB"/>
    <w:rsid w:val="0037440E"/>
    <w:rsid w:val="0037523B"/>
    <w:rsid w:val="0037542B"/>
    <w:rsid w:val="003761ED"/>
    <w:rsid w:val="003762A5"/>
    <w:rsid w:val="0037732F"/>
    <w:rsid w:val="003776BF"/>
    <w:rsid w:val="00377BA0"/>
    <w:rsid w:val="003805A1"/>
    <w:rsid w:val="003811D3"/>
    <w:rsid w:val="00381902"/>
    <w:rsid w:val="00381957"/>
    <w:rsid w:val="003824EB"/>
    <w:rsid w:val="00383028"/>
    <w:rsid w:val="003834D9"/>
    <w:rsid w:val="00383A40"/>
    <w:rsid w:val="0038465D"/>
    <w:rsid w:val="0038493F"/>
    <w:rsid w:val="0038576B"/>
    <w:rsid w:val="00385B4A"/>
    <w:rsid w:val="003864BC"/>
    <w:rsid w:val="00386871"/>
    <w:rsid w:val="00386F38"/>
    <w:rsid w:val="003877C3"/>
    <w:rsid w:val="00387DC9"/>
    <w:rsid w:val="00390778"/>
    <w:rsid w:val="00390D75"/>
    <w:rsid w:val="00390E24"/>
    <w:rsid w:val="003917FB"/>
    <w:rsid w:val="00392FE2"/>
    <w:rsid w:val="003933F5"/>
    <w:rsid w:val="0039393E"/>
    <w:rsid w:val="00393944"/>
    <w:rsid w:val="003943D2"/>
    <w:rsid w:val="00395DA5"/>
    <w:rsid w:val="00396889"/>
    <w:rsid w:val="003976FF"/>
    <w:rsid w:val="0039773F"/>
    <w:rsid w:val="00397FF7"/>
    <w:rsid w:val="003A0012"/>
    <w:rsid w:val="003A03C0"/>
    <w:rsid w:val="003A1361"/>
    <w:rsid w:val="003A17EE"/>
    <w:rsid w:val="003A1F80"/>
    <w:rsid w:val="003A23CD"/>
    <w:rsid w:val="003A244F"/>
    <w:rsid w:val="003A2BF2"/>
    <w:rsid w:val="003A2C7B"/>
    <w:rsid w:val="003A33E6"/>
    <w:rsid w:val="003A3F3F"/>
    <w:rsid w:val="003A474E"/>
    <w:rsid w:val="003A498A"/>
    <w:rsid w:val="003A529D"/>
    <w:rsid w:val="003A62F1"/>
    <w:rsid w:val="003A6947"/>
    <w:rsid w:val="003A7133"/>
    <w:rsid w:val="003A7B85"/>
    <w:rsid w:val="003B0157"/>
    <w:rsid w:val="003B0409"/>
    <w:rsid w:val="003B0FEB"/>
    <w:rsid w:val="003B1078"/>
    <w:rsid w:val="003B2C5D"/>
    <w:rsid w:val="003B39BF"/>
    <w:rsid w:val="003B3B47"/>
    <w:rsid w:val="003B3B54"/>
    <w:rsid w:val="003B3F46"/>
    <w:rsid w:val="003B4177"/>
    <w:rsid w:val="003B4D3D"/>
    <w:rsid w:val="003B5B2F"/>
    <w:rsid w:val="003B5E7C"/>
    <w:rsid w:val="003B630A"/>
    <w:rsid w:val="003B6360"/>
    <w:rsid w:val="003B6E14"/>
    <w:rsid w:val="003B6E86"/>
    <w:rsid w:val="003B769E"/>
    <w:rsid w:val="003B7F40"/>
    <w:rsid w:val="003C0D69"/>
    <w:rsid w:val="003C106D"/>
    <w:rsid w:val="003C17D6"/>
    <w:rsid w:val="003C20AB"/>
    <w:rsid w:val="003C26C4"/>
    <w:rsid w:val="003C34A4"/>
    <w:rsid w:val="003C352A"/>
    <w:rsid w:val="003C367F"/>
    <w:rsid w:val="003C3910"/>
    <w:rsid w:val="003C3AE8"/>
    <w:rsid w:val="003C4327"/>
    <w:rsid w:val="003C45A9"/>
    <w:rsid w:val="003C48EE"/>
    <w:rsid w:val="003C4CC5"/>
    <w:rsid w:val="003C5AAE"/>
    <w:rsid w:val="003C5BA1"/>
    <w:rsid w:val="003C6AA9"/>
    <w:rsid w:val="003C6B3F"/>
    <w:rsid w:val="003C6BBF"/>
    <w:rsid w:val="003C79D6"/>
    <w:rsid w:val="003D0A23"/>
    <w:rsid w:val="003D1D7A"/>
    <w:rsid w:val="003D1EC4"/>
    <w:rsid w:val="003D299D"/>
    <w:rsid w:val="003D2B2E"/>
    <w:rsid w:val="003D3A9C"/>
    <w:rsid w:val="003D3DCB"/>
    <w:rsid w:val="003D3E76"/>
    <w:rsid w:val="003D4419"/>
    <w:rsid w:val="003D4460"/>
    <w:rsid w:val="003D4483"/>
    <w:rsid w:val="003D468B"/>
    <w:rsid w:val="003D4DB7"/>
    <w:rsid w:val="003D517B"/>
    <w:rsid w:val="003D5F08"/>
    <w:rsid w:val="003D65D5"/>
    <w:rsid w:val="003D665B"/>
    <w:rsid w:val="003D6D20"/>
    <w:rsid w:val="003D6E2F"/>
    <w:rsid w:val="003D7517"/>
    <w:rsid w:val="003D78CE"/>
    <w:rsid w:val="003E0E04"/>
    <w:rsid w:val="003E0F32"/>
    <w:rsid w:val="003E1757"/>
    <w:rsid w:val="003E1AB8"/>
    <w:rsid w:val="003E1EEC"/>
    <w:rsid w:val="003E23B6"/>
    <w:rsid w:val="003E29B7"/>
    <w:rsid w:val="003E2A9E"/>
    <w:rsid w:val="003E372A"/>
    <w:rsid w:val="003E3836"/>
    <w:rsid w:val="003E4713"/>
    <w:rsid w:val="003E5319"/>
    <w:rsid w:val="003E544C"/>
    <w:rsid w:val="003E544D"/>
    <w:rsid w:val="003E63CF"/>
    <w:rsid w:val="003E6667"/>
    <w:rsid w:val="003E67D3"/>
    <w:rsid w:val="003E6A85"/>
    <w:rsid w:val="003E72F0"/>
    <w:rsid w:val="003F0479"/>
    <w:rsid w:val="003F0A59"/>
    <w:rsid w:val="003F0B6E"/>
    <w:rsid w:val="003F0CC5"/>
    <w:rsid w:val="003F1724"/>
    <w:rsid w:val="003F1A58"/>
    <w:rsid w:val="003F1E9B"/>
    <w:rsid w:val="003F2264"/>
    <w:rsid w:val="003F234D"/>
    <w:rsid w:val="003F32F3"/>
    <w:rsid w:val="003F4519"/>
    <w:rsid w:val="003F4A68"/>
    <w:rsid w:val="003F5C18"/>
    <w:rsid w:val="003F6A51"/>
    <w:rsid w:val="003F6B0F"/>
    <w:rsid w:val="003F71D2"/>
    <w:rsid w:val="003F73E8"/>
    <w:rsid w:val="004001DB"/>
    <w:rsid w:val="00401053"/>
    <w:rsid w:val="00401E47"/>
    <w:rsid w:val="004024E8"/>
    <w:rsid w:val="00402CE1"/>
    <w:rsid w:val="004045A2"/>
    <w:rsid w:val="00404853"/>
    <w:rsid w:val="004056C6"/>
    <w:rsid w:val="004066D5"/>
    <w:rsid w:val="00406799"/>
    <w:rsid w:val="0040680A"/>
    <w:rsid w:val="004105CE"/>
    <w:rsid w:val="00410A7A"/>
    <w:rsid w:val="00410ED4"/>
    <w:rsid w:val="00411965"/>
    <w:rsid w:val="00411EB0"/>
    <w:rsid w:val="004123F5"/>
    <w:rsid w:val="00412B1D"/>
    <w:rsid w:val="00413C1D"/>
    <w:rsid w:val="00413C75"/>
    <w:rsid w:val="004141BF"/>
    <w:rsid w:val="004146E2"/>
    <w:rsid w:val="00414FC2"/>
    <w:rsid w:val="00415C2F"/>
    <w:rsid w:val="00415EE5"/>
    <w:rsid w:val="004167E0"/>
    <w:rsid w:val="00416835"/>
    <w:rsid w:val="00416E08"/>
    <w:rsid w:val="00416F10"/>
    <w:rsid w:val="00417575"/>
    <w:rsid w:val="00420142"/>
    <w:rsid w:val="004206A4"/>
    <w:rsid w:val="00420C04"/>
    <w:rsid w:val="0042211C"/>
    <w:rsid w:val="00422DC4"/>
    <w:rsid w:val="00422F62"/>
    <w:rsid w:val="004230D3"/>
    <w:rsid w:val="0042315A"/>
    <w:rsid w:val="0042366A"/>
    <w:rsid w:val="00423735"/>
    <w:rsid w:val="00423764"/>
    <w:rsid w:val="00423BBD"/>
    <w:rsid w:val="00424C21"/>
    <w:rsid w:val="00425026"/>
    <w:rsid w:val="00425104"/>
    <w:rsid w:val="00425731"/>
    <w:rsid w:val="004269A4"/>
    <w:rsid w:val="004276B0"/>
    <w:rsid w:val="00427EF2"/>
    <w:rsid w:val="00427F05"/>
    <w:rsid w:val="004302B6"/>
    <w:rsid w:val="004303C3"/>
    <w:rsid w:val="0043057C"/>
    <w:rsid w:val="00430898"/>
    <w:rsid w:val="004312AA"/>
    <w:rsid w:val="0043167F"/>
    <w:rsid w:val="00431BB5"/>
    <w:rsid w:val="00431C7A"/>
    <w:rsid w:val="00431F9D"/>
    <w:rsid w:val="00432D2C"/>
    <w:rsid w:val="00434793"/>
    <w:rsid w:val="00434CF7"/>
    <w:rsid w:val="004357BA"/>
    <w:rsid w:val="00436D54"/>
    <w:rsid w:val="00436F98"/>
    <w:rsid w:val="00437B21"/>
    <w:rsid w:val="00437BC4"/>
    <w:rsid w:val="00437EC0"/>
    <w:rsid w:val="00437FA3"/>
    <w:rsid w:val="00441396"/>
    <w:rsid w:val="0044143A"/>
    <w:rsid w:val="00442861"/>
    <w:rsid w:val="004428EC"/>
    <w:rsid w:val="00442909"/>
    <w:rsid w:val="00442F5C"/>
    <w:rsid w:val="00444979"/>
    <w:rsid w:val="00444A5C"/>
    <w:rsid w:val="0044587B"/>
    <w:rsid w:val="00445D5C"/>
    <w:rsid w:val="00447211"/>
    <w:rsid w:val="00447623"/>
    <w:rsid w:val="0044764D"/>
    <w:rsid w:val="0044792E"/>
    <w:rsid w:val="0045016D"/>
    <w:rsid w:val="00450618"/>
    <w:rsid w:val="00450ACD"/>
    <w:rsid w:val="00451024"/>
    <w:rsid w:val="0045148C"/>
    <w:rsid w:val="00451F24"/>
    <w:rsid w:val="004528B9"/>
    <w:rsid w:val="00452F4B"/>
    <w:rsid w:val="00452F5A"/>
    <w:rsid w:val="00454025"/>
    <w:rsid w:val="00454185"/>
    <w:rsid w:val="0045464F"/>
    <w:rsid w:val="004551EF"/>
    <w:rsid w:val="004554A5"/>
    <w:rsid w:val="00456237"/>
    <w:rsid w:val="0045654C"/>
    <w:rsid w:val="004576C8"/>
    <w:rsid w:val="004577D5"/>
    <w:rsid w:val="004578B6"/>
    <w:rsid w:val="00457AFD"/>
    <w:rsid w:val="00457C28"/>
    <w:rsid w:val="00460AAB"/>
    <w:rsid w:val="00461746"/>
    <w:rsid w:val="00461DE4"/>
    <w:rsid w:val="004630F0"/>
    <w:rsid w:val="00463482"/>
    <w:rsid w:val="0046359B"/>
    <w:rsid w:val="00463684"/>
    <w:rsid w:val="004638A0"/>
    <w:rsid w:val="00463BCD"/>
    <w:rsid w:val="00464183"/>
    <w:rsid w:val="00464476"/>
    <w:rsid w:val="00464EB2"/>
    <w:rsid w:val="0046508D"/>
    <w:rsid w:val="004656B4"/>
    <w:rsid w:val="0046654F"/>
    <w:rsid w:val="00466601"/>
    <w:rsid w:val="00466B04"/>
    <w:rsid w:val="004672B4"/>
    <w:rsid w:val="004678AB"/>
    <w:rsid w:val="00467BCF"/>
    <w:rsid w:val="00470A18"/>
    <w:rsid w:val="00470AB8"/>
    <w:rsid w:val="00470EA7"/>
    <w:rsid w:val="00470EC4"/>
    <w:rsid w:val="004712FA"/>
    <w:rsid w:val="0047264B"/>
    <w:rsid w:val="00472766"/>
    <w:rsid w:val="00472B44"/>
    <w:rsid w:val="00473461"/>
    <w:rsid w:val="004736A5"/>
    <w:rsid w:val="00473BAB"/>
    <w:rsid w:val="00473C5F"/>
    <w:rsid w:val="0047449A"/>
    <w:rsid w:val="004755B7"/>
    <w:rsid w:val="00475F11"/>
    <w:rsid w:val="0047611A"/>
    <w:rsid w:val="00477461"/>
    <w:rsid w:val="004801EA"/>
    <w:rsid w:val="00480F8B"/>
    <w:rsid w:val="00481DDD"/>
    <w:rsid w:val="0048228F"/>
    <w:rsid w:val="004828FD"/>
    <w:rsid w:val="00482903"/>
    <w:rsid w:val="00482CAA"/>
    <w:rsid w:val="00482FC0"/>
    <w:rsid w:val="004833D9"/>
    <w:rsid w:val="004834F3"/>
    <w:rsid w:val="00483E6D"/>
    <w:rsid w:val="00484642"/>
    <w:rsid w:val="00484E25"/>
    <w:rsid w:val="00485A58"/>
    <w:rsid w:val="00486C16"/>
    <w:rsid w:val="00486CD9"/>
    <w:rsid w:val="00486D39"/>
    <w:rsid w:val="00487565"/>
    <w:rsid w:val="00487DAC"/>
    <w:rsid w:val="004900E5"/>
    <w:rsid w:val="00490271"/>
    <w:rsid w:val="00490495"/>
    <w:rsid w:val="004905C4"/>
    <w:rsid w:val="00490873"/>
    <w:rsid w:val="00490989"/>
    <w:rsid w:val="0049130A"/>
    <w:rsid w:val="00491379"/>
    <w:rsid w:val="0049165B"/>
    <w:rsid w:val="00492086"/>
    <w:rsid w:val="0049227A"/>
    <w:rsid w:val="00493A59"/>
    <w:rsid w:val="0049587E"/>
    <w:rsid w:val="00495ECD"/>
    <w:rsid w:val="00496A33"/>
    <w:rsid w:val="00496AEA"/>
    <w:rsid w:val="00496E75"/>
    <w:rsid w:val="0049731D"/>
    <w:rsid w:val="004975F9"/>
    <w:rsid w:val="00497732"/>
    <w:rsid w:val="004A097D"/>
    <w:rsid w:val="004A161E"/>
    <w:rsid w:val="004A206E"/>
    <w:rsid w:val="004A2A0B"/>
    <w:rsid w:val="004A3030"/>
    <w:rsid w:val="004A3597"/>
    <w:rsid w:val="004A39CF"/>
    <w:rsid w:val="004A3FDD"/>
    <w:rsid w:val="004A4214"/>
    <w:rsid w:val="004A46F2"/>
    <w:rsid w:val="004A6364"/>
    <w:rsid w:val="004A69ED"/>
    <w:rsid w:val="004A730D"/>
    <w:rsid w:val="004A755C"/>
    <w:rsid w:val="004A75D1"/>
    <w:rsid w:val="004B09B0"/>
    <w:rsid w:val="004B0C63"/>
    <w:rsid w:val="004B1206"/>
    <w:rsid w:val="004B1E3D"/>
    <w:rsid w:val="004B22C9"/>
    <w:rsid w:val="004B23F9"/>
    <w:rsid w:val="004B3826"/>
    <w:rsid w:val="004B457F"/>
    <w:rsid w:val="004B473D"/>
    <w:rsid w:val="004B4C71"/>
    <w:rsid w:val="004B530E"/>
    <w:rsid w:val="004B58AA"/>
    <w:rsid w:val="004B66DF"/>
    <w:rsid w:val="004B7AA7"/>
    <w:rsid w:val="004C05D6"/>
    <w:rsid w:val="004C13B4"/>
    <w:rsid w:val="004C19D1"/>
    <w:rsid w:val="004C1A32"/>
    <w:rsid w:val="004C2D88"/>
    <w:rsid w:val="004C2E16"/>
    <w:rsid w:val="004C33CC"/>
    <w:rsid w:val="004C3C1B"/>
    <w:rsid w:val="004C3CC3"/>
    <w:rsid w:val="004C4402"/>
    <w:rsid w:val="004C46F5"/>
    <w:rsid w:val="004C4C4D"/>
    <w:rsid w:val="004C4D6D"/>
    <w:rsid w:val="004C53ED"/>
    <w:rsid w:val="004C6A92"/>
    <w:rsid w:val="004C6C4E"/>
    <w:rsid w:val="004C6C75"/>
    <w:rsid w:val="004C7AC9"/>
    <w:rsid w:val="004C7C44"/>
    <w:rsid w:val="004C7EB3"/>
    <w:rsid w:val="004D0175"/>
    <w:rsid w:val="004D02C4"/>
    <w:rsid w:val="004D0BF4"/>
    <w:rsid w:val="004D10B8"/>
    <w:rsid w:val="004D13F2"/>
    <w:rsid w:val="004D2012"/>
    <w:rsid w:val="004D22C8"/>
    <w:rsid w:val="004D2381"/>
    <w:rsid w:val="004D2C23"/>
    <w:rsid w:val="004D2CB3"/>
    <w:rsid w:val="004D31FD"/>
    <w:rsid w:val="004D3417"/>
    <w:rsid w:val="004D3F63"/>
    <w:rsid w:val="004D4701"/>
    <w:rsid w:val="004D5867"/>
    <w:rsid w:val="004D5C06"/>
    <w:rsid w:val="004D6538"/>
    <w:rsid w:val="004D660E"/>
    <w:rsid w:val="004D7717"/>
    <w:rsid w:val="004E0484"/>
    <w:rsid w:val="004E087A"/>
    <w:rsid w:val="004E0A89"/>
    <w:rsid w:val="004E13AA"/>
    <w:rsid w:val="004E1B28"/>
    <w:rsid w:val="004E1FAC"/>
    <w:rsid w:val="004E2254"/>
    <w:rsid w:val="004E26EA"/>
    <w:rsid w:val="004E3EC8"/>
    <w:rsid w:val="004E3F2A"/>
    <w:rsid w:val="004E443C"/>
    <w:rsid w:val="004E49B9"/>
    <w:rsid w:val="004E4B53"/>
    <w:rsid w:val="004E4E01"/>
    <w:rsid w:val="004E521C"/>
    <w:rsid w:val="004E5316"/>
    <w:rsid w:val="004E543F"/>
    <w:rsid w:val="004E58D7"/>
    <w:rsid w:val="004E5ABA"/>
    <w:rsid w:val="004E5DE7"/>
    <w:rsid w:val="004E5E54"/>
    <w:rsid w:val="004E6F43"/>
    <w:rsid w:val="004E70D4"/>
    <w:rsid w:val="004F01B4"/>
    <w:rsid w:val="004F081E"/>
    <w:rsid w:val="004F0F30"/>
    <w:rsid w:val="004F0F78"/>
    <w:rsid w:val="004F2355"/>
    <w:rsid w:val="004F2468"/>
    <w:rsid w:val="004F34B7"/>
    <w:rsid w:val="004F4DE2"/>
    <w:rsid w:val="004F54C7"/>
    <w:rsid w:val="004F551B"/>
    <w:rsid w:val="004F592A"/>
    <w:rsid w:val="004F5EAF"/>
    <w:rsid w:val="004F6284"/>
    <w:rsid w:val="004F76A9"/>
    <w:rsid w:val="004F7BC1"/>
    <w:rsid w:val="004F7C07"/>
    <w:rsid w:val="005010B1"/>
    <w:rsid w:val="00501976"/>
    <w:rsid w:val="00501C09"/>
    <w:rsid w:val="00501C2E"/>
    <w:rsid w:val="0050213E"/>
    <w:rsid w:val="00502330"/>
    <w:rsid w:val="00502CCE"/>
    <w:rsid w:val="00502D1A"/>
    <w:rsid w:val="00502DEA"/>
    <w:rsid w:val="005032C8"/>
    <w:rsid w:val="00503B0E"/>
    <w:rsid w:val="00503E4F"/>
    <w:rsid w:val="00504123"/>
    <w:rsid w:val="005049A1"/>
    <w:rsid w:val="00504A7F"/>
    <w:rsid w:val="00505207"/>
    <w:rsid w:val="00505ACB"/>
    <w:rsid w:val="00505D1D"/>
    <w:rsid w:val="00505FCE"/>
    <w:rsid w:val="0050669A"/>
    <w:rsid w:val="005076A5"/>
    <w:rsid w:val="00507BFB"/>
    <w:rsid w:val="00510081"/>
    <w:rsid w:val="00510E33"/>
    <w:rsid w:val="005119C1"/>
    <w:rsid w:val="00511ADF"/>
    <w:rsid w:val="005122CE"/>
    <w:rsid w:val="00512802"/>
    <w:rsid w:val="00512A5C"/>
    <w:rsid w:val="005136E1"/>
    <w:rsid w:val="0051374C"/>
    <w:rsid w:val="0051385A"/>
    <w:rsid w:val="00513976"/>
    <w:rsid w:val="00513EF7"/>
    <w:rsid w:val="0051448C"/>
    <w:rsid w:val="0051611A"/>
    <w:rsid w:val="00516D71"/>
    <w:rsid w:val="00516FE5"/>
    <w:rsid w:val="005177A5"/>
    <w:rsid w:val="00520827"/>
    <w:rsid w:val="0052113B"/>
    <w:rsid w:val="005217C2"/>
    <w:rsid w:val="005220B8"/>
    <w:rsid w:val="0052270A"/>
    <w:rsid w:val="00522A1B"/>
    <w:rsid w:val="00523078"/>
    <w:rsid w:val="005230BB"/>
    <w:rsid w:val="005233A2"/>
    <w:rsid w:val="0052395E"/>
    <w:rsid w:val="00523E3D"/>
    <w:rsid w:val="005242E2"/>
    <w:rsid w:val="005245C8"/>
    <w:rsid w:val="00525519"/>
    <w:rsid w:val="00526338"/>
    <w:rsid w:val="00526CF4"/>
    <w:rsid w:val="00527778"/>
    <w:rsid w:val="0052794C"/>
    <w:rsid w:val="00527FB6"/>
    <w:rsid w:val="0053007A"/>
    <w:rsid w:val="005307AC"/>
    <w:rsid w:val="00530979"/>
    <w:rsid w:val="005312C9"/>
    <w:rsid w:val="00531850"/>
    <w:rsid w:val="00531BE3"/>
    <w:rsid w:val="00531D7D"/>
    <w:rsid w:val="00532394"/>
    <w:rsid w:val="00533683"/>
    <w:rsid w:val="00533A69"/>
    <w:rsid w:val="00534BFA"/>
    <w:rsid w:val="005350C9"/>
    <w:rsid w:val="0053510B"/>
    <w:rsid w:val="00535640"/>
    <w:rsid w:val="005363E2"/>
    <w:rsid w:val="00536444"/>
    <w:rsid w:val="005369C0"/>
    <w:rsid w:val="00536A47"/>
    <w:rsid w:val="00536A6C"/>
    <w:rsid w:val="00537D68"/>
    <w:rsid w:val="005404A2"/>
    <w:rsid w:val="005405C0"/>
    <w:rsid w:val="0054063F"/>
    <w:rsid w:val="005408CA"/>
    <w:rsid w:val="00540BB1"/>
    <w:rsid w:val="0054105E"/>
    <w:rsid w:val="005410F2"/>
    <w:rsid w:val="00541418"/>
    <w:rsid w:val="00541CEB"/>
    <w:rsid w:val="005420C1"/>
    <w:rsid w:val="0054217A"/>
    <w:rsid w:val="0054246A"/>
    <w:rsid w:val="00542578"/>
    <w:rsid w:val="005426BB"/>
    <w:rsid w:val="005428C8"/>
    <w:rsid w:val="005428F6"/>
    <w:rsid w:val="00542C24"/>
    <w:rsid w:val="00542F4D"/>
    <w:rsid w:val="00544226"/>
    <w:rsid w:val="00544A1A"/>
    <w:rsid w:val="00544F43"/>
    <w:rsid w:val="00545073"/>
    <w:rsid w:val="00545806"/>
    <w:rsid w:val="00546F02"/>
    <w:rsid w:val="00547091"/>
    <w:rsid w:val="00550796"/>
    <w:rsid w:val="00550A82"/>
    <w:rsid w:val="00551097"/>
    <w:rsid w:val="00551F7F"/>
    <w:rsid w:val="00552033"/>
    <w:rsid w:val="00552322"/>
    <w:rsid w:val="00552F86"/>
    <w:rsid w:val="005538C4"/>
    <w:rsid w:val="005539D6"/>
    <w:rsid w:val="00553E7E"/>
    <w:rsid w:val="00554218"/>
    <w:rsid w:val="005543BA"/>
    <w:rsid w:val="0055646F"/>
    <w:rsid w:val="00556C76"/>
    <w:rsid w:val="005604E0"/>
    <w:rsid w:val="00560CB8"/>
    <w:rsid w:val="00561826"/>
    <w:rsid w:val="00561F5B"/>
    <w:rsid w:val="00562154"/>
    <w:rsid w:val="005623BD"/>
    <w:rsid w:val="00562618"/>
    <w:rsid w:val="005629D5"/>
    <w:rsid w:val="00562E9C"/>
    <w:rsid w:val="00563761"/>
    <w:rsid w:val="005644F6"/>
    <w:rsid w:val="005646FA"/>
    <w:rsid w:val="005656A0"/>
    <w:rsid w:val="00566405"/>
    <w:rsid w:val="0056773C"/>
    <w:rsid w:val="00567E12"/>
    <w:rsid w:val="00570017"/>
    <w:rsid w:val="00571168"/>
    <w:rsid w:val="00571293"/>
    <w:rsid w:val="005714C6"/>
    <w:rsid w:val="00571AED"/>
    <w:rsid w:val="00572A6A"/>
    <w:rsid w:val="00572ACF"/>
    <w:rsid w:val="005732C5"/>
    <w:rsid w:val="00573554"/>
    <w:rsid w:val="005736F8"/>
    <w:rsid w:val="00573DE3"/>
    <w:rsid w:val="00574B64"/>
    <w:rsid w:val="00575229"/>
    <w:rsid w:val="00575E7D"/>
    <w:rsid w:val="005761A3"/>
    <w:rsid w:val="005761D0"/>
    <w:rsid w:val="005765DD"/>
    <w:rsid w:val="00576F51"/>
    <w:rsid w:val="005779D4"/>
    <w:rsid w:val="00577EFA"/>
    <w:rsid w:val="00580008"/>
    <w:rsid w:val="00580742"/>
    <w:rsid w:val="00580B3D"/>
    <w:rsid w:val="00581BC2"/>
    <w:rsid w:val="0058287D"/>
    <w:rsid w:val="00583117"/>
    <w:rsid w:val="00583169"/>
    <w:rsid w:val="00584A6F"/>
    <w:rsid w:val="00584B63"/>
    <w:rsid w:val="00584BAA"/>
    <w:rsid w:val="005852F4"/>
    <w:rsid w:val="00585446"/>
    <w:rsid w:val="00585536"/>
    <w:rsid w:val="00585D1B"/>
    <w:rsid w:val="00585FF2"/>
    <w:rsid w:val="00586793"/>
    <w:rsid w:val="005869DE"/>
    <w:rsid w:val="00587295"/>
    <w:rsid w:val="005876E1"/>
    <w:rsid w:val="005877FE"/>
    <w:rsid w:val="00587868"/>
    <w:rsid w:val="005879E5"/>
    <w:rsid w:val="00587EF0"/>
    <w:rsid w:val="005901F9"/>
    <w:rsid w:val="0059083A"/>
    <w:rsid w:val="00590D96"/>
    <w:rsid w:val="00591175"/>
    <w:rsid w:val="005916A5"/>
    <w:rsid w:val="00591CC1"/>
    <w:rsid w:val="00592884"/>
    <w:rsid w:val="005929AA"/>
    <w:rsid w:val="005935EC"/>
    <w:rsid w:val="005939F0"/>
    <w:rsid w:val="0059430F"/>
    <w:rsid w:val="005943AB"/>
    <w:rsid w:val="005964D5"/>
    <w:rsid w:val="00597952"/>
    <w:rsid w:val="005979A3"/>
    <w:rsid w:val="00597E0C"/>
    <w:rsid w:val="005A028A"/>
    <w:rsid w:val="005A11A4"/>
    <w:rsid w:val="005A256E"/>
    <w:rsid w:val="005A31C8"/>
    <w:rsid w:val="005A3347"/>
    <w:rsid w:val="005A4C80"/>
    <w:rsid w:val="005A5EB1"/>
    <w:rsid w:val="005A626F"/>
    <w:rsid w:val="005A6720"/>
    <w:rsid w:val="005A7D5C"/>
    <w:rsid w:val="005B09EC"/>
    <w:rsid w:val="005B15AC"/>
    <w:rsid w:val="005B1F4E"/>
    <w:rsid w:val="005B21CF"/>
    <w:rsid w:val="005B21DE"/>
    <w:rsid w:val="005B2A34"/>
    <w:rsid w:val="005B32E1"/>
    <w:rsid w:val="005B3C99"/>
    <w:rsid w:val="005B4B9F"/>
    <w:rsid w:val="005B4F71"/>
    <w:rsid w:val="005B50C2"/>
    <w:rsid w:val="005B54EF"/>
    <w:rsid w:val="005B5825"/>
    <w:rsid w:val="005B6A74"/>
    <w:rsid w:val="005B6E81"/>
    <w:rsid w:val="005C04F4"/>
    <w:rsid w:val="005C1766"/>
    <w:rsid w:val="005C181F"/>
    <w:rsid w:val="005C356E"/>
    <w:rsid w:val="005C40CA"/>
    <w:rsid w:val="005C47A5"/>
    <w:rsid w:val="005C4F91"/>
    <w:rsid w:val="005C56D7"/>
    <w:rsid w:val="005C5A0F"/>
    <w:rsid w:val="005C62A9"/>
    <w:rsid w:val="005C7151"/>
    <w:rsid w:val="005C773D"/>
    <w:rsid w:val="005C7A97"/>
    <w:rsid w:val="005C7B86"/>
    <w:rsid w:val="005D0594"/>
    <w:rsid w:val="005D17F1"/>
    <w:rsid w:val="005D18CD"/>
    <w:rsid w:val="005D2956"/>
    <w:rsid w:val="005D2C52"/>
    <w:rsid w:val="005D3E68"/>
    <w:rsid w:val="005D42A4"/>
    <w:rsid w:val="005D5044"/>
    <w:rsid w:val="005D53D3"/>
    <w:rsid w:val="005D608F"/>
    <w:rsid w:val="005D6355"/>
    <w:rsid w:val="005D671E"/>
    <w:rsid w:val="005D6C05"/>
    <w:rsid w:val="005D6C39"/>
    <w:rsid w:val="005E032B"/>
    <w:rsid w:val="005E0367"/>
    <w:rsid w:val="005E074D"/>
    <w:rsid w:val="005E1251"/>
    <w:rsid w:val="005E12C6"/>
    <w:rsid w:val="005E19B9"/>
    <w:rsid w:val="005E268B"/>
    <w:rsid w:val="005E3B19"/>
    <w:rsid w:val="005E6509"/>
    <w:rsid w:val="005E6F38"/>
    <w:rsid w:val="005E773A"/>
    <w:rsid w:val="005E7847"/>
    <w:rsid w:val="005E78E3"/>
    <w:rsid w:val="005F1002"/>
    <w:rsid w:val="005F259C"/>
    <w:rsid w:val="005F26F4"/>
    <w:rsid w:val="005F2A58"/>
    <w:rsid w:val="005F3BB6"/>
    <w:rsid w:val="005F3CA7"/>
    <w:rsid w:val="005F3E04"/>
    <w:rsid w:val="005F48AA"/>
    <w:rsid w:val="005F4A94"/>
    <w:rsid w:val="005F4F35"/>
    <w:rsid w:val="005F5D83"/>
    <w:rsid w:val="005F696F"/>
    <w:rsid w:val="0060013A"/>
    <w:rsid w:val="006001BF"/>
    <w:rsid w:val="006021B8"/>
    <w:rsid w:val="00602BCE"/>
    <w:rsid w:val="00602E01"/>
    <w:rsid w:val="00603D0F"/>
    <w:rsid w:val="00604273"/>
    <w:rsid w:val="00604D61"/>
    <w:rsid w:val="00604F78"/>
    <w:rsid w:val="00606392"/>
    <w:rsid w:val="006067B5"/>
    <w:rsid w:val="00606B41"/>
    <w:rsid w:val="00606E9B"/>
    <w:rsid w:val="0060755F"/>
    <w:rsid w:val="006104E0"/>
    <w:rsid w:val="00610526"/>
    <w:rsid w:val="00612827"/>
    <w:rsid w:val="006128E3"/>
    <w:rsid w:val="00612A54"/>
    <w:rsid w:val="00612DB6"/>
    <w:rsid w:val="006131DE"/>
    <w:rsid w:val="00613648"/>
    <w:rsid w:val="00613BFA"/>
    <w:rsid w:val="00613CA5"/>
    <w:rsid w:val="006140D3"/>
    <w:rsid w:val="00614C5C"/>
    <w:rsid w:val="00614CED"/>
    <w:rsid w:val="00614DD7"/>
    <w:rsid w:val="00616900"/>
    <w:rsid w:val="006175A2"/>
    <w:rsid w:val="00617829"/>
    <w:rsid w:val="00620E20"/>
    <w:rsid w:val="0062113D"/>
    <w:rsid w:val="006211FF"/>
    <w:rsid w:val="00621990"/>
    <w:rsid w:val="00622953"/>
    <w:rsid w:val="00622E15"/>
    <w:rsid w:val="00623170"/>
    <w:rsid w:val="00623E38"/>
    <w:rsid w:val="00624E60"/>
    <w:rsid w:val="00625580"/>
    <w:rsid w:val="00625D16"/>
    <w:rsid w:val="00626310"/>
    <w:rsid w:val="0062633F"/>
    <w:rsid w:val="00626988"/>
    <w:rsid w:val="00626E17"/>
    <w:rsid w:val="006271F8"/>
    <w:rsid w:val="00627C5B"/>
    <w:rsid w:val="00630150"/>
    <w:rsid w:val="00630984"/>
    <w:rsid w:val="006309E1"/>
    <w:rsid w:val="0063129C"/>
    <w:rsid w:val="006313B1"/>
    <w:rsid w:val="0063150A"/>
    <w:rsid w:val="00632869"/>
    <w:rsid w:val="0063397E"/>
    <w:rsid w:val="00634937"/>
    <w:rsid w:val="006350A1"/>
    <w:rsid w:val="006358EC"/>
    <w:rsid w:val="00635FD8"/>
    <w:rsid w:val="00636875"/>
    <w:rsid w:val="00636997"/>
    <w:rsid w:val="00637420"/>
    <w:rsid w:val="00637867"/>
    <w:rsid w:val="006378F8"/>
    <w:rsid w:val="00637B34"/>
    <w:rsid w:val="0064052E"/>
    <w:rsid w:val="00640E36"/>
    <w:rsid w:val="0064102B"/>
    <w:rsid w:val="006418BF"/>
    <w:rsid w:val="00641BA0"/>
    <w:rsid w:val="00641CB1"/>
    <w:rsid w:val="00641F59"/>
    <w:rsid w:val="00642254"/>
    <w:rsid w:val="00642A17"/>
    <w:rsid w:val="00642C58"/>
    <w:rsid w:val="00643E49"/>
    <w:rsid w:val="00643EC2"/>
    <w:rsid w:val="00643F19"/>
    <w:rsid w:val="006446AF"/>
    <w:rsid w:val="00644D0C"/>
    <w:rsid w:val="00644EBD"/>
    <w:rsid w:val="006454D2"/>
    <w:rsid w:val="006463BC"/>
    <w:rsid w:val="0065021D"/>
    <w:rsid w:val="0065084F"/>
    <w:rsid w:val="00650921"/>
    <w:rsid w:val="0065115B"/>
    <w:rsid w:val="006511D5"/>
    <w:rsid w:val="00651315"/>
    <w:rsid w:val="00651F38"/>
    <w:rsid w:val="006525EE"/>
    <w:rsid w:val="00653CCC"/>
    <w:rsid w:val="00653EBE"/>
    <w:rsid w:val="00655132"/>
    <w:rsid w:val="006551F5"/>
    <w:rsid w:val="00655751"/>
    <w:rsid w:val="00655EAB"/>
    <w:rsid w:val="0065698C"/>
    <w:rsid w:val="00656FB1"/>
    <w:rsid w:val="00657B64"/>
    <w:rsid w:val="00660036"/>
    <w:rsid w:val="00660C70"/>
    <w:rsid w:val="0066185D"/>
    <w:rsid w:val="006629BA"/>
    <w:rsid w:val="00663823"/>
    <w:rsid w:val="006643B2"/>
    <w:rsid w:val="00664737"/>
    <w:rsid w:val="00664E36"/>
    <w:rsid w:val="00665023"/>
    <w:rsid w:val="006654A2"/>
    <w:rsid w:val="0066780A"/>
    <w:rsid w:val="0067083C"/>
    <w:rsid w:val="00670C4B"/>
    <w:rsid w:val="00672B5E"/>
    <w:rsid w:val="00672BDA"/>
    <w:rsid w:val="0067348F"/>
    <w:rsid w:val="00673511"/>
    <w:rsid w:val="0067357E"/>
    <w:rsid w:val="00673AF6"/>
    <w:rsid w:val="0067437F"/>
    <w:rsid w:val="006745DA"/>
    <w:rsid w:val="00674BAA"/>
    <w:rsid w:val="00674C2F"/>
    <w:rsid w:val="00675272"/>
    <w:rsid w:val="00675A9A"/>
    <w:rsid w:val="00675CD0"/>
    <w:rsid w:val="00677012"/>
    <w:rsid w:val="00677020"/>
    <w:rsid w:val="006773AA"/>
    <w:rsid w:val="006775EB"/>
    <w:rsid w:val="006802B0"/>
    <w:rsid w:val="00680479"/>
    <w:rsid w:val="006805F4"/>
    <w:rsid w:val="006819E0"/>
    <w:rsid w:val="00682241"/>
    <w:rsid w:val="00683456"/>
    <w:rsid w:val="00683F37"/>
    <w:rsid w:val="0068409F"/>
    <w:rsid w:val="0068428B"/>
    <w:rsid w:val="00684AB0"/>
    <w:rsid w:val="006850F8"/>
    <w:rsid w:val="006852A6"/>
    <w:rsid w:val="00685909"/>
    <w:rsid w:val="0068591E"/>
    <w:rsid w:val="00685B4E"/>
    <w:rsid w:val="00686EAD"/>
    <w:rsid w:val="00687679"/>
    <w:rsid w:val="00687E80"/>
    <w:rsid w:val="00687F3D"/>
    <w:rsid w:val="00690834"/>
    <w:rsid w:val="00690B81"/>
    <w:rsid w:val="00690CA2"/>
    <w:rsid w:val="006910DD"/>
    <w:rsid w:val="006925E8"/>
    <w:rsid w:val="00692B05"/>
    <w:rsid w:val="00692B22"/>
    <w:rsid w:val="00693251"/>
    <w:rsid w:val="0069517C"/>
    <w:rsid w:val="00695C57"/>
    <w:rsid w:val="00695FF2"/>
    <w:rsid w:val="00697963"/>
    <w:rsid w:val="006A017A"/>
    <w:rsid w:val="006A0725"/>
    <w:rsid w:val="006A0739"/>
    <w:rsid w:val="006A1A1D"/>
    <w:rsid w:val="006A1ADA"/>
    <w:rsid w:val="006A2AF7"/>
    <w:rsid w:val="006A43A8"/>
    <w:rsid w:val="006A52EB"/>
    <w:rsid w:val="006A588B"/>
    <w:rsid w:val="006A63E1"/>
    <w:rsid w:val="006A63E7"/>
    <w:rsid w:val="006A6ACA"/>
    <w:rsid w:val="006A70F0"/>
    <w:rsid w:val="006A718E"/>
    <w:rsid w:val="006A7484"/>
    <w:rsid w:val="006A7520"/>
    <w:rsid w:val="006B079E"/>
    <w:rsid w:val="006B1292"/>
    <w:rsid w:val="006B1316"/>
    <w:rsid w:val="006B135C"/>
    <w:rsid w:val="006B1916"/>
    <w:rsid w:val="006B1D1C"/>
    <w:rsid w:val="006B20F1"/>
    <w:rsid w:val="006B2339"/>
    <w:rsid w:val="006B2645"/>
    <w:rsid w:val="006B32D2"/>
    <w:rsid w:val="006B385B"/>
    <w:rsid w:val="006B4814"/>
    <w:rsid w:val="006B506D"/>
    <w:rsid w:val="006B528C"/>
    <w:rsid w:val="006B53C0"/>
    <w:rsid w:val="006B63DB"/>
    <w:rsid w:val="006B67A1"/>
    <w:rsid w:val="006B6CB2"/>
    <w:rsid w:val="006B7F2C"/>
    <w:rsid w:val="006C00AA"/>
    <w:rsid w:val="006C175D"/>
    <w:rsid w:val="006C1F7C"/>
    <w:rsid w:val="006C25C1"/>
    <w:rsid w:val="006C29CD"/>
    <w:rsid w:val="006C3194"/>
    <w:rsid w:val="006C3B9D"/>
    <w:rsid w:val="006C3D79"/>
    <w:rsid w:val="006C513B"/>
    <w:rsid w:val="006C5B23"/>
    <w:rsid w:val="006C6575"/>
    <w:rsid w:val="006C692B"/>
    <w:rsid w:val="006C7441"/>
    <w:rsid w:val="006C75A0"/>
    <w:rsid w:val="006C7BC0"/>
    <w:rsid w:val="006C7C65"/>
    <w:rsid w:val="006C7F8C"/>
    <w:rsid w:val="006D0FCF"/>
    <w:rsid w:val="006D1498"/>
    <w:rsid w:val="006D165F"/>
    <w:rsid w:val="006D16D3"/>
    <w:rsid w:val="006D24FB"/>
    <w:rsid w:val="006D26C0"/>
    <w:rsid w:val="006D2B74"/>
    <w:rsid w:val="006D39C8"/>
    <w:rsid w:val="006D50A0"/>
    <w:rsid w:val="006D5446"/>
    <w:rsid w:val="006D567A"/>
    <w:rsid w:val="006D64DD"/>
    <w:rsid w:val="006D6C7A"/>
    <w:rsid w:val="006D6D33"/>
    <w:rsid w:val="006D7DF5"/>
    <w:rsid w:val="006E02AB"/>
    <w:rsid w:val="006E0916"/>
    <w:rsid w:val="006E10CE"/>
    <w:rsid w:val="006E1336"/>
    <w:rsid w:val="006E29FD"/>
    <w:rsid w:val="006E3EEE"/>
    <w:rsid w:val="006E4471"/>
    <w:rsid w:val="006E4CA4"/>
    <w:rsid w:val="006E5547"/>
    <w:rsid w:val="006E56B3"/>
    <w:rsid w:val="006E59DB"/>
    <w:rsid w:val="006E59FC"/>
    <w:rsid w:val="006E5F94"/>
    <w:rsid w:val="006E6177"/>
    <w:rsid w:val="006E63A9"/>
    <w:rsid w:val="006E6722"/>
    <w:rsid w:val="006E67BF"/>
    <w:rsid w:val="006E6A7B"/>
    <w:rsid w:val="006E6DA3"/>
    <w:rsid w:val="006E7674"/>
    <w:rsid w:val="006E76FB"/>
    <w:rsid w:val="006E7D16"/>
    <w:rsid w:val="006E7E0A"/>
    <w:rsid w:val="006F0289"/>
    <w:rsid w:val="006F1529"/>
    <w:rsid w:val="006F241E"/>
    <w:rsid w:val="006F3822"/>
    <w:rsid w:val="006F3911"/>
    <w:rsid w:val="006F40B4"/>
    <w:rsid w:val="006F47DD"/>
    <w:rsid w:val="006F4958"/>
    <w:rsid w:val="006F54B5"/>
    <w:rsid w:val="006F5704"/>
    <w:rsid w:val="006F62B6"/>
    <w:rsid w:val="006F6C2F"/>
    <w:rsid w:val="006F6C4A"/>
    <w:rsid w:val="007006D7"/>
    <w:rsid w:val="00700C6F"/>
    <w:rsid w:val="007011C2"/>
    <w:rsid w:val="00701DD9"/>
    <w:rsid w:val="00702037"/>
    <w:rsid w:val="00703504"/>
    <w:rsid w:val="007037A7"/>
    <w:rsid w:val="00705B79"/>
    <w:rsid w:val="00705C96"/>
    <w:rsid w:val="00707916"/>
    <w:rsid w:val="007104E5"/>
    <w:rsid w:val="00710909"/>
    <w:rsid w:val="0071096F"/>
    <w:rsid w:val="00710FCE"/>
    <w:rsid w:val="007114D2"/>
    <w:rsid w:val="00711815"/>
    <w:rsid w:val="00711AB9"/>
    <w:rsid w:val="00712277"/>
    <w:rsid w:val="0071289F"/>
    <w:rsid w:val="00712D66"/>
    <w:rsid w:val="00713903"/>
    <w:rsid w:val="00713C31"/>
    <w:rsid w:val="007140B0"/>
    <w:rsid w:val="007142EF"/>
    <w:rsid w:val="0071448F"/>
    <w:rsid w:val="00714C5C"/>
    <w:rsid w:val="00715743"/>
    <w:rsid w:val="00715777"/>
    <w:rsid w:val="007158E5"/>
    <w:rsid w:val="007159AB"/>
    <w:rsid w:val="00716330"/>
    <w:rsid w:val="007166AF"/>
    <w:rsid w:val="00717843"/>
    <w:rsid w:val="00720239"/>
    <w:rsid w:val="007206A8"/>
    <w:rsid w:val="00721FC3"/>
    <w:rsid w:val="00722B8F"/>
    <w:rsid w:val="00723F5F"/>
    <w:rsid w:val="00725B7E"/>
    <w:rsid w:val="007267C2"/>
    <w:rsid w:val="007277B9"/>
    <w:rsid w:val="00727860"/>
    <w:rsid w:val="00727A3C"/>
    <w:rsid w:val="00730659"/>
    <w:rsid w:val="00730819"/>
    <w:rsid w:val="00730C1D"/>
    <w:rsid w:val="00730C2A"/>
    <w:rsid w:val="007318AC"/>
    <w:rsid w:val="007318C1"/>
    <w:rsid w:val="00731A25"/>
    <w:rsid w:val="00731E01"/>
    <w:rsid w:val="007327F5"/>
    <w:rsid w:val="00732953"/>
    <w:rsid w:val="00732A8B"/>
    <w:rsid w:val="007349E7"/>
    <w:rsid w:val="00734BAD"/>
    <w:rsid w:val="00734CEA"/>
    <w:rsid w:val="00734F9C"/>
    <w:rsid w:val="00736687"/>
    <w:rsid w:val="00736B0C"/>
    <w:rsid w:val="00736F31"/>
    <w:rsid w:val="00737426"/>
    <w:rsid w:val="00737784"/>
    <w:rsid w:val="00740861"/>
    <w:rsid w:val="00740DAC"/>
    <w:rsid w:val="00742BA8"/>
    <w:rsid w:val="00743CBE"/>
    <w:rsid w:val="00744296"/>
    <w:rsid w:val="00744421"/>
    <w:rsid w:val="007447ED"/>
    <w:rsid w:val="00744AC1"/>
    <w:rsid w:val="00744E55"/>
    <w:rsid w:val="00744E74"/>
    <w:rsid w:val="00745347"/>
    <w:rsid w:val="007457F0"/>
    <w:rsid w:val="00745821"/>
    <w:rsid w:val="00746369"/>
    <w:rsid w:val="00746F57"/>
    <w:rsid w:val="0074710E"/>
    <w:rsid w:val="00747A60"/>
    <w:rsid w:val="00750250"/>
    <w:rsid w:val="00750556"/>
    <w:rsid w:val="00750A16"/>
    <w:rsid w:val="0075109B"/>
    <w:rsid w:val="0075131E"/>
    <w:rsid w:val="007533D2"/>
    <w:rsid w:val="00753F40"/>
    <w:rsid w:val="007542ED"/>
    <w:rsid w:val="00754EBB"/>
    <w:rsid w:val="00755CB9"/>
    <w:rsid w:val="00757033"/>
    <w:rsid w:val="007572A1"/>
    <w:rsid w:val="00757C81"/>
    <w:rsid w:val="00757CDA"/>
    <w:rsid w:val="00757E56"/>
    <w:rsid w:val="00760729"/>
    <w:rsid w:val="00760A4C"/>
    <w:rsid w:val="00760F45"/>
    <w:rsid w:val="0076100A"/>
    <w:rsid w:val="00761163"/>
    <w:rsid w:val="00761254"/>
    <w:rsid w:val="00761270"/>
    <w:rsid w:val="00761EEE"/>
    <w:rsid w:val="00762765"/>
    <w:rsid w:val="007627FB"/>
    <w:rsid w:val="00762D6B"/>
    <w:rsid w:val="007631E1"/>
    <w:rsid w:val="00763E76"/>
    <w:rsid w:val="00764413"/>
    <w:rsid w:val="00764516"/>
    <w:rsid w:val="00764B9E"/>
    <w:rsid w:val="0076528B"/>
    <w:rsid w:val="007652AD"/>
    <w:rsid w:val="00765B6F"/>
    <w:rsid w:val="00766266"/>
    <w:rsid w:val="00766F36"/>
    <w:rsid w:val="00767B4F"/>
    <w:rsid w:val="007700A3"/>
    <w:rsid w:val="00770881"/>
    <w:rsid w:val="00770A1B"/>
    <w:rsid w:val="00771592"/>
    <w:rsid w:val="007716DC"/>
    <w:rsid w:val="007722E4"/>
    <w:rsid w:val="00774853"/>
    <w:rsid w:val="00774EE3"/>
    <w:rsid w:val="00774F44"/>
    <w:rsid w:val="007755EF"/>
    <w:rsid w:val="007757B7"/>
    <w:rsid w:val="00776010"/>
    <w:rsid w:val="0077619E"/>
    <w:rsid w:val="00776383"/>
    <w:rsid w:val="0078106E"/>
    <w:rsid w:val="00781B5A"/>
    <w:rsid w:val="007823FC"/>
    <w:rsid w:val="007825E6"/>
    <w:rsid w:val="007841AB"/>
    <w:rsid w:val="00785F33"/>
    <w:rsid w:val="00786854"/>
    <w:rsid w:val="00786A19"/>
    <w:rsid w:val="007907BB"/>
    <w:rsid w:val="007909A3"/>
    <w:rsid w:val="0079153F"/>
    <w:rsid w:val="00791B2C"/>
    <w:rsid w:val="00791F67"/>
    <w:rsid w:val="00792901"/>
    <w:rsid w:val="007929EC"/>
    <w:rsid w:val="007933C4"/>
    <w:rsid w:val="007942BE"/>
    <w:rsid w:val="00794492"/>
    <w:rsid w:val="00794867"/>
    <w:rsid w:val="00794DE8"/>
    <w:rsid w:val="0079508F"/>
    <w:rsid w:val="0079542C"/>
    <w:rsid w:val="00795710"/>
    <w:rsid w:val="0079611E"/>
    <w:rsid w:val="007962BB"/>
    <w:rsid w:val="00796A83"/>
    <w:rsid w:val="0079732B"/>
    <w:rsid w:val="007A0E25"/>
    <w:rsid w:val="007A2AD0"/>
    <w:rsid w:val="007A302F"/>
    <w:rsid w:val="007A306B"/>
    <w:rsid w:val="007A39FB"/>
    <w:rsid w:val="007A3CCE"/>
    <w:rsid w:val="007A3ED8"/>
    <w:rsid w:val="007A4387"/>
    <w:rsid w:val="007A46D3"/>
    <w:rsid w:val="007A4AC4"/>
    <w:rsid w:val="007A4C0E"/>
    <w:rsid w:val="007A50AA"/>
    <w:rsid w:val="007A5277"/>
    <w:rsid w:val="007A6169"/>
    <w:rsid w:val="007A67F8"/>
    <w:rsid w:val="007A6924"/>
    <w:rsid w:val="007A6D6C"/>
    <w:rsid w:val="007A71F6"/>
    <w:rsid w:val="007A7549"/>
    <w:rsid w:val="007A7A42"/>
    <w:rsid w:val="007B011D"/>
    <w:rsid w:val="007B029A"/>
    <w:rsid w:val="007B04B1"/>
    <w:rsid w:val="007B055A"/>
    <w:rsid w:val="007B08F3"/>
    <w:rsid w:val="007B0A75"/>
    <w:rsid w:val="007B0C3F"/>
    <w:rsid w:val="007B1075"/>
    <w:rsid w:val="007B16B4"/>
    <w:rsid w:val="007B2203"/>
    <w:rsid w:val="007B239A"/>
    <w:rsid w:val="007B379E"/>
    <w:rsid w:val="007B3F70"/>
    <w:rsid w:val="007B4606"/>
    <w:rsid w:val="007B5575"/>
    <w:rsid w:val="007B6315"/>
    <w:rsid w:val="007B758C"/>
    <w:rsid w:val="007B764F"/>
    <w:rsid w:val="007B7C58"/>
    <w:rsid w:val="007B7CFE"/>
    <w:rsid w:val="007C00B2"/>
    <w:rsid w:val="007C0A75"/>
    <w:rsid w:val="007C0B90"/>
    <w:rsid w:val="007C15E3"/>
    <w:rsid w:val="007C1DB8"/>
    <w:rsid w:val="007C21FF"/>
    <w:rsid w:val="007C229C"/>
    <w:rsid w:val="007C3AC3"/>
    <w:rsid w:val="007C41F0"/>
    <w:rsid w:val="007C44AB"/>
    <w:rsid w:val="007C51C5"/>
    <w:rsid w:val="007C51DD"/>
    <w:rsid w:val="007C5209"/>
    <w:rsid w:val="007C5374"/>
    <w:rsid w:val="007C562B"/>
    <w:rsid w:val="007C5A9E"/>
    <w:rsid w:val="007C650A"/>
    <w:rsid w:val="007C66F9"/>
    <w:rsid w:val="007C695E"/>
    <w:rsid w:val="007C6EDC"/>
    <w:rsid w:val="007C72E6"/>
    <w:rsid w:val="007C7531"/>
    <w:rsid w:val="007D0BD9"/>
    <w:rsid w:val="007D0F00"/>
    <w:rsid w:val="007D2082"/>
    <w:rsid w:val="007D282F"/>
    <w:rsid w:val="007D3495"/>
    <w:rsid w:val="007D367A"/>
    <w:rsid w:val="007D3B27"/>
    <w:rsid w:val="007D433A"/>
    <w:rsid w:val="007D5B3E"/>
    <w:rsid w:val="007D5D80"/>
    <w:rsid w:val="007D5E00"/>
    <w:rsid w:val="007D7FD3"/>
    <w:rsid w:val="007E06C0"/>
    <w:rsid w:val="007E1467"/>
    <w:rsid w:val="007E1EAD"/>
    <w:rsid w:val="007E2477"/>
    <w:rsid w:val="007E24D6"/>
    <w:rsid w:val="007E2B18"/>
    <w:rsid w:val="007E2B8F"/>
    <w:rsid w:val="007E3FA3"/>
    <w:rsid w:val="007E41A8"/>
    <w:rsid w:val="007E4416"/>
    <w:rsid w:val="007E4EBA"/>
    <w:rsid w:val="007E52B7"/>
    <w:rsid w:val="007E54C4"/>
    <w:rsid w:val="007E5C04"/>
    <w:rsid w:val="007E67AE"/>
    <w:rsid w:val="007E694D"/>
    <w:rsid w:val="007E711F"/>
    <w:rsid w:val="007E71C1"/>
    <w:rsid w:val="007E735A"/>
    <w:rsid w:val="007E765B"/>
    <w:rsid w:val="007F0111"/>
    <w:rsid w:val="007F0230"/>
    <w:rsid w:val="007F1C41"/>
    <w:rsid w:val="007F23E2"/>
    <w:rsid w:val="007F3439"/>
    <w:rsid w:val="007F3AF5"/>
    <w:rsid w:val="007F3C0E"/>
    <w:rsid w:val="007F3CAE"/>
    <w:rsid w:val="007F3EDF"/>
    <w:rsid w:val="007F3F0D"/>
    <w:rsid w:val="007F425C"/>
    <w:rsid w:val="007F4954"/>
    <w:rsid w:val="007F523C"/>
    <w:rsid w:val="007F5355"/>
    <w:rsid w:val="007F53DA"/>
    <w:rsid w:val="007F6E3F"/>
    <w:rsid w:val="007F7D60"/>
    <w:rsid w:val="0080048F"/>
    <w:rsid w:val="0080160B"/>
    <w:rsid w:val="00801A07"/>
    <w:rsid w:val="00802223"/>
    <w:rsid w:val="0080309C"/>
    <w:rsid w:val="0080344C"/>
    <w:rsid w:val="00803B7A"/>
    <w:rsid w:val="00803B89"/>
    <w:rsid w:val="00803C79"/>
    <w:rsid w:val="00803EE5"/>
    <w:rsid w:val="0080438D"/>
    <w:rsid w:val="008043AF"/>
    <w:rsid w:val="00804A49"/>
    <w:rsid w:val="00804BCF"/>
    <w:rsid w:val="00805189"/>
    <w:rsid w:val="008052F1"/>
    <w:rsid w:val="00805373"/>
    <w:rsid w:val="00806062"/>
    <w:rsid w:val="00806AFE"/>
    <w:rsid w:val="00810074"/>
    <w:rsid w:val="00810D11"/>
    <w:rsid w:val="0081172A"/>
    <w:rsid w:val="00811C1E"/>
    <w:rsid w:val="008121C4"/>
    <w:rsid w:val="00812378"/>
    <w:rsid w:val="008126EA"/>
    <w:rsid w:val="00813B33"/>
    <w:rsid w:val="00813FDF"/>
    <w:rsid w:val="00813FF3"/>
    <w:rsid w:val="00815531"/>
    <w:rsid w:val="00815DB6"/>
    <w:rsid w:val="008169DA"/>
    <w:rsid w:val="00817629"/>
    <w:rsid w:val="00817C1C"/>
    <w:rsid w:val="00817C29"/>
    <w:rsid w:val="00817C45"/>
    <w:rsid w:val="0082076C"/>
    <w:rsid w:val="00820F8E"/>
    <w:rsid w:val="00821AEA"/>
    <w:rsid w:val="0082285E"/>
    <w:rsid w:val="0082299A"/>
    <w:rsid w:val="00822BF1"/>
    <w:rsid w:val="0082343A"/>
    <w:rsid w:val="00823801"/>
    <w:rsid w:val="008241AC"/>
    <w:rsid w:val="00827F0B"/>
    <w:rsid w:val="008307F0"/>
    <w:rsid w:val="008309BE"/>
    <w:rsid w:val="00830F3A"/>
    <w:rsid w:val="00831A33"/>
    <w:rsid w:val="00831C3D"/>
    <w:rsid w:val="00831DFF"/>
    <w:rsid w:val="008325D3"/>
    <w:rsid w:val="0083294E"/>
    <w:rsid w:val="00832FDD"/>
    <w:rsid w:val="00833BF5"/>
    <w:rsid w:val="00833FD4"/>
    <w:rsid w:val="008340D5"/>
    <w:rsid w:val="008349CD"/>
    <w:rsid w:val="00836E51"/>
    <w:rsid w:val="00840060"/>
    <w:rsid w:val="0084071B"/>
    <w:rsid w:val="00840740"/>
    <w:rsid w:val="00840B37"/>
    <w:rsid w:val="0084130D"/>
    <w:rsid w:val="00841B29"/>
    <w:rsid w:val="00843E21"/>
    <w:rsid w:val="008444BB"/>
    <w:rsid w:val="008446B2"/>
    <w:rsid w:val="008458E7"/>
    <w:rsid w:val="008458EB"/>
    <w:rsid w:val="00846062"/>
    <w:rsid w:val="00846F8D"/>
    <w:rsid w:val="00846FAB"/>
    <w:rsid w:val="0085011A"/>
    <w:rsid w:val="0085091C"/>
    <w:rsid w:val="00851475"/>
    <w:rsid w:val="008517C8"/>
    <w:rsid w:val="00851D58"/>
    <w:rsid w:val="008521D0"/>
    <w:rsid w:val="00852484"/>
    <w:rsid w:val="00853E9B"/>
    <w:rsid w:val="0085591F"/>
    <w:rsid w:val="0085604B"/>
    <w:rsid w:val="00856103"/>
    <w:rsid w:val="00856250"/>
    <w:rsid w:val="008562F9"/>
    <w:rsid w:val="008566E3"/>
    <w:rsid w:val="00856BE2"/>
    <w:rsid w:val="008571F9"/>
    <w:rsid w:val="008573DF"/>
    <w:rsid w:val="008601C5"/>
    <w:rsid w:val="00860D84"/>
    <w:rsid w:val="00861D9F"/>
    <w:rsid w:val="00861F6C"/>
    <w:rsid w:val="008627BA"/>
    <w:rsid w:val="00862936"/>
    <w:rsid w:val="0086307F"/>
    <w:rsid w:val="00863CAB"/>
    <w:rsid w:val="00863EAC"/>
    <w:rsid w:val="00864356"/>
    <w:rsid w:val="008648D4"/>
    <w:rsid w:val="00864E50"/>
    <w:rsid w:val="00864F16"/>
    <w:rsid w:val="00864F5B"/>
    <w:rsid w:val="00865FBD"/>
    <w:rsid w:val="00866F3E"/>
    <w:rsid w:val="0086769A"/>
    <w:rsid w:val="00867C3E"/>
    <w:rsid w:val="00867E67"/>
    <w:rsid w:val="0087045B"/>
    <w:rsid w:val="008706D3"/>
    <w:rsid w:val="00870B94"/>
    <w:rsid w:val="00870F35"/>
    <w:rsid w:val="00871596"/>
    <w:rsid w:val="008722E6"/>
    <w:rsid w:val="00872AE2"/>
    <w:rsid w:val="00872C46"/>
    <w:rsid w:val="00872C4B"/>
    <w:rsid w:val="00872C6C"/>
    <w:rsid w:val="008738FF"/>
    <w:rsid w:val="008741B7"/>
    <w:rsid w:val="008745AB"/>
    <w:rsid w:val="00874FCD"/>
    <w:rsid w:val="008752BB"/>
    <w:rsid w:val="00875C2A"/>
    <w:rsid w:val="00876413"/>
    <w:rsid w:val="00876F22"/>
    <w:rsid w:val="008772F3"/>
    <w:rsid w:val="008779E2"/>
    <w:rsid w:val="00877CB3"/>
    <w:rsid w:val="00877EC5"/>
    <w:rsid w:val="008800BB"/>
    <w:rsid w:val="0088040D"/>
    <w:rsid w:val="00880416"/>
    <w:rsid w:val="0088043F"/>
    <w:rsid w:val="0088088E"/>
    <w:rsid w:val="00880AFB"/>
    <w:rsid w:val="008817AB"/>
    <w:rsid w:val="0088186A"/>
    <w:rsid w:val="00882094"/>
    <w:rsid w:val="008823FF"/>
    <w:rsid w:val="00882AC7"/>
    <w:rsid w:val="00882FE2"/>
    <w:rsid w:val="00883450"/>
    <w:rsid w:val="00883B1E"/>
    <w:rsid w:val="00884427"/>
    <w:rsid w:val="0088561B"/>
    <w:rsid w:val="0088636C"/>
    <w:rsid w:val="008864AA"/>
    <w:rsid w:val="00886ECA"/>
    <w:rsid w:val="00887605"/>
    <w:rsid w:val="00887A05"/>
    <w:rsid w:val="00890A9D"/>
    <w:rsid w:val="00890FF9"/>
    <w:rsid w:val="00891414"/>
    <w:rsid w:val="00892078"/>
    <w:rsid w:val="0089316C"/>
    <w:rsid w:val="00893B3D"/>
    <w:rsid w:val="00893CB2"/>
    <w:rsid w:val="008945BC"/>
    <w:rsid w:val="008946DF"/>
    <w:rsid w:val="0089536E"/>
    <w:rsid w:val="008953FE"/>
    <w:rsid w:val="0089626B"/>
    <w:rsid w:val="00896B91"/>
    <w:rsid w:val="00896DED"/>
    <w:rsid w:val="00897491"/>
    <w:rsid w:val="00897B1B"/>
    <w:rsid w:val="008A0E8B"/>
    <w:rsid w:val="008A1291"/>
    <w:rsid w:val="008A15ED"/>
    <w:rsid w:val="008A21B1"/>
    <w:rsid w:val="008A3257"/>
    <w:rsid w:val="008A49A6"/>
    <w:rsid w:val="008A5012"/>
    <w:rsid w:val="008A54BB"/>
    <w:rsid w:val="008A7C81"/>
    <w:rsid w:val="008A7EEA"/>
    <w:rsid w:val="008B0371"/>
    <w:rsid w:val="008B06E9"/>
    <w:rsid w:val="008B082D"/>
    <w:rsid w:val="008B097A"/>
    <w:rsid w:val="008B0E71"/>
    <w:rsid w:val="008B12AD"/>
    <w:rsid w:val="008B12DF"/>
    <w:rsid w:val="008B1396"/>
    <w:rsid w:val="008B2CE8"/>
    <w:rsid w:val="008B3204"/>
    <w:rsid w:val="008B404D"/>
    <w:rsid w:val="008B44C8"/>
    <w:rsid w:val="008B4873"/>
    <w:rsid w:val="008B4AA8"/>
    <w:rsid w:val="008B4F35"/>
    <w:rsid w:val="008B4FA1"/>
    <w:rsid w:val="008B670F"/>
    <w:rsid w:val="008B7570"/>
    <w:rsid w:val="008C01D1"/>
    <w:rsid w:val="008C1267"/>
    <w:rsid w:val="008C15D0"/>
    <w:rsid w:val="008C1ADD"/>
    <w:rsid w:val="008C1C2B"/>
    <w:rsid w:val="008C2681"/>
    <w:rsid w:val="008C27CA"/>
    <w:rsid w:val="008C2918"/>
    <w:rsid w:val="008C2A6C"/>
    <w:rsid w:val="008C2FC1"/>
    <w:rsid w:val="008C30A6"/>
    <w:rsid w:val="008C4BA1"/>
    <w:rsid w:val="008C4C04"/>
    <w:rsid w:val="008C4F37"/>
    <w:rsid w:val="008C5202"/>
    <w:rsid w:val="008C592B"/>
    <w:rsid w:val="008C5D92"/>
    <w:rsid w:val="008C6053"/>
    <w:rsid w:val="008C645F"/>
    <w:rsid w:val="008C71AF"/>
    <w:rsid w:val="008C7BD6"/>
    <w:rsid w:val="008D08D7"/>
    <w:rsid w:val="008D0AB0"/>
    <w:rsid w:val="008D12D2"/>
    <w:rsid w:val="008D2C86"/>
    <w:rsid w:val="008D2D30"/>
    <w:rsid w:val="008D30BA"/>
    <w:rsid w:val="008D3A2F"/>
    <w:rsid w:val="008D3CA7"/>
    <w:rsid w:val="008D4522"/>
    <w:rsid w:val="008D45BB"/>
    <w:rsid w:val="008D54DB"/>
    <w:rsid w:val="008D5C3D"/>
    <w:rsid w:val="008D60A5"/>
    <w:rsid w:val="008D6239"/>
    <w:rsid w:val="008D67EC"/>
    <w:rsid w:val="008D7461"/>
    <w:rsid w:val="008D7511"/>
    <w:rsid w:val="008D7C10"/>
    <w:rsid w:val="008E1007"/>
    <w:rsid w:val="008E1998"/>
    <w:rsid w:val="008E1DBD"/>
    <w:rsid w:val="008E27C2"/>
    <w:rsid w:val="008E2DEC"/>
    <w:rsid w:val="008E3512"/>
    <w:rsid w:val="008E378E"/>
    <w:rsid w:val="008E3AFC"/>
    <w:rsid w:val="008E4326"/>
    <w:rsid w:val="008E46E2"/>
    <w:rsid w:val="008E4F1B"/>
    <w:rsid w:val="008E514F"/>
    <w:rsid w:val="008E56E8"/>
    <w:rsid w:val="008E5BBF"/>
    <w:rsid w:val="008E5E57"/>
    <w:rsid w:val="008E5F1F"/>
    <w:rsid w:val="008E6011"/>
    <w:rsid w:val="008E6EF0"/>
    <w:rsid w:val="008E775C"/>
    <w:rsid w:val="008E7A0E"/>
    <w:rsid w:val="008E7C17"/>
    <w:rsid w:val="008F01DB"/>
    <w:rsid w:val="008F0C8B"/>
    <w:rsid w:val="008F1327"/>
    <w:rsid w:val="008F1357"/>
    <w:rsid w:val="008F218C"/>
    <w:rsid w:val="008F26BF"/>
    <w:rsid w:val="008F285D"/>
    <w:rsid w:val="008F366E"/>
    <w:rsid w:val="008F3EA9"/>
    <w:rsid w:val="008F43CE"/>
    <w:rsid w:val="008F4412"/>
    <w:rsid w:val="008F497A"/>
    <w:rsid w:val="008F5545"/>
    <w:rsid w:val="008F5D24"/>
    <w:rsid w:val="008F66F7"/>
    <w:rsid w:val="008F6785"/>
    <w:rsid w:val="008F6E1A"/>
    <w:rsid w:val="008F6EA9"/>
    <w:rsid w:val="008F7766"/>
    <w:rsid w:val="009002B4"/>
    <w:rsid w:val="00900333"/>
    <w:rsid w:val="009017F0"/>
    <w:rsid w:val="00902702"/>
    <w:rsid w:val="00902E05"/>
    <w:rsid w:val="009035F4"/>
    <w:rsid w:val="00903730"/>
    <w:rsid w:val="00903807"/>
    <w:rsid w:val="00903B6A"/>
    <w:rsid w:val="00903D6F"/>
    <w:rsid w:val="009046C9"/>
    <w:rsid w:val="009057D8"/>
    <w:rsid w:val="009067F4"/>
    <w:rsid w:val="00906C16"/>
    <w:rsid w:val="009070B9"/>
    <w:rsid w:val="009072EC"/>
    <w:rsid w:val="00907C9B"/>
    <w:rsid w:val="00907F88"/>
    <w:rsid w:val="00910205"/>
    <w:rsid w:val="009107A0"/>
    <w:rsid w:val="00911742"/>
    <w:rsid w:val="00911C86"/>
    <w:rsid w:val="00911E79"/>
    <w:rsid w:val="009123CC"/>
    <w:rsid w:val="0091398E"/>
    <w:rsid w:val="009139A2"/>
    <w:rsid w:val="00914AD9"/>
    <w:rsid w:val="00915283"/>
    <w:rsid w:val="00915B4B"/>
    <w:rsid w:val="00915FC9"/>
    <w:rsid w:val="009160DA"/>
    <w:rsid w:val="0091637A"/>
    <w:rsid w:val="00917345"/>
    <w:rsid w:val="00917910"/>
    <w:rsid w:val="009209C5"/>
    <w:rsid w:val="00920F27"/>
    <w:rsid w:val="00921595"/>
    <w:rsid w:val="00922571"/>
    <w:rsid w:val="00923561"/>
    <w:rsid w:val="00923C85"/>
    <w:rsid w:val="00923D16"/>
    <w:rsid w:val="009244A8"/>
    <w:rsid w:val="00924A49"/>
    <w:rsid w:val="00924EBA"/>
    <w:rsid w:val="00925259"/>
    <w:rsid w:val="009266E6"/>
    <w:rsid w:val="0092714F"/>
    <w:rsid w:val="0092773D"/>
    <w:rsid w:val="00927EDE"/>
    <w:rsid w:val="00927FA4"/>
    <w:rsid w:val="009302D8"/>
    <w:rsid w:val="009303DA"/>
    <w:rsid w:val="0093072E"/>
    <w:rsid w:val="00931BFC"/>
    <w:rsid w:val="009330A2"/>
    <w:rsid w:val="009333E1"/>
    <w:rsid w:val="00934EA1"/>
    <w:rsid w:val="00934F7E"/>
    <w:rsid w:val="00935171"/>
    <w:rsid w:val="009360AA"/>
    <w:rsid w:val="0093611C"/>
    <w:rsid w:val="009361C6"/>
    <w:rsid w:val="00936DB8"/>
    <w:rsid w:val="00937732"/>
    <w:rsid w:val="009378CD"/>
    <w:rsid w:val="00937BE5"/>
    <w:rsid w:val="00937CD2"/>
    <w:rsid w:val="00940005"/>
    <w:rsid w:val="00941949"/>
    <w:rsid w:val="0094254F"/>
    <w:rsid w:val="0094266A"/>
    <w:rsid w:val="00942E08"/>
    <w:rsid w:val="009435B0"/>
    <w:rsid w:val="00944947"/>
    <w:rsid w:val="009449C4"/>
    <w:rsid w:val="00944AD2"/>
    <w:rsid w:val="0094611A"/>
    <w:rsid w:val="00946645"/>
    <w:rsid w:val="009470C8"/>
    <w:rsid w:val="00947453"/>
    <w:rsid w:val="00950C3C"/>
    <w:rsid w:val="00950DB9"/>
    <w:rsid w:val="00951562"/>
    <w:rsid w:val="009518DA"/>
    <w:rsid w:val="0095289C"/>
    <w:rsid w:val="00953CCD"/>
    <w:rsid w:val="00953E83"/>
    <w:rsid w:val="00954091"/>
    <w:rsid w:val="0095453B"/>
    <w:rsid w:val="00954A0B"/>
    <w:rsid w:val="00957541"/>
    <w:rsid w:val="00960262"/>
    <w:rsid w:val="00960D1A"/>
    <w:rsid w:val="00960F03"/>
    <w:rsid w:val="00961E3D"/>
    <w:rsid w:val="00961ED6"/>
    <w:rsid w:val="00962BFE"/>
    <w:rsid w:val="00962F32"/>
    <w:rsid w:val="0096301D"/>
    <w:rsid w:val="0096355B"/>
    <w:rsid w:val="00963833"/>
    <w:rsid w:val="00963DBD"/>
    <w:rsid w:val="00963E62"/>
    <w:rsid w:val="0096419B"/>
    <w:rsid w:val="009644E6"/>
    <w:rsid w:val="009649A9"/>
    <w:rsid w:val="00966D59"/>
    <w:rsid w:val="00966F20"/>
    <w:rsid w:val="0096714D"/>
    <w:rsid w:val="009674EE"/>
    <w:rsid w:val="009675C8"/>
    <w:rsid w:val="00967F06"/>
    <w:rsid w:val="00970AC1"/>
    <w:rsid w:val="00971296"/>
    <w:rsid w:val="00971909"/>
    <w:rsid w:val="00971D2B"/>
    <w:rsid w:val="00971D95"/>
    <w:rsid w:val="00972F60"/>
    <w:rsid w:val="00973996"/>
    <w:rsid w:val="00973AE1"/>
    <w:rsid w:val="00973B6B"/>
    <w:rsid w:val="0097422C"/>
    <w:rsid w:val="009758E5"/>
    <w:rsid w:val="00976CC5"/>
    <w:rsid w:val="00977265"/>
    <w:rsid w:val="0098162C"/>
    <w:rsid w:val="00981F2A"/>
    <w:rsid w:val="009827EF"/>
    <w:rsid w:val="00982E54"/>
    <w:rsid w:val="009831AD"/>
    <w:rsid w:val="0098335B"/>
    <w:rsid w:val="0098342A"/>
    <w:rsid w:val="00983834"/>
    <w:rsid w:val="00983A84"/>
    <w:rsid w:val="00983F4F"/>
    <w:rsid w:val="009856E5"/>
    <w:rsid w:val="009856F3"/>
    <w:rsid w:val="00985F41"/>
    <w:rsid w:val="00986BCB"/>
    <w:rsid w:val="0098793A"/>
    <w:rsid w:val="00990445"/>
    <w:rsid w:val="00991145"/>
    <w:rsid w:val="00991378"/>
    <w:rsid w:val="009916D6"/>
    <w:rsid w:val="00991AA4"/>
    <w:rsid w:val="00992368"/>
    <w:rsid w:val="00992825"/>
    <w:rsid w:val="0099308E"/>
    <w:rsid w:val="0099359F"/>
    <w:rsid w:val="0099392F"/>
    <w:rsid w:val="00994325"/>
    <w:rsid w:val="0099619B"/>
    <w:rsid w:val="0099772E"/>
    <w:rsid w:val="0099780F"/>
    <w:rsid w:val="009978B1"/>
    <w:rsid w:val="009A089A"/>
    <w:rsid w:val="009A10C9"/>
    <w:rsid w:val="009A14D0"/>
    <w:rsid w:val="009A19A0"/>
    <w:rsid w:val="009A1CF1"/>
    <w:rsid w:val="009A37C5"/>
    <w:rsid w:val="009A4802"/>
    <w:rsid w:val="009A4837"/>
    <w:rsid w:val="009A5DF2"/>
    <w:rsid w:val="009A6083"/>
    <w:rsid w:val="009A647C"/>
    <w:rsid w:val="009A6B67"/>
    <w:rsid w:val="009A7120"/>
    <w:rsid w:val="009A76FB"/>
    <w:rsid w:val="009B1520"/>
    <w:rsid w:val="009B17B4"/>
    <w:rsid w:val="009B188C"/>
    <w:rsid w:val="009B194D"/>
    <w:rsid w:val="009B1C02"/>
    <w:rsid w:val="009B250E"/>
    <w:rsid w:val="009B2A2E"/>
    <w:rsid w:val="009B2EDE"/>
    <w:rsid w:val="009B38C0"/>
    <w:rsid w:val="009B38DB"/>
    <w:rsid w:val="009B4673"/>
    <w:rsid w:val="009B56E6"/>
    <w:rsid w:val="009B608E"/>
    <w:rsid w:val="009B6293"/>
    <w:rsid w:val="009B752D"/>
    <w:rsid w:val="009B7739"/>
    <w:rsid w:val="009B7C30"/>
    <w:rsid w:val="009B7E7C"/>
    <w:rsid w:val="009C00CA"/>
    <w:rsid w:val="009C0AC5"/>
    <w:rsid w:val="009C17A3"/>
    <w:rsid w:val="009C1E02"/>
    <w:rsid w:val="009C2A83"/>
    <w:rsid w:val="009C2A9B"/>
    <w:rsid w:val="009C2F80"/>
    <w:rsid w:val="009C3887"/>
    <w:rsid w:val="009C3C0E"/>
    <w:rsid w:val="009C5DC5"/>
    <w:rsid w:val="009C6E3B"/>
    <w:rsid w:val="009C717B"/>
    <w:rsid w:val="009C756D"/>
    <w:rsid w:val="009D037B"/>
    <w:rsid w:val="009D0B4D"/>
    <w:rsid w:val="009D0EA3"/>
    <w:rsid w:val="009D160F"/>
    <w:rsid w:val="009D171C"/>
    <w:rsid w:val="009D1911"/>
    <w:rsid w:val="009D1CC7"/>
    <w:rsid w:val="009D1DD5"/>
    <w:rsid w:val="009D21B4"/>
    <w:rsid w:val="009D23CD"/>
    <w:rsid w:val="009D266A"/>
    <w:rsid w:val="009D2990"/>
    <w:rsid w:val="009D2DC7"/>
    <w:rsid w:val="009D3358"/>
    <w:rsid w:val="009D37B4"/>
    <w:rsid w:val="009D3911"/>
    <w:rsid w:val="009D3AA8"/>
    <w:rsid w:val="009D3AFA"/>
    <w:rsid w:val="009D3B56"/>
    <w:rsid w:val="009D3EEB"/>
    <w:rsid w:val="009D41EE"/>
    <w:rsid w:val="009D43C4"/>
    <w:rsid w:val="009D4707"/>
    <w:rsid w:val="009D4804"/>
    <w:rsid w:val="009D4F6D"/>
    <w:rsid w:val="009D543A"/>
    <w:rsid w:val="009D5E5E"/>
    <w:rsid w:val="009D5FE8"/>
    <w:rsid w:val="009D60FD"/>
    <w:rsid w:val="009E0018"/>
    <w:rsid w:val="009E01DD"/>
    <w:rsid w:val="009E1127"/>
    <w:rsid w:val="009E1183"/>
    <w:rsid w:val="009E176D"/>
    <w:rsid w:val="009E184C"/>
    <w:rsid w:val="009E1E99"/>
    <w:rsid w:val="009E1FCD"/>
    <w:rsid w:val="009E2387"/>
    <w:rsid w:val="009E2420"/>
    <w:rsid w:val="009E2790"/>
    <w:rsid w:val="009E3B32"/>
    <w:rsid w:val="009E3FC2"/>
    <w:rsid w:val="009E443A"/>
    <w:rsid w:val="009E63BD"/>
    <w:rsid w:val="009E6911"/>
    <w:rsid w:val="009E706A"/>
    <w:rsid w:val="009E7AF3"/>
    <w:rsid w:val="009E7F7A"/>
    <w:rsid w:val="009F0262"/>
    <w:rsid w:val="009F0CEA"/>
    <w:rsid w:val="009F13AA"/>
    <w:rsid w:val="009F157B"/>
    <w:rsid w:val="009F1B09"/>
    <w:rsid w:val="009F1FB0"/>
    <w:rsid w:val="009F202E"/>
    <w:rsid w:val="009F266B"/>
    <w:rsid w:val="009F298F"/>
    <w:rsid w:val="009F3BE5"/>
    <w:rsid w:val="009F40AC"/>
    <w:rsid w:val="009F46D3"/>
    <w:rsid w:val="009F4E37"/>
    <w:rsid w:val="009F50F1"/>
    <w:rsid w:val="009F51F7"/>
    <w:rsid w:val="009F5691"/>
    <w:rsid w:val="009F5AFE"/>
    <w:rsid w:val="009F6556"/>
    <w:rsid w:val="009F6AAE"/>
    <w:rsid w:val="009F713C"/>
    <w:rsid w:val="009F71BE"/>
    <w:rsid w:val="009F7D1A"/>
    <w:rsid w:val="00A0068C"/>
    <w:rsid w:val="00A00881"/>
    <w:rsid w:val="00A00CBE"/>
    <w:rsid w:val="00A01B13"/>
    <w:rsid w:val="00A02011"/>
    <w:rsid w:val="00A0281F"/>
    <w:rsid w:val="00A02A51"/>
    <w:rsid w:val="00A02CEE"/>
    <w:rsid w:val="00A02F6F"/>
    <w:rsid w:val="00A030E6"/>
    <w:rsid w:val="00A030FC"/>
    <w:rsid w:val="00A033B5"/>
    <w:rsid w:val="00A03481"/>
    <w:rsid w:val="00A045F6"/>
    <w:rsid w:val="00A04AF8"/>
    <w:rsid w:val="00A058CC"/>
    <w:rsid w:val="00A0595B"/>
    <w:rsid w:val="00A05D01"/>
    <w:rsid w:val="00A06260"/>
    <w:rsid w:val="00A06A5E"/>
    <w:rsid w:val="00A06A8C"/>
    <w:rsid w:val="00A06F2B"/>
    <w:rsid w:val="00A0729A"/>
    <w:rsid w:val="00A0799C"/>
    <w:rsid w:val="00A07B7D"/>
    <w:rsid w:val="00A10F07"/>
    <w:rsid w:val="00A10F8E"/>
    <w:rsid w:val="00A11426"/>
    <w:rsid w:val="00A1172B"/>
    <w:rsid w:val="00A11C4F"/>
    <w:rsid w:val="00A11CD0"/>
    <w:rsid w:val="00A121D2"/>
    <w:rsid w:val="00A12903"/>
    <w:rsid w:val="00A12C1C"/>
    <w:rsid w:val="00A136CA"/>
    <w:rsid w:val="00A13AE3"/>
    <w:rsid w:val="00A13F74"/>
    <w:rsid w:val="00A1403B"/>
    <w:rsid w:val="00A14826"/>
    <w:rsid w:val="00A14E18"/>
    <w:rsid w:val="00A15299"/>
    <w:rsid w:val="00A153B5"/>
    <w:rsid w:val="00A15762"/>
    <w:rsid w:val="00A15F03"/>
    <w:rsid w:val="00A164B0"/>
    <w:rsid w:val="00A1654D"/>
    <w:rsid w:val="00A16667"/>
    <w:rsid w:val="00A20A52"/>
    <w:rsid w:val="00A20AC6"/>
    <w:rsid w:val="00A20B5B"/>
    <w:rsid w:val="00A211BD"/>
    <w:rsid w:val="00A21548"/>
    <w:rsid w:val="00A21A8C"/>
    <w:rsid w:val="00A21CC6"/>
    <w:rsid w:val="00A2239D"/>
    <w:rsid w:val="00A227B0"/>
    <w:rsid w:val="00A22A36"/>
    <w:rsid w:val="00A234AC"/>
    <w:rsid w:val="00A244D7"/>
    <w:rsid w:val="00A24BD8"/>
    <w:rsid w:val="00A254E1"/>
    <w:rsid w:val="00A2568C"/>
    <w:rsid w:val="00A256EE"/>
    <w:rsid w:val="00A3035A"/>
    <w:rsid w:val="00A306A1"/>
    <w:rsid w:val="00A309BE"/>
    <w:rsid w:val="00A30B9D"/>
    <w:rsid w:val="00A30DF8"/>
    <w:rsid w:val="00A313DC"/>
    <w:rsid w:val="00A31409"/>
    <w:rsid w:val="00A317E6"/>
    <w:rsid w:val="00A3277C"/>
    <w:rsid w:val="00A329B2"/>
    <w:rsid w:val="00A32D75"/>
    <w:rsid w:val="00A34EA1"/>
    <w:rsid w:val="00A355BD"/>
    <w:rsid w:val="00A356BF"/>
    <w:rsid w:val="00A36619"/>
    <w:rsid w:val="00A36844"/>
    <w:rsid w:val="00A370D0"/>
    <w:rsid w:val="00A37750"/>
    <w:rsid w:val="00A37E0F"/>
    <w:rsid w:val="00A402A4"/>
    <w:rsid w:val="00A40A87"/>
    <w:rsid w:val="00A40B6A"/>
    <w:rsid w:val="00A419AB"/>
    <w:rsid w:val="00A41B3C"/>
    <w:rsid w:val="00A41FE1"/>
    <w:rsid w:val="00A422BD"/>
    <w:rsid w:val="00A4235E"/>
    <w:rsid w:val="00A42536"/>
    <w:rsid w:val="00A42C2C"/>
    <w:rsid w:val="00A430D3"/>
    <w:rsid w:val="00A4359F"/>
    <w:rsid w:val="00A43BFB"/>
    <w:rsid w:val="00A43E7C"/>
    <w:rsid w:val="00A44161"/>
    <w:rsid w:val="00A44644"/>
    <w:rsid w:val="00A45504"/>
    <w:rsid w:val="00A45788"/>
    <w:rsid w:val="00A45D43"/>
    <w:rsid w:val="00A46561"/>
    <w:rsid w:val="00A46581"/>
    <w:rsid w:val="00A476F7"/>
    <w:rsid w:val="00A50875"/>
    <w:rsid w:val="00A50E69"/>
    <w:rsid w:val="00A517C7"/>
    <w:rsid w:val="00A545C3"/>
    <w:rsid w:val="00A5461C"/>
    <w:rsid w:val="00A54AA6"/>
    <w:rsid w:val="00A54AE9"/>
    <w:rsid w:val="00A54BB8"/>
    <w:rsid w:val="00A550F5"/>
    <w:rsid w:val="00A55373"/>
    <w:rsid w:val="00A554EA"/>
    <w:rsid w:val="00A55773"/>
    <w:rsid w:val="00A55F5F"/>
    <w:rsid w:val="00A5634D"/>
    <w:rsid w:val="00A565A9"/>
    <w:rsid w:val="00A569FE"/>
    <w:rsid w:val="00A56C1D"/>
    <w:rsid w:val="00A57045"/>
    <w:rsid w:val="00A57D34"/>
    <w:rsid w:val="00A60177"/>
    <w:rsid w:val="00A60DEB"/>
    <w:rsid w:val="00A60F57"/>
    <w:rsid w:val="00A617C8"/>
    <w:rsid w:val="00A618DD"/>
    <w:rsid w:val="00A61AF2"/>
    <w:rsid w:val="00A62161"/>
    <w:rsid w:val="00A62682"/>
    <w:rsid w:val="00A62913"/>
    <w:rsid w:val="00A62ED9"/>
    <w:rsid w:val="00A6357C"/>
    <w:rsid w:val="00A63781"/>
    <w:rsid w:val="00A63B98"/>
    <w:rsid w:val="00A63D64"/>
    <w:rsid w:val="00A63DB4"/>
    <w:rsid w:val="00A64089"/>
    <w:rsid w:val="00A64B24"/>
    <w:rsid w:val="00A65434"/>
    <w:rsid w:val="00A6550B"/>
    <w:rsid w:val="00A65C71"/>
    <w:rsid w:val="00A66043"/>
    <w:rsid w:val="00A675F0"/>
    <w:rsid w:val="00A67D35"/>
    <w:rsid w:val="00A705DA"/>
    <w:rsid w:val="00A70634"/>
    <w:rsid w:val="00A70930"/>
    <w:rsid w:val="00A70AC5"/>
    <w:rsid w:val="00A70BB5"/>
    <w:rsid w:val="00A70EB7"/>
    <w:rsid w:val="00A70F84"/>
    <w:rsid w:val="00A71DFF"/>
    <w:rsid w:val="00A71F4A"/>
    <w:rsid w:val="00A727CC"/>
    <w:rsid w:val="00A7485E"/>
    <w:rsid w:val="00A74E6D"/>
    <w:rsid w:val="00A75131"/>
    <w:rsid w:val="00A75336"/>
    <w:rsid w:val="00A757AB"/>
    <w:rsid w:val="00A765F8"/>
    <w:rsid w:val="00A77554"/>
    <w:rsid w:val="00A8008B"/>
    <w:rsid w:val="00A80126"/>
    <w:rsid w:val="00A801B7"/>
    <w:rsid w:val="00A80820"/>
    <w:rsid w:val="00A80924"/>
    <w:rsid w:val="00A80E58"/>
    <w:rsid w:val="00A813AC"/>
    <w:rsid w:val="00A818E0"/>
    <w:rsid w:val="00A81F2D"/>
    <w:rsid w:val="00A82FF7"/>
    <w:rsid w:val="00A8318D"/>
    <w:rsid w:val="00A83A26"/>
    <w:rsid w:val="00A83F4D"/>
    <w:rsid w:val="00A849FE"/>
    <w:rsid w:val="00A84C41"/>
    <w:rsid w:val="00A854CD"/>
    <w:rsid w:val="00A85A22"/>
    <w:rsid w:val="00A85F83"/>
    <w:rsid w:val="00A86529"/>
    <w:rsid w:val="00A86958"/>
    <w:rsid w:val="00A86AAA"/>
    <w:rsid w:val="00A86DF9"/>
    <w:rsid w:val="00A87638"/>
    <w:rsid w:val="00A904C7"/>
    <w:rsid w:val="00A9093D"/>
    <w:rsid w:val="00A9096C"/>
    <w:rsid w:val="00A90B17"/>
    <w:rsid w:val="00A90C54"/>
    <w:rsid w:val="00A914F3"/>
    <w:rsid w:val="00A92023"/>
    <w:rsid w:val="00A925BE"/>
    <w:rsid w:val="00A92A14"/>
    <w:rsid w:val="00A930FD"/>
    <w:rsid w:val="00A93179"/>
    <w:rsid w:val="00A941A1"/>
    <w:rsid w:val="00A948EF"/>
    <w:rsid w:val="00A94BA3"/>
    <w:rsid w:val="00A94E08"/>
    <w:rsid w:val="00A951E2"/>
    <w:rsid w:val="00A956C8"/>
    <w:rsid w:val="00A95766"/>
    <w:rsid w:val="00A959C7"/>
    <w:rsid w:val="00A96028"/>
    <w:rsid w:val="00A96295"/>
    <w:rsid w:val="00A968F9"/>
    <w:rsid w:val="00A970A8"/>
    <w:rsid w:val="00A97986"/>
    <w:rsid w:val="00A97AA4"/>
    <w:rsid w:val="00AA0040"/>
    <w:rsid w:val="00AA0690"/>
    <w:rsid w:val="00AA0CF3"/>
    <w:rsid w:val="00AA0D0E"/>
    <w:rsid w:val="00AA0D80"/>
    <w:rsid w:val="00AA1639"/>
    <w:rsid w:val="00AA1BE8"/>
    <w:rsid w:val="00AA2C02"/>
    <w:rsid w:val="00AA2F55"/>
    <w:rsid w:val="00AA3598"/>
    <w:rsid w:val="00AA3C17"/>
    <w:rsid w:val="00AA3DDE"/>
    <w:rsid w:val="00AA4F05"/>
    <w:rsid w:val="00AA559A"/>
    <w:rsid w:val="00AA57CF"/>
    <w:rsid w:val="00AA64E9"/>
    <w:rsid w:val="00AA69CE"/>
    <w:rsid w:val="00AA703F"/>
    <w:rsid w:val="00AB010C"/>
    <w:rsid w:val="00AB0997"/>
    <w:rsid w:val="00AB0EB3"/>
    <w:rsid w:val="00AB0F4E"/>
    <w:rsid w:val="00AB0FB0"/>
    <w:rsid w:val="00AB121A"/>
    <w:rsid w:val="00AB15DB"/>
    <w:rsid w:val="00AB27F6"/>
    <w:rsid w:val="00AB2ACB"/>
    <w:rsid w:val="00AB339A"/>
    <w:rsid w:val="00AB4796"/>
    <w:rsid w:val="00AB587A"/>
    <w:rsid w:val="00AB5A49"/>
    <w:rsid w:val="00AB5FE8"/>
    <w:rsid w:val="00AB60F6"/>
    <w:rsid w:val="00AB7B8B"/>
    <w:rsid w:val="00AB7C13"/>
    <w:rsid w:val="00AC0462"/>
    <w:rsid w:val="00AC0AC9"/>
    <w:rsid w:val="00AC0C18"/>
    <w:rsid w:val="00AC0C95"/>
    <w:rsid w:val="00AC12CD"/>
    <w:rsid w:val="00AC1D68"/>
    <w:rsid w:val="00AC3112"/>
    <w:rsid w:val="00AC3450"/>
    <w:rsid w:val="00AC38EF"/>
    <w:rsid w:val="00AC393D"/>
    <w:rsid w:val="00AC3C63"/>
    <w:rsid w:val="00AC40CC"/>
    <w:rsid w:val="00AC47CB"/>
    <w:rsid w:val="00AC4856"/>
    <w:rsid w:val="00AC487A"/>
    <w:rsid w:val="00AC6129"/>
    <w:rsid w:val="00AC76C3"/>
    <w:rsid w:val="00AC773D"/>
    <w:rsid w:val="00AC7753"/>
    <w:rsid w:val="00AC78FB"/>
    <w:rsid w:val="00AC7D01"/>
    <w:rsid w:val="00AD052C"/>
    <w:rsid w:val="00AD08BF"/>
    <w:rsid w:val="00AD0A6E"/>
    <w:rsid w:val="00AD14F9"/>
    <w:rsid w:val="00AD18BC"/>
    <w:rsid w:val="00AD2A5F"/>
    <w:rsid w:val="00AD2C93"/>
    <w:rsid w:val="00AD303D"/>
    <w:rsid w:val="00AD3364"/>
    <w:rsid w:val="00AD3A72"/>
    <w:rsid w:val="00AD3B5B"/>
    <w:rsid w:val="00AD3E13"/>
    <w:rsid w:val="00AD3EB3"/>
    <w:rsid w:val="00AD441D"/>
    <w:rsid w:val="00AD4671"/>
    <w:rsid w:val="00AD4AD4"/>
    <w:rsid w:val="00AD5549"/>
    <w:rsid w:val="00AD6626"/>
    <w:rsid w:val="00AD6765"/>
    <w:rsid w:val="00AD79AC"/>
    <w:rsid w:val="00AE0981"/>
    <w:rsid w:val="00AE1742"/>
    <w:rsid w:val="00AE18DB"/>
    <w:rsid w:val="00AE1E5A"/>
    <w:rsid w:val="00AE2388"/>
    <w:rsid w:val="00AE2399"/>
    <w:rsid w:val="00AE26F1"/>
    <w:rsid w:val="00AE3380"/>
    <w:rsid w:val="00AE3581"/>
    <w:rsid w:val="00AE3875"/>
    <w:rsid w:val="00AE3BB6"/>
    <w:rsid w:val="00AE4F74"/>
    <w:rsid w:val="00AE58E3"/>
    <w:rsid w:val="00AE5D8A"/>
    <w:rsid w:val="00AE5FE6"/>
    <w:rsid w:val="00AE61F8"/>
    <w:rsid w:val="00AE6274"/>
    <w:rsid w:val="00AE6378"/>
    <w:rsid w:val="00AE74A8"/>
    <w:rsid w:val="00AE7877"/>
    <w:rsid w:val="00AF0868"/>
    <w:rsid w:val="00AF0895"/>
    <w:rsid w:val="00AF0BFE"/>
    <w:rsid w:val="00AF17B2"/>
    <w:rsid w:val="00AF1FF5"/>
    <w:rsid w:val="00AF290F"/>
    <w:rsid w:val="00AF34B5"/>
    <w:rsid w:val="00AF3CEC"/>
    <w:rsid w:val="00AF3F26"/>
    <w:rsid w:val="00AF3FA9"/>
    <w:rsid w:val="00AF4E31"/>
    <w:rsid w:val="00AF524A"/>
    <w:rsid w:val="00AF59BE"/>
    <w:rsid w:val="00AF64F1"/>
    <w:rsid w:val="00AF6A77"/>
    <w:rsid w:val="00AF7F03"/>
    <w:rsid w:val="00AF7FDE"/>
    <w:rsid w:val="00B00B17"/>
    <w:rsid w:val="00B0156A"/>
    <w:rsid w:val="00B027D6"/>
    <w:rsid w:val="00B04DCE"/>
    <w:rsid w:val="00B05353"/>
    <w:rsid w:val="00B0565E"/>
    <w:rsid w:val="00B06DFE"/>
    <w:rsid w:val="00B06F14"/>
    <w:rsid w:val="00B06F89"/>
    <w:rsid w:val="00B10C7D"/>
    <w:rsid w:val="00B11795"/>
    <w:rsid w:val="00B11B8A"/>
    <w:rsid w:val="00B12C73"/>
    <w:rsid w:val="00B1307E"/>
    <w:rsid w:val="00B1309D"/>
    <w:rsid w:val="00B13342"/>
    <w:rsid w:val="00B1345C"/>
    <w:rsid w:val="00B136BF"/>
    <w:rsid w:val="00B158A4"/>
    <w:rsid w:val="00B15B78"/>
    <w:rsid w:val="00B15C73"/>
    <w:rsid w:val="00B165ED"/>
    <w:rsid w:val="00B172EA"/>
    <w:rsid w:val="00B1739E"/>
    <w:rsid w:val="00B174DA"/>
    <w:rsid w:val="00B17500"/>
    <w:rsid w:val="00B17D1E"/>
    <w:rsid w:val="00B21038"/>
    <w:rsid w:val="00B2135B"/>
    <w:rsid w:val="00B22C6A"/>
    <w:rsid w:val="00B22F3B"/>
    <w:rsid w:val="00B22FAF"/>
    <w:rsid w:val="00B23B1C"/>
    <w:rsid w:val="00B23B7D"/>
    <w:rsid w:val="00B23CBC"/>
    <w:rsid w:val="00B240E1"/>
    <w:rsid w:val="00B2432C"/>
    <w:rsid w:val="00B24E23"/>
    <w:rsid w:val="00B24F16"/>
    <w:rsid w:val="00B251A2"/>
    <w:rsid w:val="00B2547A"/>
    <w:rsid w:val="00B25BD4"/>
    <w:rsid w:val="00B25C41"/>
    <w:rsid w:val="00B263AF"/>
    <w:rsid w:val="00B26D66"/>
    <w:rsid w:val="00B26DF1"/>
    <w:rsid w:val="00B26DF2"/>
    <w:rsid w:val="00B2721C"/>
    <w:rsid w:val="00B279C1"/>
    <w:rsid w:val="00B303AA"/>
    <w:rsid w:val="00B30FC4"/>
    <w:rsid w:val="00B32A4F"/>
    <w:rsid w:val="00B32C48"/>
    <w:rsid w:val="00B33403"/>
    <w:rsid w:val="00B33761"/>
    <w:rsid w:val="00B33C2E"/>
    <w:rsid w:val="00B33F4D"/>
    <w:rsid w:val="00B34845"/>
    <w:rsid w:val="00B35149"/>
    <w:rsid w:val="00B3522F"/>
    <w:rsid w:val="00B36240"/>
    <w:rsid w:val="00B36AF6"/>
    <w:rsid w:val="00B36FFF"/>
    <w:rsid w:val="00B370A2"/>
    <w:rsid w:val="00B373A9"/>
    <w:rsid w:val="00B37DBE"/>
    <w:rsid w:val="00B37E34"/>
    <w:rsid w:val="00B40017"/>
    <w:rsid w:val="00B40203"/>
    <w:rsid w:val="00B4158F"/>
    <w:rsid w:val="00B41CE1"/>
    <w:rsid w:val="00B421C4"/>
    <w:rsid w:val="00B42268"/>
    <w:rsid w:val="00B439B2"/>
    <w:rsid w:val="00B43AAA"/>
    <w:rsid w:val="00B446CA"/>
    <w:rsid w:val="00B45797"/>
    <w:rsid w:val="00B4592D"/>
    <w:rsid w:val="00B46F68"/>
    <w:rsid w:val="00B4738E"/>
    <w:rsid w:val="00B473F4"/>
    <w:rsid w:val="00B50158"/>
    <w:rsid w:val="00B50286"/>
    <w:rsid w:val="00B5043A"/>
    <w:rsid w:val="00B510ED"/>
    <w:rsid w:val="00B54574"/>
    <w:rsid w:val="00B54776"/>
    <w:rsid w:val="00B547DC"/>
    <w:rsid w:val="00B553B6"/>
    <w:rsid w:val="00B55609"/>
    <w:rsid w:val="00B57B0F"/>
    <w:rsid w:val="00B60D53"/>
    <w:rsid w:val="00B60F05"/>
    <w:rsid w:val="00B612C3"/>
    <w:rsid w:val="00B62732"/>
    <w:rsid w:val="00B6441B"/>
    <w:rsid w:val="00B6465D"/>
    <w:rsid w:val="00B64D3F"/>
    <w:rsid w:val="00B6514C"/>
    <w:rsid w:val="00B65B85"/>
    <w:rsid w:val="00B66845"/>
    <w:rsid w:val="00B67B25"/>
    <w:rsid w:val="00B706C5"/>
    <w:rsid w:val="00B709E7"/>
    <w:rsid w:val="00B714ED"/>
    <w:rsid w:val="00B71B00"/>
    <w:rsid w:val="00B72093"/>
    <w:rsid w:val="00B72129"/>
    <w:rsid w:val="00B726F7"/>
    <w:rsid w:val="00B72A7C"/>
    <w:rsid w:val="00B73015"/>
    <w:rsid w:val="00B73B40"/>
    <w:rsid w:val="00B745BE"/>
    <w:rsid w:val="00B7471C"/>
    <w:rsid w:val="00B75713"/>
    <w:rsid w:val="00B7594A"/>
    <w:rsid w:val="00B759E9"/>
    <w:rsid w:val="00B7629C"/>
    <w:rsid w:val="00B7672D"/>
    <w:rsid w:val="00B76CFF"/>
    <w:rsid w:val="00B76EDB"/>
    <w:rsid w:val="00B77921"/>
    <w:rsid w:val="00B77D93"/>
    <w:rsid w:val="00B806B4"/>
    <w:rsid w:val="00B8089D"/>
    <w:rsid w:val="00B80BF8"/>
    <w:rsid w:val="00B8111C"/>
    <w:rsid w:val="00B814EC"/>
    <w:rsid w:val="00B834DF"/>
    <w:rsid w:val="00B83AE5"/>
    <w:rsid w:val="00B83B00"/>
    <w:rsid w:val="00B84AF2"/>
    <w:rsid w:val="00B84CDE"/>
    <w:rsid w:val="00B8543C"/>
    <w:rsid w:val="00B85B01"/>
    <w:rsid w:val="00B85F25"/>
    <w:rsid w:val="00B870CD"/>
    <w:rsid w:val="00B87BE7"/>
    <w:rsid w:val="00B90CF5"/>
    <w:rsid w:val="00B91019"/>
    <w:rsid w:val="00B912C3"/>
    <w:rsid w:val="00B9182B"/>
    <w:rsid w:val="00B91A00"/>
    <w:rsid w:val="00B91CAD"/>
    <w:rsid w:val="00B923F2"/>
    <w:rsid w:val="00B93A3A"/>
    <w:rsid w:val="00B94404"/>
    <w:rsid w:val="00B949A8"/>
    <w:rsid w:val="00B94B2B"/>
    <w:rsid w:val="00B94E6E"/>
    <w:rsid w:val="00B96BC0"/>
    <w:rsid w:val="00B97972"/>
    <w:rsid w:val="00BA0773"/>
    <w:rsid w:val="00BA1113"/>
    <w:rsid w:val="00BA1320"/>
    <w:rsid w:val="00BA15CE"/>
    <w:rsid w:val="00BA15F2"/>
    <w:rsid w:val="00BA1CC5"/>
    <w:rsid w:val="00BA27E5"/>
    <w:rsid w:val="00BA2B77"/>
    <w:rsid w:val="00BA41CD"/>
    <w:rsid w:val="00BA4645"/>
    <w:rsid w:val="00BA540B"/>
    <w:rsid w:val="00BA5B02"/>
    <w:rsid w:val="00BA6131"/>
    <w:rsid w:val="00BA6729"/>
    <w:rsid w:val="00BA7252"/>
    <w:rsid w:val="00BA7667"/>
    <w:rsid w:val="00BB15DE"/>
    <w:rsid w:val="00BB1C4E"/>
    <w:rsid w:val="00BB2034"/>
    <w:rsid w:val="00BB3605"/>
    <w:rsid w:val="00BB3B59"/>
    <w:rsid w:val="00BB4526"/>
    <w:rsid w:val="00BB585A"/>
    <w:rsid w:val="00BB5C7B"/>
    <w:rsid w:val="00BC06BF"/>
    <w:rsid w:val="00BC1201"/>
    <w:rsid w:val="00BC23A0"/>
    <w:rsid w:val="00BC2900"/>
    <w:rsid w:val="00BC2D2E"/>
    <w:rsid w:val="00BC3181"/>
    <w:rsid w:val="00BC334A"/>
    <w:rsid w:val="00BC341E"/>
    <w:rsid w:val="00BC429C"/>
    <w:rsid w:val="00BC4439"/>
    <w:rsid w:val="00BC519D"/>
    <w:rsid w:val="00BC5290"/>
    <w:rsid w:val="00BC6477"/>
    <w:rsid w:val="00BC65A3"/>
    <w:rsid w:val="00BC6849"/>
    <w:rsid w:val="00BD05B4"/>
    <w:rsid w:val="00BD0E28"/>
    <w:rsid w:val="00BD1BFC"/>
    <w:rsid w:val="00BD1F96"/>
    <w:rsid w:val="00BD22B2"/>
    <w:rsid w:val="00BD2758"/>
    <w:rsid w:val="00BD2A8C"/>
    <w:rsid w:val="00BD2DEC"/>
    <w:rsid w:val="00BD2FED"/>
    <w:rsid w:val="00BD3044"/>
    <w:rsid w:val="00BD31DC"/>
    <w:rsid w:val="00BD3295"/>
    <w:rsid w:val="00BD3623"/>
    <w:rsid w:val="00BD3D4C"/>
    <w:rsid w:val="00BD4849"/>
    <w:rsid w:val="00BD49A8"/>
    <w:rsid w:val="00BD4C9D"/>
    <w:rsid w:val="00BD4CEB"/>
    <w:rsid w:val="00BD67D4"/>
    <w:rsid w:val="00BD6A3F"/>
    <w:rsid w:val="00BD6BAD"/>
    <w:rsid w:val="00BD789E"/>
    <w:rsid w:val="00BD7A62"/>
    <w:rsid w:val="00BD7CC0"/>
    <w:rsid w:val="00BE0322"/>
    <w:rsid w:val="00BE0628"/>
    <w:rsid w:val="00BE0EE8"/>
    <w:rsid w:val="00BE139A"/>
    <w:rsid w:val="00BE19ED"/>
    <w:rsid w:val="00BE1C99"/>
    <w:rsid w:val="00BE23EE"/>
    <w:rsid w:val="00BE29D5"/>
    <w:rsid w:val="00BE2CA4"/>
    <w:rsid w:val="00BE2F90"/>
    <w:rsid w:val="00BE2F97"/>
    <w:rsid w:val="00BE2FCC"/>
    <w:rsid w:val="00BE329E"/>
    <w:rsid w:val="00BE3644"/>
    <w:rsid w:val="00BE3B16"/>
    <w:rsid w:val="00BE3F33"/>
    <w:rsid w:val="00BE4327"/>
    <w:rsid w:val="00BE4B13"/>
    <w:rsid w:val="00BE58A4"/>
    <w:rsid w:val="00BE5D85"/>
    <w:rsid w:val="00BE62CB"/>
    <w:rsid w:val="00BE652C"/>
    <w:rsid w:val="00BE6611"/>
    <w:rsid w:val="00BE6847"/>
    <w:rsid w:val="00BE696D"/>
    <w:rsid w:val="00BE6A7C"/>
    <w:rsid w:val="00BE6CC3"/>
    <w:rsid w:val="00BF0831"/>
    <w:rsid w:val="00BF2838"/>
    <w:rsid w:val="00BF302C"/>
    <w:rsid w:val="00BF308A"/>
    <w:rsid w:val="00BF3276"/>
    <w:rsid w:val="00BF388B"/>
    <w:rsid w:val="00BF430D"/>
    <w:rsid w:val="00BF480D"/>
    <w:rsid w:val="00BF4E1C"/>
    <w:rsid w:val="00BF4FA4"/>
    <w:rsid w:val="00BF5229"/>
    <w:rsid w:val="00BF5C14"/>
    <w:rsid w:val="00BF5D67"/>
    <w:rsid w:val="00BF5F1F"/>
    <w:rsid w:val="00BF606F"/>
    <w:rsid w:val="00BF6963"/>
    <w:rsid w:val="00BF69F5"/>
    <w:rsid w:val="00BF6C01"/>
    <w:rsid w:val="00BF746C"/>
    <w:rsid w:val="00BF7A0C"/>
    <w:rsid w:val="00C00029"/>
    <w:rsid w:val="00C0019A"/>
    <w:rsid w:val="00C006B6"/>
    <w:rsid w:val="00C00EAF"/>
    <w:rsid w:val="00C02FFE"/>
    <w:rsid w:val="00C03817"/>
    <w:rsid w:val="00C03E79"/>
    <w:rsid w:val="00C0444F"/>
    <w:rsid w:val="00C04545"/>
    <w:rsid w:val="00C04922"/>
    <w:rsid w:val="00C05594"/>
    <w:rsid w:val="00C05BB1"/>
    <w:rsid w:val="00C05DA3"/>
    <w:rsid w:val="00C063B4"/>
    <w:rsid w:val="00C06766"/>
    <w:rsid w:val="00C06A33"/>
    <w:rsid w:val="00C06DD2"/>
    <w:rsid w:val="00C06E4B"/>
    <w:rsid w:val="00C076F6"/>
    <w:rsid w:val="00C07AF0"/>
    <w:rsid w:val="00C07B8E"/>
    <w:rsid w:val="00C07C71"/>
    <w:rsid w:val="00C1057A"/>
    <w:rsid w:val="00C11559"/>
    <w:rsid w:val="00C11AB5"/>
    <w:rsid w:val="00C11D27"/>
    <w:rsid w:val="00C125D1"/>
    <w:rsid w:val="00C12871"/>
    <w:rsid w:val="00C12C68"/>
    <w:rsid w:val="00C12FA6"/>
    <w:rsid w:val="00C132C5"/>
    <w:rsid w:val="00C138EC"/>
    <w:rsid w:val="00C15265"/>
    <w:rsid w:val="00C15274"/>
    <w:rsid w:val="00C15578"/>
    <w:rsid w:val="00C158CC"/>
    <w:rsid w:val="00C15B8D"/>
    <w:rsid w:val="00C15C50"/>
    <w:rsid w:val="00C16A25"/>
    <w:rsid w:val="00C17C1B"/>
    <w:rsid w:val="00C17C62"/>
    <w:rsid w:val="00C20D02"/>
    <w:rsid w:val="00C210FA"/>
    <w:rsid w:val="00C2171F"/>
    <w:rsid w:val="00C225C9"/>
    <w:rsid w:val="00C22893"/>
    <w:rsid w:val="00C23233"/>
    <w:rsid w:val="00C232DF"/>
    <w:rsid w:val="00C23834"/>
    <w:rsid w:val="00C24D8F"/>
    <w:rsid w:val="00C25544"/>
    <w:rsid w:val="00C2611C"/>
    <w:rsid w:val="00C26755"/>
    <w:rsid w:val="00C2759C"/>
    <w:rsid w:val="00C27785"/>
    <w:rsid w:val="00C279A8"/>
    <w:rsid w:val="00C31BEF"/>
    <w:rsid w:val="00C31E07"/>
    <w:rsid w:val="00C32202"/>
    <w:rsid w:val="00C3280B"/>
    <w:rsid w:val="00C338A2"/>
    <w:rsid w:val="00C33DB4"/>
    <w:rsid w:val="00C340C0"/>
    <w:rsid w:val="00C36081"/>
    <w:rsid w:val="00C363AF"/>
    <w:rsid w:val="00C375D3"/>
    <w:rsid w:val="00C37716"/>
    <w:rsid w:val="00C37732"/>
    <w:rsid w:val="00C40769"/>
    <w:rsid w:val="00C414D9"/>
    <w:rsid w:val="00C41E81"/>
    <w:rsid w:val="00C4210A"/>
    <w:rsid w:val="00C438B0"/>
    <w:rsid w:val="00C4434B"/>
    <w:rsid w:val="00C446A8"/>
    <w:rsid w:val="00C447FD"/>
    <w:rsid w:val="00C46EE9"/>
    <w:rsid w:val="00C4748E"/>
    <w:rsid w:val="00C500D9"/>
    <w:rsid w:val="00C50BCD"/>
    <w:rsid w:val="00C51815"/>
    <w:rsid w:val="00C51982"/>
    <w:rsid w:val="00C51F1B"/>
    <w:rsid w:val="00C5200F"/>
    <w:rsid w:val="00C52560"/>
    <w:rsid w:val="00C544C3"/>
    <w:rsid w:val="00C54D8E"/>
    <w:rsid w:val="00C554B8"/>
    <w:rsid w:val="00C560B5"/>
    <w:rsid w:val="00C5744D"/>
    <w:rsid w:val="00C57493"/>
    <w:rsid w:val="00C57A49"/>
    <w:rsid w:val="00C60B24"/>
    <w:rsid w:val="00C60BC5"/>
    <w:rsid w:val="00C60F4A"/>
    <w:rsid w:val="00C6105E"/>
    <w:rsid w:val="00C61594"/>
    <w:rsid w:val="00C61E7A"/>
    <w:rsid w:val="00C624AC"/>
    <w:rsid w:val="00C6259E"/>
    <w:rsid w:val="00C62618"/>
    <w:rsid w:val="00C62694"/>
    <w:rsid w:val="00C634A3"/>
    <w:rsid w:val="00C63CDE"/>
    <w:rsid w:val="00C64DED"/>
    <w:rsid w:val="00C65328"/>
    <w:rsid w:val="00C6534E"/>
    <w:rsid w:val="00C654AD"/>
    <w:rsid w:val="00C65778"/>
    <w:rsid w:val="00C66CAD"/>
    <w:rsid w:val="00C67066"/>
    <w:rsid w:val="00C672A2"/>
    <w:rsid w:val="00C6751A"/>
    <w:rsid w:val="00C677BD"/>
    <w:rsid w:val="00C67A81"/>
    <w:rsid w:val="00C700E6"/>
    <w:rsid w:val="00C7145A"/>
    <w:rsid w:val="00C71F49"/>
    <w:rsid w:val="00C7335F"/>
    <w:rsid w:val="00C73C91"/>
    <w:rsid w:val="00C74475"/>
    <w:rsid w:val="00C74D84"/>
    <w:rsid w:val="00C75ACC"/>
    <w:rsid w:val="00C76766"/>
    <w:rsid w:val="00C76AFE"/>
    <w:rsid w:val="00C76C69"/>
    <w:rsid w:val="00C76EF0"/>
    <w:rsid w:val="00C76FDC"/>
    <w:rsid w:val="00C801B7"/>
    <w:rsid w:val="00C80EAF"/>
    <w:rsid w:val="00C80FE0"/>
    <w:rsid w:val="00C81372"/>
    <w:rsid w:val="00C8138D"/>
    <w:rsid w:val="00C81831"/>
    <w:rsid w:val="00C81C8B"/>
    <w:rsid w:val="00C82900"/>
    <w:rsid w:val="00C82EC5"/>
    <w:rsid w:val="00C8306D"/>
    <w:rsid w:val="00C8363F"/>
    <w:rsid w:val="00C83D29"/>
    <w:rsid w:val="00C84389"/>
    <w:rsid w:val="00C85C47"/>
    <w:rsid w:val="00C8622E"/>
    <w:rsid w:val="00C86942"/>
    <w:rsid w:val="00C874AF"/>
    <w:rsid w:val="00C875E5"/>
    <w:rsid w:val="00C90360"/>
    <w:rsid w:val="00C90688"/>
    <w:rsid w:val="00C9072D"/>
    <w:rsid w:val="00C9081C"/>
    <w:rsid w:val="00C9147B"/>
    <w:rsid w:val="00C91F40"/>
    <w:rsid w:val="00C923AD"/>
    <w:rsid w:val="00C9272E"/>
    <w:rsid w:val="00C92B6C"/>
    <w:rsid w:val="00C92EAF"/>
    <w:rsid w:val="00C933D8"/>
    <w:rsid w:val="00C93B5B"/>
    <w:rsid w:val="00C94A60"/>
    <w:rsid w:val="00C95A73"/>
    <w:rsid w:val="00C95AA9"/>
    <w:rsid w:val="00C96154"/>
    <w:rsid w:val="00C96374"/>
    <w:rsid w:val="00C9656E"/>
    <w:rsid w:val="00C96AC9"/>
    <w:rsid w:val="00C96D24"/>
    <w:rsid w:val="00C96FA9"/>
    <w:rsid w:val="00C9749B"/>
    <w:rsid w:val="00CA0398"/>
    <w:rsid w:val="00CA3905"/>
    <w:rsid w:val="00CA3BEB"/>
    <w:rsid w:val="00CA51CE"/>
    <w:rsid w:val="00CA5BF7"/>
    <w:rsid w:val="00CA7A28"/>
    <w:rsid w:val="00CA7C41"/>
    <w:rsid w:val="00CA7DAF"/>
    <w:rsid w:val="00CB005D"/>
    <w:rsid w:val="00CB06B7"/>
    <w:rsid w:val="00CB07D4"/>
    <w:rsid w:val="00CB0B8A"/>
    <w:rsid w:val="00CB0CFA"/>
    <w:rsid w:val="00CB0FD3"/>
    <w:rsid w:val="00CB1C8C"/>
    <w:rsid w:val="00CB3226"/>
    <w:rsid w:val="00CB32D8"/>
    <w:rsid w:val="00CB3BD8"/>
    <w:rsid w:val="00CB5583"/>
    <w:rsid w:val="00CB670F"/>
    <w:rsid w:val="00CB70E1"/>
    <w:rsid w:val="00CB7381"/>
    <w:rsid w:val="00CB7411"/>
    <w:rsid w:val="00CB747F"/>
    <w:rsid w:val="00CB7A0C"/>
    <w:rsid w:val="00CB7B82"/>
    <w:rsid w:val="00CC11C9"/>
    <w:rsid w:val="00CC1641"/>
    <w:rsid w:val="00CC1655"/>
    <w:rsid w:val="00CC1997"/>
    <w:rsid w:val="00CC2495"/>
    <w:rsid w:val="00CC32F7"/>
    <w:rsid w:val="00CC3408"/>
    <w:rsid w:val="00CC3754"/>
    <w:rsid w:val="00CC39AF"/>
    <w:rsid w:val="00CC39B0"/>
    <w:rsid w:val="00CC3B48"/>
    <w:rsid w:val="00CC3CFF"/>
    <w:rsid w:val="00CC4313"/>
    <w:rsid w:val="00CC47B3"/>
    <w:rsid w:val="00CC4A49"/>
    <w:rsid w:val="00CC4B82"/>
    <w:rsid w:val="00CC5C55"/>
    <w:rsid w:val="00CC6603"/>
    <w:rsid w:val="00CC76C6"/>
    <w:rsid w:val="00CC7EB5"/>
    <w:rsid w:val="00CD0F99"/>
    <w:rsid w:val="00CD1DCF"/>
    <w:rsid w:val="00CD22DA"/>
    <w:rsid w:val="00CD30E0"/>
    <w:rsid w:val="00CD363C"/>
    <w:rsid w:val="00CD3E2B"/>
    <w:rsid w:val="00CD5DC9"/>
    <w:rsid w:val="00CD5FF8"/>
    <w:rsid w:val="00CD6746"/>
    <w:rsid w:val="00CD6B5F"/>
    <w:rsid w:val="00CD6C4B"/>
    <w:rsid w:val="00CD77B7"/>
    <w:rsid w:val="00CD783A"/>
    <w:rsid w:val="00CE00F3"/>
    <w:rsid w:val="00CE0233"/>
    <w:rsid w:val="00CE0596"/>
    <w:rsid w:val="00CE0DEC"/>
    <w:rsid w:val="00CE15C1"/>
    <w:rsid w:val="00CE19E1"/>
    <w:rsid w:val="00CE3149"/>
    <w:rsid w:val="00CE3AE6"/>
    <w:rsid w:val="00CE4793"/>
    <w:rsid w:val="00CE4FF3"/>
    <w:rsid w:val="00CE5663"/>
    <w:rsid w:val="00CE56ED"/>
    <w:rsid w:val="00CE649F"/>
    <w:rsid w:val="00CE7CC9"/>
    <w:rsid w:val="00CE7F87"/>
    <w:rsid w:val="00CF02A0"/>
    <w:rsid w:val="00CF11BF"/>
    <w:rsid w:val="00CF1490"/>
    <w:rsid w:val="00CF24AE"/>
    <w:rsid w:val="00CF4649"/>
    <w:rsid w:val="00CF50B0"/>
    <w:rsid w:val="00CF5489"/>
    <w:rsid w:val="00CF627C"/>
    <w:rsid w:val="00CF6E8D"/>
    <w:rsid w:val="00CF7EB2"/>
    <w:rsid w:val="00CF7EFD"/>
    <w:rsid w:val="00D00960"/>
    <w:rsid w:val="00D00C82"/>
    <w:rsid w:val="00D02176"/>
    <w:rsid w:val="00D02340"/>
    <w:rsid w:val="00D028D3"/>
    <w:rsid w:val="00D02D98"/>
    <w:rsid w:val="00D03266"/>
    <w:rsid w:val="00D034F6"/>
    <w:rsid w:val="00D037EF"/>
    <w:rsid w:val="00D039FD"/>
    <w:rsid w:val="00D03AF1"/>
    <w:rsid w:val="00D03E26"/>
    <w:rsid w:val="00D047A1"/>
    <w:rsid w:val="00D04F47"/>
    <w:rsid w:val="00D04F81"/>
    <w:rsid w:val="00D05DE7"/>
    <w:rsid w:val="00D05EF3"/>
    <w:rsid w:val="00D061EB"/>
    <w:rsid w:val="00D062C7"/>
    <w:rsid w:val="00D06457"/>
    <w:rsid w:val="00D064A4"/>
    <w:rsid w:val="00D06E53"/>
    <w:rsid w:val="00D07ABC"/>
    <w:rsid w:val="00D07FA7"/>
    <w:rsid w:val="00D101F5"/>
    <w:rsid w:val="00D105ED"/>
    <w:rsid w:val="00D1143D"/>
    <w:rsid w:val="00D117AD"/>
    <w:rsid w:val="00D1187F"/>
    <w:rsid w:val="00D119A7"/>
    <w:rsid w:val="00D11B0B"/>
    <w:rsid w:val="00D12274"/>
    <w:rsid w:val="00D124AA"/>
    <w:rsid w:val="00D12A54"/>
    <w:rsid w:val="00D12CD2"/>
    <w:rsid w:val="00D13478"/>
    <w:rsid w:val="00D135C9"/>
    <w:rsid w:val="00D13814"/>
    <w:rsid w:val="00D1412D"/>
    <w:rsid w:val="00D1419E"/>
    <w:rsid w:val="00D14CB8"/>
    <w:rsid w:val="00D1521E"/>
    <w:rsid w:val="00D15426"/>
    <w:rsid w:val="00D15570"/>
    <w:rsid w:val="00D15B96"/>
    <w:rsid w:val="00D16FE1"/>
    <w:rsid w:val="00D17226"/>
    <w:rsid w:val="00D17CBD"/>
    <w:rsid w:val="00D17E48"/>
    <w:rsid w:val="00D20418"/>
    <w:rsid w:val="00D20768"/>
    <w:rsid w:val="00D207BF"/>
    <w:rsid w:val="00D20A3B"/>
    <w:rsid w:val="00D20B5C"/>
    <w:rsid w:val="00D21A29"/>
    <w:rsid w:val="00D222DD"/>
    <w:rsid w:val="00D2277E"/>
    <w:rsid w:val="00D23C54"/>
    <w:rsid w:val="00D23C70"/>
    <w:rsid w:val="00D24D4F"/>
    <w:rsid w:val="00D25020"/>
    <w:rsid w:val="00D253A2"/>
    <w:rsid w:val="00D264E7"/>
    <w:rsid w:val="00D27485"/>
    <w:rsid w:val="00D30164"/>
    <w:rsid w:val="00D303E4"/>
    <w:rsid w:val="00D306A3"/>
    <w:rsid w:val="00D30ACF"/>
    <w:rsid w:val="00D312FA"/>
    <w:rsid w:val="00D313B1"/>
    <w:rsid w:val="00D316C7"/>
    <w:rsid w:val="00D317C9"/>
    <w:rsid w:val="00D3206B"/>
    <w:rsid w:val="00D320B2"/>
    <w:rsid w:val="00D32D0F"/>
    <w:rsid w:val="00D3350E"/>
    <w:rsid w:val="00D3417C"/>
    <w:rsid w:val="00D34B21"/>
    <w:rsid w:val="00D34B58"/>
    <w:rsid w:val="00D3518F"/>
    <w:rsid w:val="00D35ACB"/>
    <w:rsid w:val="00D3734E"/>
    <w:rsid w:val="00D3735D"/>
    <w:rsid w:val="00D37761"/>
    <w:rsid w:val="00D405D7"/>
    <w:rsid w:val="00D41567"/>
    <w:rsid w:val="00D416B6"/>
    <w:rsid w:val="00D419E3"/>
    <w:rsid w:val="00D426BB"/>
    <w:rsid w:val="00D43170"/>
    <w:rsid w:val="00D45C38"/>
    <w:rsid w:val="00D45D2D"/>
    <w:rsid w:val="00D47063"/>
    <w:rsid w:val="00D47108"/>
    <w:rsid w:val="00D4743C"/>
    <w:rsid w:val="00D47639"/>
    <w:rsid w:val="00D47E33"/>
    <w:rsid w:val="00D50387"/>
    <w:rsid w:val="00D50529"/>
    <w:rsid w:val="00D50C4D"/>
    <w:rsid w:val="00D50CD5"/>
    <w:rsid w:val="00D50D77"/>
    <w:rsid w:val="00D50ECE"/>
    <w:rsid w:val="00D50F0F"/>
    <w:rsid w:val="00D512D2"/>
    <w:rsid w:val="00D5224B"/>
    <w:rsid w:val="00D52A83"/>
    <w:rsid w:val="00D53867"/>
    <w:rsid w:val="00D54533"/>
    <w:rsid w:val="00D55399"/>
    <w:rsid w:val="00D55FA1"/>
    <w:rsid w:val="00D56815"/>
    <w:rsid w:val="00D5719E"/>
    <w:rsid w:val="00D573FA"/>
    <w:rsid w:val="00D5743C"/>
    <w:rsid w:val="00D57A22"/>
    <w:rsid w:val="00D604C3"/>
    <w:rsid w:val="00D608A4"/>
    <w:rsid w:val="00D60B04"/>
    <w:rsid w:val="00D60C37"/>
    <w:rsid w:val="00D60C90"/>
    <w:rsid w:val="00D6133F"/>
    <w:rsid w:val="00D6139B"/>
    <w:rsid w:val="00D61490"/>
    <w:rsid w:val="00D618B0"/>
    <w:rsid w:val="00D623F2"/>
    <w:rsid w:val="00D62D39"/>
    <w:rsid w:val="00D62FB3"/>
    <w:rsid w:val="00D63064"/>
    <w:rsid w:val="00D634C5"/>
    <w:rsid w:val="00D64E4D"/>
    <w:rsid w:val="00D6571F"/>
    <w:rsid w:val="00D65B9F"/>
    <w:rsid w:val="00D65C3A"/>
    <w:rsid w:val="00D66102"/>
    <w:rsid w:val="00D663A2"/>
    <w:rsid w:val="00D66DA8"/>
    <w:rsid w:val="00D67872"/>
    <w:rsid w:val="00D7045B"/>
    <w:rsid w:val="00D7051D"/>
    <w:rsid w:val="00D719CF"/>
    <w:rsid w:val="00D72D47"/>
    <w:rsid w:val="00D72F22"/>
    <w:rsid w:val="00D730C0"/>
    <w:rsid w:val="00D734D0"/>
    <w:rsid w:val="00D74561"/>
    <w:rsid w:val="00D74741"/>
    <w:rsid w:val="00D74ED7"/>
    <w:rsid w:val="00D74F73"/>
    <w:rsid w:val="00D77B72"/>
    <w:rsid w:val="00D77FEA"/>
    <w:rsid w:val="00D809D0"/>
    <w:rsid w:val="00D81B43"/>
    <w:rsid w:val="00D83263"/>
    <w:rsid w:val="00D8399D"/>
    <w:rsid w:val="00D83A74"/>
    <w:rsid w:val="00D83FFE"/>
    <w:rsid w:val="00D8454E"/>
    <w:rsid w:val="00D8458E"/>
    <w:rsid w:val="00D85390"/>
    <w:rsid w:val="00D86C79"/>
    <w:rsid w:val="00D87A27"/>
    <w:rsid w:val="00D90881"/>
    <w:rsid w:val="00D90B61"/>
    <w:rsid w:val="00D910C6"/>
    <w:rsid w:val="00D91163"/>
    <w:rsid w:val="00D9119C"/>
    <w:rsid w:val="00D9139E"/>
    <w:rsid w:val="00D91ACF"/>
    <w:rsid w:val="00D91BD2"/>
    <w:rsid w:val="00D92158"/>
    <w:rsid w:val="00D93424"/>
    <w:rsid w:val="00D935F7"/>
    <w:rsid w:val="00D93802"/>
    <w:rsid w:val="00D93C1D"/>
    <w:rsid w:val="00D93DD4"/>
    <w:rsid w:val="00D94958"/>
    <w:rsid w:val="00D94B6D"/>
    <w:rsid w:val="00D9551C"/>
    <w:rsid w:val="00D95626"/>
    <w:rsid w:val="00D95D6D"/>
    <w:rsid w:val="00D961FC"/>
    <w:rsid w:val="00D96968"/>
    <w:rsid w:val="00D97460"/>
    <w:rsid w:val="00DA0156"/>
    <w:rsid w:val="00DA02C7"/>
    <w:rsid w:val="00DA0C47"/>
    <w:rsid w:val="00DA1342"/>
    <w:rsid w:val="00DA1708"/>
    <w:rsid w:val="00DA181D"/>
    <w:rsid w:val="00DA1E44"/>
    <w:rsid w:val="00DA3F33"/>
    <w:rsid w:val="00DA4176"/>
    <w:rsid w:val="00DA4258"/>
    <w:rsid w:val="00DA5E77"/>
    <w:rsid w:val="00DA626C"/>
    <w:rsid w:val="00DA6392"/>
    <w:rsid w:val="00DA67AD"/>
    <w:rsid w:val="00DA7227"/>
    <w:rsid w:val="00DA7259"/>
    <w:rsid w:val="00DA7859"/>
    <w:rsid w:val="00DA7871"/>
    <w:rsid w:val="00DB04CE"/>
    <w:rsid w:val="00DB093D"/>
    <w:rsid w:val="00DB0A59"/>
    <w:rsid w:val="00DB0E88"/>
    <w:rsid w:val="00DB1359"/>
    <w:rsid w:val="00DB2014"/>
    <w:rsid w:val="00DB34F4"/>
    <w:rsid w:val="00DB3A50"/>
    <w:rsid w:val="00DB3D72"/>
    <w:rsid w:val="00DB475C"/>
    <w:rsid w:val="00DB4C29"/>
    <w:rsid w:val="00DB5624"/>
    <w:rsid w:val="00DB6542"/>
    <w:rsid w:val="00DB7945"/>
    <w:rsid w:val="00DC0008"/>
    <w:rsid w:val="00DC08F3"/>
    <w:rsid w:val="00DC2449"/>
    <w:rsid w:val="00DC3F0E"/>
    <w:rsid w:val="00DC3FCA"/>
    <w:rsid w:val="00DC4322"/>
    <w:rsid w:val="00DC4B66"/>
    <w:rsid w:val="00DC4D2E"/>
    <w:rsid w:val="00DC5300"/>
    <w:rsid w:val="00DC65ED"/>
    <w:rsid w:val="00DC6D07"/>
    <w:rsid w:val="00DC78EC"/>
    <w:rsid w:val="00DC7F33"/>
    <w:rsid w:val="00DD07C0"/>
    <w:rsid w:val="00DD1D44"/>
    <w:rsid w:val="00DD1E39"/>
    <w:rsid w:val="00DD229B"/>
    <w:rsid w:val="00DD26C3"/>
    <w:rsid w:val="00DD271A"/>
    <w:rsid w:val="00DD33D4"/>
    <w:rsid w:val="00DD34CD"/>
    <w:rsid w:val="00DD3934"/>
    <w:rsid w:val="00DD3FB3"/>
    <w:rsid w:val="00DD5084"/>
    <w:rsid w:val="00DD6332"/>
    <w:rsid w:val="00DD72F1"/>
    <w:rsid w:val="00DD7745"/>
    <w:rsid w:val="00DD7DAB"/>
    <w:rsid w:val="00DE02D4"/>
    <w:rsid w:val="00DE0FB7"/>
    <w:rsid w:val="00DE3013"/>
    <w:rsid w:val="00DE3636"/>
    <w:rsid w:val="00DE3A48"/>
    <w:rsid w:val="00DE3B08"/>
    <w:rsid w:val="00DE4F40"/>
    <w:rsid w:val="00DE58EE"/>
    <w:rsid w:val="00DE5D91"/>
    <w:rsid w:val="00DE60C0"/>
    <w:rsid w:val="00DE62C4"/>
    <w:rsid w:val="00DE6F0D"/>
    <w:rsid w:val="00DE7CAF"/>
    <w:rsid w:val="00DF003C"/>
    <w:rsid w:val="00DF0197"/>
    <w:rsid w:val="00DF0774"/>
    <w:rsid w:val="00DF123C"/>
    <w:rsid w:val="00DF1604"/>
    <w:rsid w:val="00DF1606"/>
    <w:rsid w:val="00DF166F"/>
    <w:rsid w:val="00DF18B6"/>
    <w:rsid w:val="00DF245A"/>
    <w:rsid w:val="00DF2857"/>
    <w:rsid w:val="00DF3548"/>
    <w:rsid w:val="00DF3AD4"/>
    <w:rsid w:val="00DF3DE5"/>
    <w:rsid w:val="00DF47B0"/>
    <w:rsid w:val="00DF68B0"/>
    <w:rsid w:val="00DF6B9B"/>
    <w:rsid w:val="00DF7E15"/>
    <w:rsid w:val="00E00676"/>
    <w:rsid w:val="00E0118F"/>
    <w:rsid w:val="00E01580"/>
    <w:rsid w:val="00E01D63"/>
    <w:rsid w:val="00E01DCF"/>
    <w:rsid w:val="00E02713"/>
    <w:rsid w:val="00E02824"/>
    <w:rsid w:val="00E02964"/>
    <w:rsid w:val="00E033C3"/>
    <w:rsid w:val="00E035E5"/>
    <w:rsid w:val="00E03B80"/>
    <w:rsid w:val="00E047E4"/>
    <w:rsid w:val="00E04993"/>
    <w:rsid w:val="00E04998"/>
    <w:rsid w:val="00E04FB0"/>
    <w:rsid w:val="00E05FCA"/>
    <w:rsid w:val="00E06439"/>
    <w:rsid w:val="00E10C1C"/>
    <w:rsid w:val="00E10C41"/>
    <w:rsid w:val="00E10CD1"/>
    <w:rsid w:val="00E10FAE"/>
    <w:rsid w:val="00E11346"/>
    <w:rsid w:val="00E11AFD"/>
    <w:rsid w:val="00E11D30"/>
    <w:rsid w:val="00E12769"/>
    <w:rsid w:val="00E127D7"/>
    <w:rsid w:val="00E12929"/>
    <w:rsid w:val="00E12F86"/>
    <w:rsid w:val="00E13002"/>
    <w:rsid w:val="00E135B8"/>
    <w:rsid w:val="00E135C6"/>
    <w:rsid w:val="00E13A3D"/>
    <w:rsid w:val="00E13DDB"/>
    <w:rsid w:val="00E1449E"/>
    <w:rsid w:val="00E1569B"/>
    <w:rsid w:val="00E156B6"/>
    <w:rsid w:val="00E15B4C"/>
    <w:rsid w:val="00E1619C"/>
    <w:rsid w:val="00E169C2"/>
    <w:rsid w:val="00E1716F"/>
    <w:rsid w:val="00E17C82"/>
    <w:rsid w:val="00E2058E"/>
    <w:rsid w:val="00E20605"/>
    <w:rsid w:val="00E20DAE"/>
    <w:rsid w:val="00E2103A"/>
    <w:rsid w:val="00E21329"/>
    <w:rsid w:val="00E224B0"/>
    <w:rsid w:val="00E22EFF"/>
    <w:rsid w:val="00E2320E"/>
    <w:rsid w:val="00E23A81"/>
    <w:rsid w:val="00E246D6"/>
    <w:rsid w:val="00E248B4"/>
    <w:rsid w:val="00E2632C"/>
    <w:rsid w:val="00E26BE3"/>
    <w:rsid w:val="00E27B23"/>
    <w:rsid w:val="00E27B95"/>
    <w:rsid w:val="00E27CF3"/>
    <w:rsid w:val="00E30225"/>
    <w:rsid w:val="00E304A5"/>
    <w:rsid w:val="00E310EF"/>
    <w:rsid w:val="00E314E3"/>
    <w:rsid w:val="00E317E9"/>
    <w:rsid w:val="00E31F64"/>
    <w:rsid w:val="00E320FC"/>
    <w:rsid w:val="00E32728"/>
    <w:rsid w:val="00E327CE"/>
    <w:rsid w:val="00E32967"/>
    <w:rsid w:val="00E333F8"/>
    <w:rsid w:val="00E33B84"/>
    <w:rsid w:val="00E340A0"/>
    <w:rsid w:val="00E34644"/>
    <w:rsid w:val="00E35579"/>
    <w:rsid w:val="00E35D60"/>
    <w:rsid w:val="00E35E6F"/>
    <w:rsid w:val="00E365DB"/>
    <w:rsid w:val="00E3666F"/>
    <w:rsid w:val="00E36846"/>
    <w:rsid w:val="00E36ABD"/>
    <w:rsid w:val="00E37098"/>
    <w:rsid w:val="00E3721F"/>
    <w:rsid w:val="00E40196"/>
    <w:rsid w:val="00E40A54"/>
    <w:rsid w:val="00E40B7E"/>
    <w:rsid w:val="00E40BDB"/>
    <w:rsid w:val="00E40D8A"/>
    <w:rsid w:val="00E4166E"/>
    <w:rsid w:val="00E41DC3"/>
    <w:rsid w:val="00E4209B"/>
    <w:rsid w:val="00E4279E"/>
    <w:rsid w:val="00E42A5F"/>
    <w:rsid w:val="00E42FB4"/>
    <w:rsid w:val="00E430F8"/>
    <w:rsid w:val="00E44DAF"/>
    <w:rsid w:val="00E44DB5"/>
    <w:rsid w:val="00E44EA9"/>
    <w:rsid w:val="00E45E78"/>
    <w:rsid w:val="00E45EBB"/>
    <w:rsid w:val="00E464C6"/>
    <w:rsid w:val="00E465D2"/>
    <w:rsid w:val="00E47940"/>
    <w:rsid w:val="00E509CF"/>
    <w:rsid w:val="00E51A0A"/>
    <w:rsid w:val="00E52060"/>
    <w:rsid w:val="00E53504"/>
    <w:rsid w:val="00E5362C"/>
    <w:rsid w:val="00E53D14"/>
    <w:rsid w:val="00E54E16"/>
    <w:rsid w:val="00E55685"/>
    <w:rsid w:val="00E55C22"/>
    <w:rsid w:val="00E56491"/>
    <w:rsid w:val="00E56709"/>
    <w:rsid w:val="00E5743F"/>
    <w:rsid w:val="00E57964"/>
    <w:rsid w:val="00E57C36"/>
    <w:rsid w:val="00E60BB3"/>
    <w:rsid w:val="00E60BCD"/>
    <w:rsid w:val="00E61A7B"/>
    <w:rsid w:val="00E61FA5"/>
    <w:rsid w:val="00E6234C"/>
    <w:rsid w:val="00E62715"/>
    <w:rsid w:val="00E63840"/>
    <w:rsid w:val="00E638FE"/>
    <w:rsid w:val="00E63B5A"/>
    <w:rsid w:val="00E64BF2"/>
    <w:rsid w:val="00E64C87"/>
    <w:rsid w:val="00E65349"/>
    <w:rsid w:val="00E656B1"/>
    <w:rsid w:val="00E66263"/>
    <w:rsid w:val="00E66274"/>
    <w:rsid w:val="00E662F3"/>
    <w:rsid w:val="00E6692A"/>
    <w:rsid w:val="00E66DE0"/>
    <w:rsid w:val="00E673AC"/>
    <w:rsid w:val="00E67996"/>
    <w:rsid w:val="00E7110D"/>
    <w:rsid w:val="00E71CAB"/>
    <w:rsid w:val="00E73213"/>
    <w:rsid w:val="00E73A2E"/>
    <w:rsid w:val="00E7512F"/>
    <w:rsid w:val="00E76039"/>
    <w:rsid w:val="00E76CEF"/>
    <w:rsid w:val="00E774E5"/>
    <w:rsid w:val="00E77CDE"/>
    <w:rsid w:val="00E805FF"/>
    <w:rsid w:val="00E809BE"/>
    <w:rsid w:val="00E812AF"/>
    <w:rsid w:val="00E81DD4"/>
    <w:rsid w:val="00E82373"/>
    <w:rsid w:val="00E82C10"/>
    <w:rsid w:val="00E82F29"/>
    <w:rsid w:val="00E8353A"/>
    <w:rsid w:val="00E836C2"/>
    <w:rsid w:val="00E836F7"/>
    <w:rsid w:val="00E8444D"/>
    <w:rsid w:val="00E85E4F"/>
    <w:rsid w:val="00E86A7D"/>
    <w:rsid w:val="00E86F4F"/>
    <w:rsid w:val="00E87C5E"/>
    <w:rsid w:val="00E87F3B"/>
    <w:rsid w:val="00E87FA9"/>
    <w:rsid w:val="00E917D6"/>
    <w:rsid w:val="00E9215C"/>
    <w:rsid w:val="00E929A9"/>
    <w:rsid w:val="00E929F4"/>
    <w:rsid w:val="00E93588"/>
    <w:rsid w:val="00E93C42"/>
    <w:rsid w:val="00E945CF"/>
    <w:rsid w:val="00E953A2"/>
    <w:rsid w:val="00E962A7"/>
    <w:rsid w:val="00E965B5"/>
    <w:rsid w:val="00E96733"/>
    <w:rsid w:val="00E968E4"/>
    <w:rsid w:val="00E9697C"/>
    <w:rsid w:val="00E9721E"/>
    <w:rsid w:val="00E97F7C"/>
    <w:rsid w:val="00EA0F7C"/>
    <w:rsid w:val="00EA28E9"/>
    <w:rsid w:val="00EA2DDF"/>
    <w:rsid w:val="00EA312B"/>
    <w:rsid w:val="00EA4075"/>
    <w:rsid w:val="00EA410C"/>
    <w:rsid w:val="00EA4547"/>
    <w:rsid w:val="00EA5216"/>
    <w:rsid w:val="00EA57FE"/>
    <w:rsid w:val="00EA6DF4"/>
    <w:rsid w:val="00EB057D"/>
    <w:rsid w:val="00EB07CD"/>
    <w:rsid w:val="00EB07F6"/>
    <w:rsid w:val="00EB1C23"/>
    <w:rsid w:val="00EB3458"/>
    <w:rsid w:val="00EB41F8"/>
    <w:rsid w:val="00EB4E35"/>
    <w:rsid w:val="00EB5264"/>
    <w:rsid w:val="00EB547B"/>
    <w:rsid w:val="00EB57A0"/>
    <w:rsid w:val="00EB5819"/>
    <w:rsid w:val="00EB5CEC"/>
    <w:rsid w:val="00EB5D72"/>
    <w:rsid w:val="00EB65B9"/>
    <w:rsid w:val="00EB6A98"/>
    <w:rsid w:val="00EB6BFC"/>
    <w:rsid w:val="00EB73BC"/>
    <w:rsid w:val="00EB7D9B"/>
    <w:rsid w:val="00EC033F"/>
    <w:rsid w:val="00EC0C04"/>
    <w:rsid w:val="00EC12E4"/>
    <w:rsid w:val="00EC1D4E"/>
    <w:rsid w:val="00EC1DF2"/>
    <w:rsid w:val="00EC242F"/>
    <w:rsid w:val="00EC2706"/>
    <w:rsid w:val="00EC3384"/>
    <w:rsid w:val="00EC41B7"/>
    <w:rsid w:val="00EC46EF"/>
    <w:rsid w:val="00EC4FFC"/>
    <w:rsid w:val="00EC66A3"/>
    <w:rsid w:val="00EC6D46"/>
    <w:rsid w:val="00EC7142"/>
    <w:rsid w:val="00ED079D"/>
    <w:rsid w:val="00ED0CB5"/>
    <w:rsid w:val="00ED1661"/>
    <w:rsid w:val="00ED1681"/>
    <w:rsid w:val="00ED1702"/>
    <w:rsid w:val="00ED2265"/>
    <w:rsid w:val="00ED3031"/>
    <w:rsid w:val="00ED39F5"/>
    <w:rsid w:val="00ED3E14"/>
    <w:rsid w:val="00ED439D"/>
    <w:rsid w:val="00ED46FD"/>
    <w:rsid w:val="00ED4EBF"/>
    <w:rsid w:val="00ED55F0"/>
    <w:rsid w:val="00ED5AB1"/>
    <w:rsid w:val="00ED671E"/>
    <w:rsid w:val="00ED6CAA"/>
    <w:rsid w:val="00ED7342"/>
    <w:rsid w:val="00ED741D"/>
    <w:rsid w:val="00ED757D"/>
    <w:rsid w:val="00EE0D4D"/>
    <w:rsid w:val="00EE126A"/>
    <w:rsid w:val="00EE161D"/>
    <w:rsid w:val="00EE1C6F"/>
    <w:rsid w:val="00EE232D"/>
    <w:rsid w:val="00EE2A62"/>
    <w:rsid w:val="00EE2C26"/>
    <w:rsid w:val="00EE3043"/>
    <w:rsid w:val="00EE3517"/>
    <w:rsid w:val="00EE3AD1"/>
    <w:rsid w:val="00EE50C8"/>
    <w:rsid w:val="00EE5459"/>
    <w:rsid w:val="00EE57D6"/>
    <w:rsid w:val="00EE6127"/>
    <w:rsid w:val="00EE625E"/>
    <w:rsid w:val="00EE6308"/>
    <w:rsid w:val="00EE674D"/>
    <w:rsid w:val="00EE6A59"/>
    <w:rsid w:val="00EE71BF"/>
    <w:rsid w:val="00EE7A34"/>
    <w:rsid w:val="00EE7D59"/>
    <w:rsid w:val="00EF0A41"/>
    <w:rsid w:val="00EF182D"/>
    <w:rsid w:val="00EF1999"/>
    <w:rsid w:val="00EF1D7A"/>
    <w:rsid w:val="00EF2A97"/>
    <w:rsid w:val="00EF3172"/>
    <w:rsid w:val="00EF32D8"/>
    <w:rsid w:val="00EF5058"/>
    <w:rsid w:val="00EF567A"/>
    <w:rsid w:val="00EF64A8"/>
    <w:rsid w:val="00EF7A35"/>
    <w:rsid w:val="00EF7AB3"/>
    <w:rsid w:val="00F004ED"/>
    <w:rsid w:val="00F00895"/>
    <w:rsid w:val="00F00C77"/>
    <w:rsid w:val="00F0331E"/>
    <w:rsid w:val="00F03493"/>
    <w:rsid w:val="00F03E3B"/>
    <w:rsid w:val="00F04817"/>
    <w:rsid w:val="00F04895"/>
    <w:rsid w:val="00F04D6B"/>
    <w:rsid w:val="00F0524A"/>
    <w:rsid w:val="00F052EA"/>
    <w:rsid w:val="00F07432"/>
    <w:rsid w:val="00F074F6"/>
    <w:rsid w:val="00F10110"/>
    <w:rsid w:val="00F101A7"/>
    <w:rsid w:val="00F11062"/>
    <w:rsid w:val="00F11999"/>
    <w:rsid w:val="00F12C0F"/>
    <w:rsid w:val="00F13EE0"/>
    <w:rsid w:val="00F147DF"/>
    <w:rsid w:val="00F151D0"/>
    <w:rsid w:val="00F15705"/>
    <w:rsid w:val="00F1593F"/>
    <w:rsid w:val="00F15C9A"/>
    <w:rsid w:val="00F16206"/>
    <w:rsid w:val="00F17186"/>
    <w:rsid w:val="00F173E9"/>
    <w:rsid w:val="00F173FE"/>
    <w:rsid w:val="00F17474"/>
    <w:rsid w:val="00F17905"/>
    <w:rsid w:val="00F17D67"/>
    <w:rsid w:val="00F17DAA"/>
    <w:rsid w:val="00F21223"/>
    <w:rsid w:val="00F226BB"/>
    <w:rsid w:val="00F231FE"/>
    <w:rsid w:val="00F23995"/>
    <w:rsid w:val="00F243A7"/>
    <w:rsid w:val="00F24756"/>
    <w:rsid w:val="00F24BE3"/>
    <w:rsid w:val="00F253FC"/>
    <w:rsid w:val="00F2597D"/>
    <w:rsid w:val="00F25AC4"/>
    <w:rsid w:val="00F26008"/>
    <w:rsid w:val="00F262B1"/>
    <w:rsid w:val="00F263EC"/>
    <w:rsid w:val="00F267D4"/>
    <w:rsid w:val="00F26AE2"/>
    <w:rsid w:val="00F26B60"/>
    <w:rsid w:val="00F26D21"/>
    <w:rsid w:val="00F26E7B"/>
    <w:rsid w:val="00F27F0C"/>
    <w:rsid w:val="00F3181D"/>
    <w:rsid w:val="00F3192D"/>
    <w:rsid w:val="00F31953"/>
    <w:rsid w:val="00F31A99"/>
    <w:rsid w:val="00F31F62"/>
    <w:rsid w:val="00F326CB"/>
    <w:rsid w:val="00F3374C"/>
    <w:rsid w:val="00F33F45"/>
    <w:rsid w:val="00F34737"/>
    <w:rsid w:val="00F348A1"/>
    <w:rsid w:val="00F36C94"/>
    <w:rsid w:val="00F37203"/>
    <w:rsid w:val="00F374AC"/>
    <w:rsid w:val="00F4088E"/>
    <w:rsid w:val="00F42435"/>
    <w:rsid w:val="00F42692"/>
    <w:rsid w:val="00F4339A"/>
    <w:rsid w:val="00F43904"/>
    <w:rsid w:val="00F43A65"/>
    <w:rsid w:val="00F4488D"/>
    <w:rsid w:val="00F44BA1"/>
    <w:rsid w:val="00F4505A"/>
    <w:rsid w:val="00F45A83"/>
    <w:rsid w:val="00F45B7C"/>
    <w:rsid w:val="00F45E7F"/>
    <w:rsid w:val="00F46407"/>
    <w:rsid w:val="00F46B03"/>
    <w:rsid w:val="00F46C21"/>
    <w:rsid w:val="00F473FA"/>
    <w:rsid w:val="00F47687"/>
    <w:rsid w:val="00F47742"/>
    <w:rsid w:val="00F479E3"/>
    <w:rsid w:val="00F47E6E"/>
    <w:rsid w:val="00F50477"/>
    <w:rsid w:val="00F50626"/>
    <w:rsid w:val="00F50BF9"/>
    <w:rsid w:val="00F51089"/>
    <w:rsid w:val="00F51980"/>
    <w:rsid w:val="00F51DB1"/>
    <w:rsid w:val="00F51F6E"/>
    <w:rsid w:val="00F52669"/>
    <w:rsid w:val="00F52A33"/>
    <w:rsid w:val="00F532C3"/>
    <w:rsid w:val="00F53713"/>
    <w:rsid w:val="00F540E3"/>
    <w:rsid w:val="00F5523B"/>
    <w:rsid w:val="00F55755"/>
    <w:rsid w:val="00F55DD6"/>
    <w:rsid w:val="00F56AE7"/>
    <w:rsid w:val="00F56F65"/>
    <w:rsid w:val="00F5731A"/>
    <w:rsid w:val="00F5785E"/>
    <w:rsid w:val="00F57BE8"/>
    <w:rsid w:val="00F61FAC"/>
    <w:rsid w:val="00F6248A"/>
    <w:rsid w:val="00F628A3"/>
    <w:rsid w:val="00F62A05"/>
    <w:rsid w:val="00F62A12"/>
    <w:rsid w:val="00F62B21"/>
    <w:rsid w:val="00F63F79"/>
    <w:rsid w:val="00F64055"/>
    <w:rsid w:val="00F64CF8"/>
    <w:rsid w:val="00F661DD"/>
    <w:rsid w:val="00F668A8"/>
    <w:rsid w:val="00F668A9"/>
    <w:rsid w:val="00F66CDF"/>
    <w:rsid w:val="00F67468"/>
    <w:rsid w:val="00F705EC"/>
    <w:rsid w:val="00F7097E"/>
    <w:rsid w:val="00F70CC1"/>
    <w:rsid w:val="00F70E9C"/>
    <w:rsid w:val="00F7171A"/>
    <w:rsid w:val="00F71C41"/>
    <w:rsid w:val="00F71CEC"/>
    <w:rsid w:val="00F7348F"/>
    <w:rsid w:val="00F738E7"/>
    <w:rsid w:val="00F73A4B"/>
    <w:rsid w:val="00F73DAF"/>
    <w:rsid w:val="00F73DBC"/>
    <w:rsid w:val="00F74F06"/>
    <w:rsid w:val="00F751DB"/>
    <w:rsid w:val="00F75C3F"/>
    <w:rsid w:val="00F76A36"/>
    <w:rsid w:val="00F7770B"/>
    <w:rsid w:val="00F77D09"/>
    <w:rsid w:val="00F8074A"/>
    <w:rsid w:val="00F80AF7"/>
    <w:rsid w:val="00F80FE3"/>
    <w:rsid w:val="00F81930"/>
    <w:rsid w:val="00F81A38"/>
    <w:rsid w:val="00F82636"/>
    <w:rsid w:val="00F83C4A"/>
    <w:rsid w:val="00F84A3B"/>
    <w:rsid w:val="00F851E5"/>
    <w:rsid w:val="00F85373"/>
    <w:rsid w:val="00F85C59"/>
    <w:rsid w:val="00F86308"/>
    <w:rsid w:val="00F86360"/>
    <w:rsid w:val="00F86845"/>
    <w:rsid w:val="00F8687B"/>
    <w:rsid w:val="00F8710D"/>
    <w:rsid w:val="00F8724C"/>
    <w:rsid w:val="00F8744E"/>
    <w:rsid w:val="00F877D0"/>
    <w:rsid w:val="00F879FA"/>
    <w:rsid w:val="00F87F86"/>
    <w:rsid w:val="00F901F5"/>
    <w:rsid w:val="00F9075E"/>
    <w:rsid w:val="00F908B2"/>
    <w:rsid w:val="00F90B33"/>
    <w:rsid w:val="00F91791"/>
    <w:rsid w:val="00F91BEF"/>
    <w:rsid w:val="00F924FB"/>
    <w:rsid w:val="00F92510"/>
    <w:rsid w:val="00F92F42"/>
    <w:rsid w:val="00F9416D"/>
    <w:rsid w:val="00F9436B"/>
    <w:rsid w:val="00F94471"/>
    <w:rsid w:val="00F94764"/>
    <w:rsid w:val="00F9492B"/>
    <w:rsid w:val="00F9602D"/>
    <w:rsid w:val="00F96C85"/>
    <w:rsid w:val="00F97075"/>
    <w:rsid w:val="00F979C5"/>
    <w:rsid w:val="00FA01CE"/>
    <w:rsid w:val="00FA0839"/>
    <w:rsid w:val="00FA08CD"/>
    <w:rsid w:val="00FA16C5"/>
    <w:rsid w:val="00FA1881"/>
    <w:rsid w:val="00FA1B88"/>
    <w:rsid w:val="00FA27CF"/>
    <w:rsid w:val="00FA3037"/>
    <w:rsid w:val="00FA3D95"/>
    <w:rsid w:val="00FA407B"/>
    <w:rsid w:val="00FA4523"/>
    <w:rsid w:val="00FA52E1"/>
    <w:rsid w:val="00FA5433"/>
    <w:rsid w:val="00FA5AB2"/>
    <w:rsid w:val="00FA5B70"/>
    <w:rsid w:val="00FA6208"/>
    <w:rsid w:val="00FA7BC4"/>
    <w:rsid w:val="00FA7BD7"/>
    <w:rsid w:val="00FB02A8"/>
    <w:rsid w:val="00FB0BF3"/>
    <w:rsid w:val="00FB0E7E"/>
    <w:rsid w:val="00FB1300"/>
    <w:rsid w:val="00FB22D4"/>
    <w:rsid w:val="00FB26AE"/>
    <w:rsid w:val="00FB3181"/>
    <w:rsid w:val="00FB3472"/>
    <w:rsid w:val="00FB406E"/>
    <w:rsid w:val="00FB4093"/>
    <w:rsid w:val="00FB4257"/>
    <w:rsid w:val="00FB500B"/>
    <w:rsid w:val="00FB588B"/>
    <w:rsid w:val="00FB5B09"/>
    <w:rsid w:val="00FB5D4D"/>
    <w:rsid w:val="00FB61EA"/>
    <w:rsid w:val="00FB6AD1"/>
    <w:rsid w:val="00FB6D54"/>
    <w:rsid w:val="00FB703F"/>
    <w:rsid w:val="00FB75B3"/>
    <w:rsid w:val="00FB75CC"/>
    <w:rsid w:val="00FC1962"/>
    <w:rsid w:val="00FC1C62"/>
    <w:rsid w:val="00FC34EA"/>
    <w:rsid w:val="00FC59FA"/>
    <w:rsid w:val="00FC5F22"/>
    <w:rsid w:val="00FC65D3"/>
    <w:rsid w:val="00FC6B24"/>
    <w:rsid w:val="00FC6EAE"/>
    <w:rsid w:val="00FC7424"/>
    <w:rsid w:val="00FC757C"/>
    <w:rsid w:val="00FC75FE"/>
    <w:rsid w:val="00FD026F"/>
    <w:rsid w:val="00FD2BA3"/>
    <w:rsid w:val="00FD2EFD"/>
    <w:rsid w:val="00FD3255"/>
    <w:rsid w:val="00FD43F9"/>
    <w:rsid w:val="00FD45ED"/>
    <w:rsid w:val="00FD4C12"/>
    <w:rsid w:val="00FD54DE"/>
    <w:rsid w:val="00FD59B8"/>
    <w:rsid w:val="00FD67C9"/>
    <w:rsid w:val="00FD69A9"/>
    <w:rsid w:val="00FD6A21"/>
    <w:rsid w:val="00FD7E89"/>
    <w:rsid w:val="00FE0233"/>
    <w:rsid w:val="00FE0AAF"/>
    <w:rsid w:val="00FE0F80"/>
    <w:rsid w:val="00FE269C"/>
    <w:rsid w:val="00FE37C6"/>
    <w:rsid w:val="00FE3C53"/>
    <w:rsid w:val="00FE4BFD"/>
    <w:rsid w:val="00FE4FE4"/>
    <w:rsid w:val="00FE5248"/>
    <w:rsid w:val="00FE57A9"/>
    <w:rsid w:val="00FE7397"/>
    <w:rsid w:val="00FE7978"/>
    <w:rsid w:val="00FE7D0E"/>
    <w:rsid w:val="00FF12EB"/>
    <w:rsid w:val="00FF139A"/>
    <w:rsid w:val="00FF1ADF"/>
    <w:rsid w:val="00FF1F7E"/>
    <w:rsid w:val="00FF2A41"/>
    <w:rsid w:val="00FF303D"/>
    <w:rsid w:val="00FF46CC"/>
    <w:rsid w:val="00FF47AF"/>
    <w:rsid w:val="00FF4AA7"/>
    <w:rsid w:val="00FF4BE4"/>
    <w:rsid w:val="00FF4C4B"/>
    <w:rsid w:val="00FF54E2"/>
    <w:rsid w:val="00FF55E5"/>
    <w:rsid w:val="00FF64B4"/>
    <w:rsid w:val="00FF67F0"/>
    <w:rsid w:val="00FF6A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2B9AAF"/>
  <w15:docId w15:val="{A72D505D-BBBA-4CF0-B59A-93031BEA6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6081"/>
    <w:pPr>
      <w:keepNext/>
      <w:keepLines/>
      <w:numPr>
        <w:numId w:val="26"/>
      </w:numPr>
      <w:spacing w:before="24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10C42"/>
    <w:pPr>
      <w:keepNext/>
      <w:keepLines/>
      <w:numPr>
        <w:ilvl w:val="1"/>
        <w:numId w:val="26"/>
      </w:numPr>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F47687"/>
    <w:pPr>
      <w:keepNext/>
      <w:keepLines/>
      <w:numPr>
        <w:ilvl w:val="2"/>
        <w:numId w:val="26"/>
      </w:numPr>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F4488D"/>
    <w:pPr>
      <w:keepNext/>
      <w:keepLines/>
      <w:numPr>
        <w:ilvl w:val="3"/>
        <w:numId w:val="26"/>
      </w:numPr>
      <w:spacing w:before="40" w:after="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0D12F6"/>
    <w:pPr>
      <w:keepNext/>
      <w:keepLines/>
      <w:numPr>
        <w:ilvl w:val="4"/>
        <w:numId w:val="2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D12F6"/>
    <w:pPr>
      <w:keepNext/>
      <w:keepLines/>
      <w:numPr>
        <w:ilvl w:val="5"/>
        <w:numId w:val="2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D12F6"/>
    <w:pPr>
      <w:keepNext/>
      <w:keepLines/>
      <w:numPr>
        <w:ilvl w:val="6"/>
        <w:numId w:val="2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D12F6"/>
    <w:pPr>
      <w:keepNext/>
      <w:keepLines/>
      <w:numPr>
        <w:ilvl w:val="7"/>
        <w:numId w:val="2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D12F6"/>
    <w:pPr>
      <w:keepNext/>
      <w:keepLines/>
      <w:numPr>
        <w:ilvl w:val="8"/>
        <w:numId w:val="2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521C"/>
    <w:pPr>
      <w:autoSpaceDE w:val="0"/>
      <w:autoSpaceDN w:val="0"/>
      <w:adjustRightInd w:val="0"/>
      <w:spacing w:after="0" w:line="240" w:lineRule="auto"/>
    </w:pPr>
    <w:rPr>
      <w:rFonts w:cs="Times New Roman"/>
      <w:color w:val="000000"/>
      <w:szCs w:val="24"/>
    </w:rPr>
  </w:style>
  <w:style w:type="character" w:customStyle="1" w:styleId="Heading1Char">
    <w:name w:val="Heading 1 Char"/>
    <w:basedOn w:val="DefaultParagraphFont"/>
    <w:link w:val="Heading1"/>
    <w:uiPriority w:val="9"/>
    <w:rsid w:val="00C36081"/>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4A39CF"/>
    <w:pPr>
      <w:outlineLvl w:val="9"/>
    </w:pPr>
  </w:style>
  <w:style w:type="paragraph" w:styleId="TOC1">
    <w:name w:val="toc 1"/>
    <w:basedOn w:val="Normal"/>
    <w:next w:val="Normal"/>
    <w:autoRedefine/>
    <w:uiPriority w:val="39"/>
    <w:unhideWhenUsed/>
    <w:rsid w:val="00170436"/>
    <w:pPr>
      <w:tabs>
        <w:tab w:val="right" w:leader="dot" w:pos="9016"/>
      </w:tabs>
      <w:spacing w:after="100"/>
    </w:pPr>
    <w:rPr>
      <w:b/>
    </w:rPr>
  </w:style>
  <w:style w:type="character" w:styleId="Hyperlink">
    <w:name w:val="Hyperlink"/>
    <w:basedOn w:val="DefaultParagraphFont"/>
    <w:uiPriority w:val="99"/>
    <w:unhideWhenUsed/>
    <w:rsid w:val="004A39CF"/>
    <w:rPr>
      <w:color w:val="0563C1" w:themeColor="hyperlink"/>
      <w:u w:val="single"/>
    </w:rPr>
  </w:style>
  <w:style w:type="character" w:customStyle="1" w:styleId="Heading2Char">
    <w:name w:val="Heading 2 Char"/>
    <w:basedOn w:val="DefaultParagraphFont"/>
    <w:link w:val="Heading2"/>
    <w:uiPriority w:val="9"/>
    <w:rsid w:val="00310C42"/>
    <w:rPr>
      <w:rFonts w:eastAsiaTheme="majorEastAsia" w:cstheme="majorBidi"/>
      <w:b/>
      <w:szCs w:val="26"/>
    </w:rPr>
  </w:style>
  <w:style w:type="paragraph" w:styleId="TOC2">
    <w:name w:val="toc 2"/>
    <w:basedOn w:val="Normal"/>
    <w:next w:val="Normal"/>
    <w:autoRedefine/>
    <w:uiPriority w:val="39"/>
    <w:unhideWhenUsed/>
    <w:rsid w:val="00637867"/>
    <w:pPr>
      <w:spacing w:after="100"/>
      <w:ind w:left="220"/>
    </w:pPr>
  </w:style>
  <w:style w:type="character" w:customStyle="1" w:styleId="Heading3Char">
    <w:name w:val="Heading 3 Char"/>
    <w:basedOn w:val="DefaultParagraphFont"/>
    <w:link w:val="Heading3"/>
    <w:uiPriority w:val="9"/>
    <w:rsid w:val="00F47687"/>
    <w:rPr>
      <w:rFonts w:eastAsiaTheme="majorEastAsia" w:cstheme="majorBidi"/>
      <w:b/>
      <w:szCs w:val="24"/>
    </w:rPr>
  </w:style>
  <w:style w:type="paragraph" w:styleId="TOC3">
    <w:name w:val="toc 3"/>
    <w:basedOn w:val="Normal"/>
    <w:next w:val="Normal"/>
    <w:autoRedefine/>
    <w:uiPriority w:val="39"/>
    <w:unhideWhenUsed/>
    <w:rsid w:val="007A5277"/>
    <w:pPr>
      <w:spacing w:after="100"/>
      <w:ind w:left="440"/>
    </w:pPr>
  </w:style>
  <w:style w:type="paragraph" w:styleId="ListParagraph">
    <w:name w:val="List Paragraph"/>
    <w:basedOn w:val="Normal"/>
    <w:uiPriority w:val="34"/>
    <w:qFormat/>
    <w:rsid w:val="001F0B78"/>
    <w:pPr>
      <w:ind w:left="720"/>
      <w:contextualSpacing/>
    </w:pPr>
  </w:style>
  <w:style w:type="character" w:customStyle="1" w:styleId="Heading4Char">
    <w:name w:val="Heading 4 Char"/>
    <w:basedOn w:val="DefaultParagraphFont"/>
    <w:link w:val="Heading4"/>
    <w:uiPriority w:val="9"/>
    <w:rsid w:val="00F4488D"/>
    <w:rPr>
      <w:rFonts w:eastAsiaTheme="majorEastAsia" w:cstheme="majorBidi"/>
      <w:b/>
      <w:iCs/>
    </w:rPr>
  </w:style>
  <w:style w:type="character" w:customStyle="1" w:styleId="UnresolvedMention1">
    <w:name w:val="Unresolved Mention1"/>
    <w:basedOn w:val="DefaultParagraphFont"/>
    <w:uiPriority w:val="99"/>
    <w:semiHidden/>
    <w:unhideWhenUsed/>
    <w:rsid w:val="00A517C7"/>
    <w:rPr>
      <w:color w:val="605E5C"/>
      <w:shd w:val="clear" w:color="auto" w:fill="E1DFDD"/>
    </w:rPr>
  </w:style>
  <w:style w:type="table" w:styleId="TableGrid">
    <w:name w:val="Table Grid"/>
    <w:basedOn w:val="TableNormal"/>
    <w:uiPriority w:val="39"/>
    <w:rsid w:val="00192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924F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24FB"/>
    <w:rPr>
      <w:rFonts w:ascii="Lucida Grande" w:hAnsi="Lucida Grande" w:cs="Lucida Grande"/>
      <w:sz w:val="18"/>
      <w:szCs w:val="18"/>
    </w:rPr>
  </w:style>
  <w:style w:type="character" w:styleId="CommentReference">
    <w:name w:val="annotation reference"/>
    <w:basedOn w:val="DefaultParagraphFont"/>
    <w:uiPriority w:val="99"/>
    <w:semiHidden/>
    <w:unhideWhenUsed/>
    <w:rsid w:val="00F924FB"/>
    <w:rPr>
      <w:sz w:val="18"/>
      <w:szCs w:val="18"/>
    </w:rPr>
  </w:style>
  <w:style w:type="paragraph" w:styleId="CommentText">
    <w:name w:val="annotation text"/>
    <w:basedOn w:val="Normal"/>
    <w:link w:val="CommentTextChar"/>
    <w:uiPriority w:val="99"/>
    <w:semiHidden/>
    <w:unhideWhenUsed/>
    <w:rsid w:val="00F924FB"/>
    <w:pPr>
      <w:spacing w:line="240" w:lineRule="auto"/>
    </w:pPr>
    <w:rPr>
      <w:szCs w:val="24"/>
    </w:rPr>
  </w:style>
  <w:style w:type="character" w:customStyle="1" w:styleId="CommentTextChar">
    <w:name w:val="Comment Text Char"/>
    <w:basedOn w:val="DefaultParagraphFont"/>
    <w:link w:val="CommentText"/>
    <w:uiPriority w:val="99"/>
    <w:semiHidden/>
    <w:rsid w:val="00F924FB"/>
    <w:rPr>
      <w:sz w:val="24"/>
      <w:szCs w:val="24"/>
    </w:rPr>
  </w:style>
  <w:style w:type="paragraph" w:styleId="CommentSubject">
    <w:name w:val="annotation subject"/>
    <w:basedOn w:val="CommentText"/>
    <w:next w:val="CommentText"/>
    <w:link w:val="CommentSubjectChar"/>
    <w:uiPriority w:val="99"/>
    <w:semiHidden/>
    <w:unhideWhenUsed/>
    <w:rsid w:val="00F924FB"/>
    <w:rPr>
      <w:b/>
      <w:bCs/>
      <w:sz w:val="20"/>
      <w:szCs w:val="20"/>
    </w:rPr>
  </w:style>
  <w:style w:type="character" w:customStyle="1" w:styleId="CommentSubjectChar">
    <w:name w:val="Comment Subject Char"/>
    <w:basedOn w:val="CommentTextChar"/>
    <w:link w:val="CommentSubject"/>
    <w:uiPriority w:val="99"/>
    <w:semiHidden/>
    <w:rsid w:val="00F924FB"/>
    <w:rPr>
      <w:b/>
      <w:bCs/>
      <w:sz w:val="20"/>
      <w:szCs w:val="20"/>
    </w:rPr>
  </w:style>
  <w:style w:type="paragraph" w:styleId="Header">
    <w:name w:val="header"/>
    <w:basedOn w:val="Normal"/>
    <w:link w:val="HeaderChar"/>
    <w:uiPriority w:val="99"/>
    <w:unhideWhenUsed/>
    <w:rsid w:val="008C2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918"/>
  </w:style>
  <w:style w:type="paragraph" w:styleId="Footer">
    <w:name w:val="footer"/>
    <w:basedOn w:val="Normal"/>
    <w:link w:val="FooterChar"/>
    <w:uiPriority w:val="99"/>
    <w:unhideWhenUsed/>
    <w:rsid w:val="008C2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918"/>
  </w:style>
  <w:style w:type="character" w:styleId="HTMLCite">
    <w:name w:val="HTML Cite"/>
    <w:basedOn w:val="DefaultParagraphFont"/>
    <w:uiPriority w:val="99"/>
    <w:semiHidden/>
    <w:unhideWhenUsed/>
    <w:rsid w:val="00D50387"/>
    <w:rPr>
      <w:i/>
      <w:iCs/>
    </w:rPr>
  </w:style>
  <w:style w:type="paragraph" w:styleId="Caption">
    <w:name w:val="caption"/>
    <w:basedOn w:val="Normal"/>
    <w:next w:val="Normal"/>
    <w:uiPriority w:val="35"/>
    <w:unhideWhenUsed/>
    <w:qFormat/>
    <w:rsid w:val="00D4743C"/>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D4743C"/>
    <w:pPr>
      <w:spacing w:after="0"/>
    </w:pPr>
  </w:style>
  <w:style w:type="paragraph" w:styleId="NoSpacing">
    <w:name w:val="No Spacing"/>
    <w:uiPriority w:val="1"/>
    <w:qFormat/>
    <w:rsid w:val="003128BE"/>
    <w:pPr>
      <w:spacing w:after="0" w:line="240" w:lineRule="auto"/>
    </w:pPr>
  </w:style>
  <w:style w:type="paragraph" w:styleId="TOC4">
    <w:name w:val="toc 4"/>
    <w:basedOn w:val="Normal"/>
    <w:next w:val="Normal"/>
    <w:autoRedefine/>
    <w:uiPriority w:val="39"/>
    <w:unhideWhenUsed/>
    <w:rsid w:val="00021DA3"/>
    <w:pPr>
      <w:spacing w:after="100"/>
      <w:ind w:left="720"/>
    </w:pPr>
  </w:style>
  <w:style w:type="character" w:customStyle="1" w:styleId="Heading5Char">
    <w:name w:val="Heading 5 Char"/>
    <w:basedOn w:val="DefaultParagraphFont"/>
    <w:link w:val="Heading5"/>
    <w:uiPriority w:val="9"/>
    <w:semiHidden/>
    <w:rsid w:val="000D12F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0D12F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0D12F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D12F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D12F6"/>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
    <w:uiPriority w:val="99"/>
    <w:semiHidden/>
    <w:unhideWhenUsed/>
    <w:rsid w:val="000C71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71AD"/>
    <w:rPr>
      <w:sz w:val="20"/>
      <w:szCs w:val="20"/>
    </w:rPr>
  </w:style>
  <w:style w:type="character" w:styleId="FootnoteReference">
    <w:name w:val="footnote reference"/>
    <w:basedOn w:val="DefaultParagraphFont"/>
    <w:uiPriority w:val="99"/>
    <w:semiHidden/>
    <w:unhideWhenUsed/>
    <w:rsid w:val="000C71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06144">
      <w:bodyDiv w:val="1"/>
      <w:marLeft w:val="0"/>
      <w:marRight w:val="0"/>
      <w:marTop w:val="0"/>
      <w:marBottom w:val="0"/>
      <w:divBdr>
        <w:top w:val="none" w:sz="0" w:space="0" w:color="auto"/>
        <w:left w:val="none" w:sz="0" w:space="0" w:color="auto"/>
        <w:bottom w:val="none" w:sz="0" w:space="0" w:color="auto"/>
        <w:right w:val="none" w:sz="0" w:space="0" w:color="auto"/>
      </w:divBdr>
    </w:div>
    <w:div w:id="1755592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Data" Target="diagrams/data1.xml"/><Relationship Id="rId18" Type="http://schemas.openxmlformats.org/officeDocument/2006/relationships/diagramData" Target="diagrams/data2.xml"/><Relationship Id="rId26" Type="http://schemas.openxmlformats.org/officeDocument/2006/relationships/image" Target="media/image5.pn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diagramColors" Target="diagrams/colors2.xml"/><Relationship Id="rId34" Type="http://schemas.openxmlformats.org/officeDocument/2006/relationships/image" Target="media/image13.emf"/><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microsoft.com/office/2007/relationships/diagramDrawing" Target="diagrams/drawing1.xml"/><Relationship Id="rId25" Type="http://schemas.openxmlformats.org/officeDocument/2006/relationships/image" Target="media/image4.png"/><Relationship Id="rId33" Type="http://schemas.openxmlformats.org/officeDocument/2006/relationships/image" Target="media/image12.emf"/><Relationship Id="rId38"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diagramQuickStyle" Target="diagrams/quickStyle2.xml"/><Relationship Id="rId29" Type="http://schemas.openxmlformats.org/officeDocument/2006/relationships/image" Target="media/image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3.png"/><Relationship Id="rId32" Type="http://schemas.openxmlformats.org/officeDocument/2006/relationships/image" Target="media/image11.emf"/><Relationship Id="rId37" Type="http://schemas.openxmlformats.org/officeDocument/2006/relationships/image" Target="media/image16.emf"/><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image" Target="media/image2.jpeg"/><Relationship Id="rId28" Type="http://schemas.openxmlformats.org/officeDocument/2006/relationships/image" Target="media/image7.png"/><Relationship Id="rId36" Type="http://schemas.openxmlformats.org/officeDocument/2006/relationships/image" Target="media/image15.emf"/><Relationship Id="rId10" Type="http://schemas.openxmlformats.org/officeDocument/2006/relationships/chart" Target="charts/chart1.xml"/><Relationship Id="rId19" Type="http://schemas.openxmlformats.org/officeDocument/2006/relationships/diagramLayout" Target="diagrams/layout2.xm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Layout" Target="diagrams/layout1.xml"/><Relationship Id="rId22" Type="http://schemas.microsoft.com/office/2007/relationships/diagramDrawing" Target="diagrams/drawing2.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em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ysClr val="windowText" lastClr="000000"/>
                </a:solidFill>
                <a:latin typeface="+mn-lt"/>
                <a:ea typeface="+mn-ea"/>
                <a:cs typeface="+mn-cs"/>
              </a:defRPr>
            </a:pPr>
            <a:r>
              <a:rPr lang="en-US"/>
              <a:t>DEVELOPMENT BUDGET FOR IT SECTOR</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PSDP Allocation (Million)</c:v>
                </c:pt>
              </c:strCache>
            </c:strRef>
          </c:tx>
          <c:spPr>
            <a:ln w="22225" cap="rnd">
              <a:solidFill>
                <a:schemeClr val="accent6"/>
              </a:solidFill>
              <a:round/>
            </a:ln>
            <a:effectLst/>
          </c:spPr>
          <c:marker>
            <c:symbol val="diamond"/>
            <c:size val="6"/>
            <c:spPr>
              <a:solidFill>
                <a:schemeClr val="accent6"/>
              </a:solidFill>
              <a:ln w="9525">
                <a:solidFill>
                  <a:schemeClr val="accent6"/>
                </a:solidFill>
                <a:round/>
              </a:ln>
              <a:effectLst/>
            </c:spPr>
          </c:marker>
          <c:cat>
            <c:strRef>
              <c:f>Sheet1!$A$2:$A$13</c:f>
              <c:strCache>
                <c:ptCount val="12"/>
                <c:pt idx="0">
                  <c:v>2010-11</c:v>
                </c:pt>
                <c:pt idx="1">
                  <c:v>2011-12</c:v>
                </c:pt>
                <c:pt idx="2">
                  <c:v>2012-13</c:v>
                </c:pt>
                <c:pt idx="3">
                  <c:v>2013-14</c:v>
                </c:pt>
                <c:pt idx="4">
                  <c:v>2014-15</c:v>
                </c:pt>
                <c:pt idx="5">
                  <c:v>2015-16</c:v>
                </c:pt>
                <c:pt idx="6">
                  <c:v>2016-17</c:v>
                </c:pt>
                <c:pt idx="7">
                  <c:v>2017-18</c:v>
                </c:pt>
                <c:pt idx="8">
                  <c:v>2018-19</c:v>
                </c:pt>
                <c:pt idx="9">
                  <c:v>2019-20</c:v>
                </c:pt>
                <c:pt idx="10">
                  <c:v>2020-21</c:v>
                </c:pt>
                <c:pt idx="11">
                  <c:v>2021-22</c:v>
                </c:pt>
              </c:strCache>
            </c:strRef>
          </c:cat>
          <c:val>
            <c:numRef>
              <c:f>Sheet1!$B$2:$B$13</c:f>
              <c:numCache>
                <c:formatCode>0.000</c:formatCode>
                <c:ptCount val="12"/>
                <c:pt idx="0">
                  <c:v>484.91500000000002</c:v>
                </c:pt>
                <c:pt idx="1">
                  <c:v>509.44200000000001</c:v>
                </c:pt>
                <c:pt idx="2">
                  <c:v>378.09500000000003</c:v>
                </c:pt>
                <c:pt idx="3">
                  <c:v>478.589</c:v>
                </c:pt>
                <c:pt idx="4">
                  <c:v>555.73900000000003</c:v>
                </c:pt>
                <c:pt idx="5">
                  <c:v>922.80399999999997</c:v>
                </c:pt>
                <c:pt idx="6">
                  <c:v>1109.249</c:v>
                </c:pt>
                <c:pt idx="7">
                  <c:v>1538</c:v>
                </c:pt>
                <c:pt idx="8">
                  <c:v>1448.6479999999999</c:v>
                </c:pt>
                <c:pt idx="9">
                  <c:v>7341.6170000000002</c:v>
                </c:pt>
                <c:pt idx="10">
                  <c:v>6672.9839999999986</c:v>
                </c:pt>
                <c:pt idx="11">
                  <c:v>9361.0559999999987</c:v>
                </c:pt>
              </c:numCache>
            </c:numRef>
          </c:val>
          <c:smooth val="0"/>
          <c:extLst>
            <c:ext xmlns:c16="http://schemas.microsoft.com/office/drawing/2014/chart" uri="{C3380CC4-5D6E-409C-BE32-E72D297353CC}">
              <c16:uniqueId val="{00000000-6B6E-4D2B-A521-C09A8955971D}"/>
            </c:ext>
          </c:extLst>
        </c:ser>
        <c:ser>
          <c:idx val="1"/>
          <c:order val="1"/>
          <c:tx>
            <c:strRef>
              <c:f>Sheet1!$C$1</c:f>
              <c:strCache>
                <c:ptCount val="1"/>
                <c:pt idx="0">
                  <c:v>ADP Allocation (Million)</c:v>
                </c:pt>
              </c:strCache>
            </c:strRef>
          </c:tx>
          <c:spPr>
            <a:ln w="22225" cap="rnd">
              <a:solidFill>
                <a:schemeClr val="accent5"/>
              </a:solidFill>
              <a:round/>
            </a:ln>
            <a:effectLst/>
          </c:spPr>
          <c:marker>
            <c:symbol val="square"/>
            <c:size val="6"/>
            <c:spPr>
              <a:solidFill>
                <a:schemeClr val="accent5"/>
              </a:solidFill>
              <a:ln w="9525">
                <a:solidFill>
                  <a:schemeClr val="accent5"/>
                </a:solidFill>
                <a:round/>
              </a:ln>
              <a:effectLst/>
            </c:spPr>
          </c:marker>
          <c:cat>
            <c:strRef>
              <c:f>Sheet1!$A$2:$A$13</c:f>
              <c:strCache>
                <c:ptCount val="12"/>
                <c:pt idx="0">
                  <c:v>2010-11</c:v>
                </c:pt>
                <c:pt idx="1">
                  <c:v>2011-12</c:v>
                </c:pt>
                <c:pt idx="2">
                  <c:v>2012-13</c:v>
                </c:pt>
                <c:pt idx="3">
                  <c:v>2013-14</c:v>
                </c:pt>
                <c:pt idx="4">
                  <c:v>2014-15</c:v>
                </c:pt>
                <c:pt idx="5">
                  <c:v>2015-16</c:v>
                </c:pt>
                <c:pt idx="6">
                  <c:v>2016-17</c:v>
                </c:pt>
                <c:pt idx="7">
                  <c:v>2017-18</c:v>
                </c:pt>
                <c:pt idx="8">
                  <c:v>2018-19</c:v>
                </c:pt>
                <c:pt idx="9">
                  <c:v>2019-20</c:v>
                </c:pt>
                <c:pt idx="10">
                  <c:v>2020-21</c:v>
                </c:pt>
                <c:pt idx="11">
                  <c:v>2021-22</c:v>
                </c:pt>
              </c:strCache>
            </c:strRef>
          </c:cat>
          <c:val>
            <c:numRef>
              <c:f>Sheet1!$C$2:$C$13</c:f>
              <c:numCache>
                <c:formatCode>General</c:formatCode>
                <c:ptCount val="12"/>
                <c:pt idx="0">
                  <c:v>1960</c:v>
                </c:pt>
                <c:pt idx="1">
                  <c:v>2000</c:v>
                </c:pt>
                <c:pt idx="2">
                  <c:v>2400</c:v>
                </c:pt>
                <c:pt idx="3">
                  <c:v>5167</c:v>
                </c:pt>
                <c:pt idx="4">
                  <c:v>7393</c:v>
                </c:pt>
                <c:pt idx="5">
                  <c:v>8540</c:v>
                </c:pt>
                <c:pt idx="6">
                  <c:v>13950</c:v>
                </c:pt>
                <c:pt idx="7">
                  <c:v>10176</c:v>
                </c:pt>
                <c:pt idx="8">
                  <c:v>4900</c:v>
                </c:pt>
                <c:pt idx="9">
                  <c:v>6000</c:v>
                </c:pt>
                <c:pt idx="10">
                  <c:v>2400</c:v>
                </c:pt>
                <c:pt idx="11">
                  <c:v>5075</c:v>
                </c:pt>
              </c:numCache>
            </c:numRef>
          </c:val>
          <c:smooth val="0"/>
          <c:extLst>
            <c:ext xmlns:c16="http://schemas.microsoft.com/office/drawing/2014/chart" uri="{C3380CC4-5D6E-409C-BE32-E72D297353CC}">
              <c16:uniqueId val="{00000001-6B6E-4D2B-A521-C09A8955971D}"/>
            </c:ext>
          </c:extLst>
        </c:ser>
        <c:dLbls>
          <c:showLegendKey val="0"/>
          <c:showVal val="0"/>
          <c:showCatName val="0"/>
          <c:showSerName val="0"/>
          <c:showPercent val="0"/>
          <c:showBubbleSize val="0"/>
        </c:dLbls>
        <c:marker val="1"/>
        <c:smooth val="0"/>
        <c:axId val="2127444792"/>
        <c:axId val="2127450488"/>
      </c:lineChart>
      <c:catAx>
        <c:axId val="21274447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cap="all" spc="120" normalizeH="0" baseline="0">
                <a:solidFill>
                  <a:sysClr val="windowText" lastClr="000000"/>
                </a:solidFill>
                <a:latin typeface="+mn-lt"/>
                <a:ea typeface="+mn-ea"/>
                <a:cs typeface="+mn-cs"/>
              </a:defRPr>
            </a:pPr>
            <a:endParaRPr lang="en-US"/>
          </a:p>
        </c:txPr>
        <c:crossAx val="2127450488"/>
        <c:crosses val="autoZero"/>
        <c:auto val="1"/>
        <c:lblAlgn val="ctr"/>
        <c:lblOffset val="100"/>
        <c:noMultiLvlLbl val="0"/>
      </c:catAx>
      <c:valAx>
        <c:axId val="2127450488"/>
        <c:scaling>
          <c:orientation val="minMax"/>
        </c:scaling>
        <c:delete val="0"/>
        <c:axPos val="l"/>
        <c:numFmt formatCode="0.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21274447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b="1">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ysClr val="windowText" lastClr="000000"/>
                </a:solidFill>
                <a:latin typeface="+mn-lt"/>
                <a:ea typeface="+mn-ea"/>
                <a:cs typeface="+mn-cs"/>
              </a:defRPr>
            </a:pPr>
            <a:r>
              <a:rPr lang="en-US" sz="1400" b="1" i="0" cap="all" baseline="0">
                <a:effectLst/>
              </a:rPr>
              <a:t>NON-DEVELOPMENT BUDGET FOR IT SECTOR</a:t>
            </a:r>
            <a:endParaRPr lang="en-US" sz="1800" b="1" i="0" cap="all" baseline="0">
              <a:effectLst/>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Expenditure Federal (Million)</c:v>
                </c:pt>
              </c:strCache>
            </c:strRef>
          </c:tx>
          <c:spPr>
            <a:ln w="22225" cap="rnd">
              <a:solidFill>
                <a:schemeClr val="accent6"/>
              </a:solidFill>
              <a:round/>
            </a:ln>
            <a:effectLst/>
          </c:spPr>
          <c:marker>
            <c:symbol val="diamond"/>
            <c:size val="6"/>
            <c:spPr>
              <a:solidFill>
                <a:schemeClr val="accent6"/>
              </a:solidFill>
              <a:ln w="9525">
                <a:solidFill>
                  <a:schemeClr val="accent6"/>
                </a:solidFill>
                <a:round/>
              </a:ln>
              <a:effectLst/>
            </c:spPr>
          </c:marker>
          <c:cat>
            <c:strRef>
              <c:f>Sheet1!$A$2:$A$13</c:f>
              <c:strCache>
                <c:ptCount val="12"/>
                <c:pt idx="0">
                  <c:v>2010-11</c:v>
                </c:pt>
                <c:pt idx="1">
                  <c:v>2011-12</c:v>
                </c:pt>
                <c:pt idx="2">
                  <c:v>2012-13</c:v>
                </c:pt>
                <c:pt idx="3">
                  <c:v>2013-14</c:v>
                </c:pt>
                <c:pt idx="4">
                  <c:v>2014-15</c:v>
                </c:pt>
                <c:pt idx="5">
                  <c:v>2015-16</c:v>
                </c:pt>
                <c:pt idx="6">
                  <c:v>2016-17</c:v>
                </c:pt>
                <c:pt idx="7">
                  <c:v>2017-18</c:v>
                </c:pt>
                <c:pt idx="8">
                  <c:v>2018-19</c:v>
                </c:pt>
                <c:pt idx="9">
                  <c:v>2019-20</c:v>
                </c:pt>
                <c:pt idx="10">
                  <c:v>2020-21</c:v>
                </c:pt>
                <c:pt idx="11">
                  <c:v>2021-22</c:v>
                </c:pt>
              </c:strCache>
            </c:strRef>
          </c:cat>
          <c:val>
            <c:numRef>
              <c:f>Sheet1!$B$2:$B$13</c:f>
              <c:numCache>
                <c:formatCode>0.000</c:formatCode>
                <c:ptCount val="12"/>
                <c:pt idx="0">
                  <c:v>2380</c:v>
                </c:pt>
                <c:pt idx="1">
                  <c:v>2539</c:v>
                </c:pt>
                <c:pt idx="2">
                  <c:v>2649</c:v>
                </c:pt>
                <c:pt idx="3">
                  <c:v>3276</c:v>
                </c:pt>
                <c:pt idx="4">
                  <c:v>3030</c:v>
                </c:pt>
                <c:pt idx="5">
                  <c:v>3390</c:v>
                </c:pt>
                <c:pt idx="6">
                  <c:v>3558</c:v>
                </c:pt>
                <c:pt idx="7">
                  <c:v>3701</c:v>
                </c:pt>
                <c:pt idx="8">
                  <c:v>4075</c:v>
                </c:pt>
                <c:pt idx="9">
                  <c:v>4433</c:v>
                </c:pt>
                <c:pt idx="10">
                  <c:v>366</c:v>
                </c:pt>
                <c:pt idx="11">
                  <c:v>5872</c:v>
                </c:pt>
              </c:numCache>
            </c:numRef>
          </c:val>
          <c:smooth val="0"/>
          <c:extLst>
            <c:ext xmlns:c16="http://schemas.microsoft.com/office/drawing/2014/chart" uri="{C3380CC4-5D6E-409C-BE32-E72D297353CC}">
              <c16:uniqueId val="{00000000-6379-4D61-8C42-35031540D2CA}"/>
            </c:ext>
          </c:extLst>
        </c:ser>
        <c:ser>
          <c:idx val="1"/>
          <c:order val="1"/>
          <c:tx>
            <c:strRef>
              <c:f>Sheet1!$C$1</c:f>
              <c:strCache>
                <c:ptCount val="1"/>
                <c:pt idx="0">
                  <c:v>Expenditure Punjab (Million)</c:v>
                </c:pt>
              </c:strCache>
            </c:strRef>
          </c:tx>
          <c:spPr>
            <a:ln w="22225" cap="rnd">
              <a:solidFill>
                <a:schemeClr val="accent5"/>
              </a:solidFill>
              <a:round/>
            </a:ln>
            <a:effectLst/>
          </c:spPr>
          <c:marker>
            <c:symbol val="square"/>
            <c:size val="6"/>
            <c:spPr>
              <a:solidFill>
                <a:schemeClr val="accent5"/>
              </a:solidFill>
              <a:ln w="9525">
                <a:solidFill>
                  <a:schemeClr val="accent5"/>
                </a:solidFill>
                <a:round/>
              </a:ln>
              <a:effectLst/>
            </c:spPr>
          </c:marker>
          <c:cat>
            <c:strRef>
              <c:f>Sheet1!$A$2:$A$13</c:f>
              <c:strCache>
                <c:ptCount val="12"/>
                <c:pt idx="0">
                  <c:v>2010-11</c:v>
                </c:pt>
                <c:pt idx="1">
                  <c:v>2011-12</c:v>
                </c:pt>
                <c:pt idx="2">
                  <c:v>2012-13</c:v>
                </c:pt>
                <c:pt idx="3">
                  <c:v>2013-14</c:v>
                </c:pt>
                <c:pt idx="4">
                  <c:v>2014-15</c:v>
                </c:pt>
                <c:pt idx="5">
                  <c:v>2015-16</c:v>
                </c:pt>
                <c:pt idx="6">
                  <c:v>2016-17</c:v>
                </c:pt>
                <c:pt idx="7">
                  <c:v>2017-18</c:v>
                </c:pt>
                <c:pt idx="8">
                  <c:v>2018-19</c:v>
                </c:pt>
                <c:pt idx="9">
                  <c:v>2019-20</c:v>
                </c:pt>
                <c:pt idx="10">
                  <c:v>2020-21</c:v>
                </c:pt>
                <c:pt idx="11">
                  <c:v>2021-22</c:v>
                </c:pt>
              </c:strCache>
            </c:strRef>
          </c:cat>
          <c:val>
            <c:numRef>
              <c:f>Sheet1!$C$2:$C$13</c:f>
              <c:numCache>
                <c:formatCode>0.000</c:formatCode>
                <c:ptCount val="12"/>
                <c:pt idx="0">
                  <c:v>453.57100000000003</c:v>
                </c:pt>
                <c:pt idx="1">
                  <c:v>157.863</c:v>
                </c:pt>
                <c:pt idx="2">
                  <c:v>166.39099999999999</c:v>
                </c:pt>
                <c:pt idx="3">
                  <c:v>245.99700000000001</c:v>
                </c:pt>
                <c:pt idx="4">
                  <c:v>240.73599999999999</c:v>
                </c:pt>
                <c:pt idx="5">
                  <c:v>591.37599999999998</c:v>
                </c:pt>
                <c:pt idx="6">
                  <c:v>472.036</c:v>
                </c:pt>
                <c:pt idx="7">
                  <c:v>793.62199999999996</c:v>
                </c:pt>
                <c:pt idx="8">
                  <c:v>788.57899999999995</c:v>
                </c:pt>
                <c:pt idx="9">
                  <c:v>644.35199999999998</c:v>
                </c:pt>
                <c:pt idx="10">
                  <c:v>1271.9100000000001</c:v>
                </c:pt>
                <c:pt idx="11">
                  <c:v>1285.96</c:v>
                </c:pt>
              </c:numCache>
            </c:numRef>
          </c:val>
          <c:smooth val="0"/>
          <c:extLst>
            <c:ext xmlns:c16="http://schemas.microsoft.com/office/drawing/2014/chart" uri="{C3380CC4-5D6E-409C-BE32-E72D297353CC}">
              <c16:uniqueId val="{00000001-6379-4D61-8C42-35031540D2CA}"/>
            </c:ext>
          </c:extLst>
        </c:ser>
        <c:dLbls>
          <c:showLegendKey val="0"/>
          <c:showVal val="0"/>
          <c:showCatName val="0"/>
          <c:showSerName val="0"/>
          <c:showPercent val="0"/>
          <c:showBubbleSize val="0"/>
        </c:dLbls>
        <c:marker val="1"/>
        <c:smooth val="0"/>
        <c:axId val="2127532520"/>
        <c:axId val="2127538216"/>
      </c:lineChart>
      <c:catAx>
        <c:axId val="2127532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cap="all" spc="120" normalizeH="0" baseline="0">
                <a:solidFill>
                  <a:sysClr val="windowText" lastClr="000000"/>
                </a:solidFill>
                <a:latin typeface="+mn-lt"/>
                <a:ea typeface="+mn-ea"/>
                <a:cs typeface="+mn-cs"/>
              </a:defRPr>
            </a:pPr>
            <a:endParaRPr lang="en-US"/>
          </a:p>
        </c:txPr>
        <c:crossAx val="2127538216"/>
        <c:crosses val="autoZero"/>
        <c:auto val="1"/>
        <c:lblAlgn val="ctr"/>
        <c:lblOffset val="100"/>
        <c:noMultiLvlLbl val="0"/>
      </c:catAx>
      <c:valAx>
        <c:axId val="2127538216"/>
        <c:scaling>
          <c:orientation val="minMax"/>
        </c:scaling>
        <c:delete val="0"/>
        <c:axPos val="l"/>
        <c:numFmt formatCode="0.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212753252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b="1">
          <a:solidFill>
            <a:sysClr val="windowText" lastClr="00000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ysClr val="windowText" lastClr="000000"/>
                </a:solidFill>
                <a:latin typeface="+mn-lt"/>
                <a:ea typeface="+mn-ea"/>
                <a:cs typeface="+mn-cs"/>
              </a:defRPr>
            </a:pPr>
            <a:r>
              <a:rPr lang="en-US" sz="1600"/>
              <a:t>Pakistan's EGDI Ranking</a:t>
            </a:r>
          </a:p>
        </c:rich>
      </c:tx>
      <c:overlay val="0"/>
      <c:spPr>
        <a:noFill/>
        <a:ln>
          <a:noFill/>
        </a:ln>
        <a:effectLst/>
      </c:spPr>
      <c:txPr>
        <a:bodyPr rot="0" spcFirstLastPara="1" vertOverflow="ellipsis" vert="horz" wrap="square" anchor="ctr" anchorCtr="1"/>
        <a:lstStyle/>
        <a:p>
          <a:pPr>
            <a:defRPr sz="1600" b="1" i="0" u="none" strike="noStrike" kern="1200" spc="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Pakistan's Ranking</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Sheet1!$A$2:$A$7</c:f>
              <c:numCache>
                <c:formatCode>General</c:formatCode>
                <c:ptCount val="6"/>
                <c:pt idx="0">
                  <c:v>2010</c:v>
                </c:pt>
                <c:pt idx="1">
                  <c:v>2012</c:v>
                </c:pt>
                <c:pt idx="2">
                  <c:v>2014</c:v>
                </c:pt>
                <c:pt idx="3">
                  <c:v>2016</c:v>
                </c:pt>
                <c:pt idx="4">
                  <c:v>2018</c:v>
                </c:pt>
                <c:pt idx="5">
                  <c:v>2020</c:v>
                </c:pt>
              </c:numCache>
            </c:numRef>
          </c:cat>
          <c:val>
            <c:numRef>
              <c:f>Sheet1!$B$2:$B$7</c:f>
              <c:numCache>
                <c:formatCode>General</c:formatCode>
                <c:ptCount val="6"/>
                <c:pt idx="0">
                  <c:v>146</c:v>
                </c:pt>
                <c:pt idx="1">
                  <c:v>156</c:v>
                </c:pt>
                <c:pt idx="2">
                  <c:v>158</c:v>
                </c:pt>
                <c:pt idx="3">
                  <c:v>159</c:v>
                </c:pt>
                <c:pt idx="4">
                  <c:v>148</c:v>
                </c:pt>
                <c:pt idx="5">
                  <c:v>153</c:v>
                </c:pt>
              </c:numCache>
            </c:numRef>
          </c:val>
          <c:smooth val="0"/>
          <c:extLst>
            <c:ext xmlns:c16="http://schemas.microsoft.com/office/drawing/2014/chart" uri="{C3380CC4-5D6E-409C-BE32-E72D297353CC}">
              <c16:uniqueId val="{00000000-393D-41C5-8449-87B4A0BA07B4}"/>
            </c:ext>
          </c:extLst>
        </c:ser>
        <c:dLbls>
          <c:showLegendKey val="0"/>
          <c:showVal val="0"/>
          <c:showCatName val="0"/>
          <c:showSerName val="0"/>
          <c:showPercent val="0"/>
          <c:showBubbleSize val="0"/>
        </c:dLbls>
        <c:marker val="1"/>
        <c:smooth val="0"/>
        <c:axId val="2126662680"/>
        <c:axId val="2126655880"/>
      </c:lineChart>
      <c:catAx>
        <c:axId val="2126662680"/>
        <c:scaling>
          <c:orientation val="minMax"/>
        </c:scaling>
        <c:delete val="0"/>
        <c:axPos val="t"/>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2126655880"/>
        <c:crosses val="autoZero"/>
        <c:auto val="1"/>
        <c:lblAlgn val="ctr"/>
        <c:lblOffset val="100"/>
        <c:noMultiLvlLbl val="0"/>
      </c:catAx>
      <c:valAx>
        <c:axId val="2126655880"/>
        <c:scaling>
          <c:orientation val="maxMin"/>
          <c:max val="160"/>
          <c:min val="14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2126662680"/>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6093E9F-77ED-4F39-B475-AA28F71606F5}" type="doc">
      <dgm:prSet loTypeId="urn:microsoft.com/office/officeart/2005/8/layout/bProcess2" loCatId="process" qsTypeId="urn:microsoft.com/office/officeart/2005/8/quickstyle/3d2" qsCatId="3D" csTypeId="urn:microsoft.com/office/officeart/2005/8/colors/colorful3" csCatId="colorful" phldr="1"/>
      <dgm:spPr/>
      <dgm:t>
        <a:bodyPr/>
        <a:lstStyle/>
        <a:p>
          <a:endParaRPr lang="en-US"/>
        </a:p>
      </dgm:t>
    </dgm:pt>
    <dgm:pt modelId="{36551587-6786-4071-A472-03A730189579}">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rPr>
            <a:t>Identification</a:t>
          </a:r>
        </a:p>
      </dgm:t>
    </dgm:pt>
    <dgm:pt modelId="{41FEFF02-1282-4689-81BD-AA6ACD2558B8}" type="parTrans" cxnId="{8E632469-012B-4E30-9504-77EBEEFE97DA}">
      <dgm:prSet/>
      <dgm:spPr/>
      <dgm:t>
        <a:bodyPr/>
        <a:lstStyle/>
        <a:p>
          <a:endParaRPr lang="en-US" sz="1200" b="0" cap="none" spc="0">
            <a:ln w="0"/>
            <a:solidFill>
              <a:schemeClr val="tx1"/>
            </a:solidFill>
            <a:effectLst>
              <a:outerShdw blurRad="38100" dist="19050" dir="2700000" algn="tl" rotWithShape="0">
                <a:schemeClr val="dk1">
                  <a:alpha val="40000"/>
                </a:schemeClr>
              </a:outerShdw>
            </a:effectLst>
          </a:endParaRPr>
        </a:p>
      </dgm:t>
    </dgm:pt>
    <dgm:pt modelId="{B2B68289-49B0-498E-BEA7-D39FC4A93177}" type="sibTrans" cxnId="{8E632469-012B-4E30-9504-77EBEEFE97DA}">
      <dgm:prSet/>
      <dgm:spPr/>
      <dgm:t>
        <a:bodyPr/>
        <a:lstStyle/>
        <a:p>
          <a:endParaRPr lang="en-US" sz="1200" b="0" cap="none" spc="0">
            <a:ln w="0"/>
            <a:solidFill>
              <a:schemeClr val="tx1"/>
            </a:solidFill>
            <a:effectLst>
              <a:outerShdw blurRad="38100" dist="19050" dir="2700000" algn="tl" rotWithShape="0">
                <a:schemeClr val="dk1">
                  <a:alpha val="40000"/>
                </a:schemeClr>
              </a:outerShdw>
            </a:effectLst>
          </a:endParaRPr>
        </a:p>
      </dgm:t>
    </dgm:pt>
    <dgm:pt modelId="{9AB8C017-B944-4E2C-9CFB-C48AE1A3C402}">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rPr>
            <a:t>Appraisal</a:t>
          </a:r>
        </a:p>
      </dgm:t>
    </dgm:pt>
    <dgm:pt modelId="{A61787C9-FC6D-4275-8111-941002416A06}" type="parTrans" cxnId="{BB2E39C4-8EEA-40CA-8525-4D4EEEFC899E}">
      <dgm:prSet/>
      <dgm:spPr/>
      <dgm:t>
        <a:bodyPr/>
        <a:lstStyle/>
        <a:p>
          <a:endParaRPr lang="en-US" sz="1200" b="0" cap="none" spc="0">
            <a:ln w="0"/>
            <a:solidFill>
              <a:schemeClr val="tx1"/>
            </a:solidFill>
            <a:effectLst>
              <a:outerShdw blurRad="38100" dist="19050" dir="2700000" algn="tl" rotWithShape="0">
                <a:schemeClr val="dk1">
                  <a:alpha val="40000"/>
                </a:schemeClr>
              </a:outerShdw>
            </a:effectLst>
          </a:endParaRPr>
        </a:p>
      </dgm:t>
    </dgm:pt>
    <dgm:pt modelId="{A3B3C633-54E5-43DE-8CA7-0B328FA3F3C6}" type="sibTrans" cxnId="{BB2E39C4-8EEA-40CA-8525-4D4EEEFC899E}">
      <dgm:prSet/>
      <dgm:spPr/>
      <dgm:t>
        <a:bodyPr/>
        <a:lstStyle/>
        <a:p>
          <a:endParaRPr lang="en-US" sz="1200" b="0" cap="none" spc="0">
            <a:ln w="0"/>
            <a:solidFill>
              <a:schemeClr val="tx1"/>
            </a:solidFill>
            <a:effectLst>
              <a:outerShdw blurRad="38100" dist="19050" dir="2700000" algn="tl" rotWithShape="0">
                <a:schemeClr val="dk1">
                  <a:alpha val="40000"/>
                </a:schemeClr>
              </a:outerShdw>
            </a:effectLst>
          </a:endParaRPr>
        </a:p>
      </dgm:t>
    </dgm:pt>
    <dgm:pt modelId="{87F295B7-B927-4E04-A183-A2BEA4EA7825}">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rPr>
            <a:t>Negotiation &amp; Approval</a:t>
          </a:r>
        </a:p>
      </dgm:t>
    </dgm:pt>
    <dgm:pt modelId="{D4362604-6955-4882-BD4B-9B4DDCD1F735}" type="parTrans" cxnId="{ACE78B8B-5ED2-4560-A360-73507430288F}">
      <dgm:prSet/>
      <dgm:spPr/>
      <dgm:t>
        <a:bodyPr/>
        <a:lstStyle/>
        <a:p>
          <a:endParaRPr lang="en-US" sz="1200" b="0" cap="none" spc="0">
            <a:ln w="0"/>
            <a:solidFill>
              <a:schemeClr val="tx1"/>
            </a:solidFill>
            <a:effectLst>
              <a:outerShdw blurRad="38100" dist="19050" dir="2700000" algn="tl" rotWithShape="0">
                <a:schemeClr val="dk1">
                  <a:alpha val="40000"/>
                </a:schemeClr>
              </a:outerShdw>
            </a:effectLst>
          </a:endParaRPr>
        </a:p>
      </dgm:t>
    </dgm:pt>
    <dgm:pt modelId="{EF6ACF0A-71A2-4FC7-80CD-BDAC8E20EA2C}" type="sibTrans" cxnId="{ACE78B8B-5ED2-4560-A360-73507430288F}">
      <dgm:prSet/>
      <dgm:spPr/>
      <dgm:t>
        <a:bodyPr/>
        <a:lstStyle/>
        <a:p>
          <a:endParaRPr lang="en-US" sz="1200" b="0" cap="none" spc="0">
            <a:ln w="0"/>
            <a:solidFill>
              <a:schemeClr val="tx1"/>
            </a:solidFill>
            <a:effectLst>
              <a:outerShdw blurRad="38100" dist="19050" dir="2700000" algn="tl" rotWithShape="0">
                <a:schemeClr val="dk1">
                  <a:alpha val="40000"/>
                </a:schemeClr>
              </a:outerShdw>
            </a:effectLst>
          </a:endParaRPr>
        </a:p>
      </dgm:t>
    </dgm:pt>
    <dgm:pt modelId="{C3FA1514-E309-4AE2-BAFA-9E985654A586}">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rPr>
            <a:t>Implementation &amp; Monitoring</a:t>
          </a:r>
        </a:p>
      </dgm:t>
    </dgm:pt>
    <dgm:pt modelId="{AB9347EE-5408-49A7-A76C-FF0279F0658E}" type="parTrans" cxnId="{44172798-BA71-4C4F-835C-FB05020FA586}">
      <dgm:prSet/>
      <dgm:spPr/>
      <dgm:t>
        <a:bodyPr/>
        <a:lstStyle/>
        <a:p>
          <a:endParaRPr lang="en-US" sz="1200" b="0" cap="none" spc="0">
            <a:ln w="0"/>
            <a:solidFill>
              <a:schemeClr val="tx1"/>
            </a:solidFill>
            <a:effectLst>
              <a:outerShdw blurRad="38100" dist="19050" dir="2700000" algn="tl" rotWithShape="0">
                <a:schemeClr val="dk1">
                  <a:alpha val="40000"/>
                </a:schemeClr>
              </a:outerShdw>
            </a:effectLst>
          </a:endParaRPr>
        </a:p>
      </dgm:t>
    </dgm:pt>
    <dgm:pt modelId="{ED719B1C-2FE4-472A-A734-F3A759BBE628}" type="sibTrans" cxnId="{44172798-BA71-4C4F-835C-FB05020FA586}">
      <dgm:prSet/>
      <dgm:spPr/>
      <dgm:t>
        <a:bodyPr/>
        <a:lstStyle/>
        <a:p>
          <a:endParaRPr lang="en-US" sz="1200" b="0" cap="none" spc="0">
            <a:ln w="0"/>
            <a:solidFill>
              <a:schemeClr val="tx1"/>
            </a:solidFill>
            <a:effectLst>
              <a:outerShdw blurRad="38100" dist="19050" dir="2700000" algn="tl" rotWithShape="0">
                <a:schemeClr val="dk1">
                  <a:alpha val="40000"/>
                </a:schemeClr>
              </a:outerShdw>
            </a:effectLst>
          </a:endParaRPr>
        </a:p>
      </dgm:t>
    </dgm:pt>
    <dgm:pt modelId="{D8C71382-8220-40EC-801F-2818D4DEACF5}">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rPr>
            <a:t>Completion &amp; Evaluation</a:t>
          </a:r>
        </a:p>
      </dgm:t>
    </dgm:pt>
    <dgm:pt modelId="{6AC32DAD-0E60-4EFD-B9DE-9C82CAF64A17}" type="parTrans" cxnId="{0F828F4F-F6A2-4072-A099-5D59A34CD344}">
      <dgm:prSet/>
      <dgm:spPr/>
      <dgm:t>
        <a:bodyPr/>
        <a:lstStyle/>
        <a:p>
          <a:endParaRPr lang="en-US" sz="1200" b="0" cap="none" spc="0">
            <a:ln w="0"/>
            <a:solidFill>
              <a:schemeClr val="tx1"/>
            </a:solidFill>
            <a:effectLst>
              <a:outerShdw blurRad="38100" dist="19050" dir="2700000" algn="tl" rotWithShape="0">
                <a:schemeClr val="dk1">
                  <a:alpha val="40000"/>
                </a:schemeClr>
              </a:outerShdw>
            </a:effectLst>
          </a:endParaRPr>
        </a:p>
      </dgm:t>
    </dgm:pt>
    <dgm:pt modelId="{0735F058-A3CE-4611-B89C-92BE6C1C5BB3}" type="sibTrans" cxnId="{0F828F4F-F6A2-4072-A099-5D59A34CD344}">
      <dgm:prSet/>
      <dgm:spPr/>
      <dgm:t>
        <a:bodyPr/>
        <a:lstStyle/>
        <a:p>
          <a:endParaRPr lang="en-US" sz="1200" b="0" cap="none" spc="0">
            <a:ln w="0"/>
            <a:solidFill>
              <a:schemeClr val="tx1"/>
            </a:solidFill>
            <a:effectLst>
              <a:outerShdw blurRad="38100" dist="19050" dir="2700000" algn="tl" rotWithShape="0">
                <a:schemeClr val="dk1">
                  <a:alpha val="40000"/>
                </a:schemeClr>
              </a:outerShdw>
            </a:effectLst>
          </a:endParaRPr>
        </a:p>
      </dgm:t>
    </dgm:pt>
    <dgm:pt modelId="{21861A38-B3F7-4A4D-8178-ABB2C210E5A9}">
      <dgm:prSet phldrT="[Text]" custT="1"/>
      <dgm:spPr/>
      <dgm:t>
        <a:bodyPr/>
        <a:lstStyle/>
        <a:p>
          <a:r>
            <a:rPr lang="en-US" sz="1200" b="0" cap="none" spc="0">
              <a:ln w="0"/>
              <a:solidFill>
                <a:schemeClr val="tx1"/>
              </a:solidFill>
              <a:effectLst>
                <a:outerShdw blurRad="38100" dist="19050" dir="2700000" algn="tl" rotWithShape="0">
                  <a:schemeClr val="dk1">
                    <a:alpha val="40000"/>
                  </a:schemeClr>
                </a:outerShdw>
              </a:effectLst>
            </a:rPr>
            <a:t>Feedback</a:t>
          </a:r>
        </a:p>
      </dgm:t>
    </dgm:pt>
    <dgm:pt modelId="{2840F39B-76A4-4250-9701-61128FDDF589}" type="parTrans" cxnId="{75583E97-B125-4473-A25E-786BC74DA6E4}">
      <dgm:prSet/>
      <dgm:spPr/>
      <dgm:t>
        <a:bodyPr/>
        <a:lstStyle/>
        <a:p>
          <a:endParaRPr lang="en-US" sz="1200" b="0" cap="none" spc="0">
            <a:ln w="0"/>
            <a:solidFill>
              <a:schemeClr val="tx1"/>
            </a:solidFill>
            <a:effectLst>
              <a:outerShdw blurRad="38100" dist="19050" dir="2700000" algn="tl" rotWithShape="0">
                <a:schemeClr val="dk1">
                  <a:alpha val="40000"/>
                </a:schemeClr>
              </a:outerShdw>
            </a:effectLst>
          </a:endParaRPr>
        </a:p>
      </dgm:t>
    </dgm:pt>
    <dgm:pt modelId="{CFB483EE-76AD-43B1-9231-288B94C13DF8}" type="sibTrans" cxnId="{75583E97-B125-4473-A25E-786BC74DA6E4}">
      <dgm:prSet/>
      <dgm:spPr/>
      <dgm:t>
        <a:bodyPr/>
        <a:lstStyle/>
        <a:p>
          <a:endParaRPr lang="en-US" sz="1200" b="0" cap="none" spc="0">
            <a:ln w="0"/>
            <a:solidFill>
              <a:schemeClr val="tx1"/>
            </a:solidFill>
            <a:effectLst>
              <a:outerShdw blurRad="38100" dist="19050" dir="2700000" algn="tl" rotWithShape="0">
                <a:schemeClr val="dk1">
                  <a:alpha val="40000"/>
                </a:schemeClr>
              </a:outerShdw>
            </a:effectLst>
          </a:endParaRPr>
        </a:p>
      </dgm:t>
    </dgm:pt>
    <dgm:pt modelId="{A4EE4593-C4F7-4014-98FF-32217BBA7FF9}" type="pres">
      <dgm:prSet presAssocID="{D6093E9F-77ED-4F39-B475-AA28F71606F5}" presName="diagram" presStyleCnt="0">
        <dgm:presLayoutVars>
          <dgm:dir/>
          <dgm:resizeHandles/>
        </dgm:presLayoutVars>
      </dgm:prSet>
      <dgm:spPr/>
    </dgm:pt>
    <dgm:pt modelId="{7067FEDE-AB96-4043-87F8-DC4FFE16A09F}" type="pres">
      <dgm:prSet presAssocID="{36551587-6786-4071-A472-03A730189579}" presName="firstNode" presStyleLbl="node1" presStyleIdx="0" presStyleCnt="6" custScaleX="110001" custScaleY="110001" custLinFactNeighborY="-7000">
        <dgm:presLayoutVars>
          <dgm:bulletEnabled val="1"/>
        </dgm:presLayoutVars>
      </dgm:prSet>
      <dgm:spPr/>
    </dgm:pt>
    <dgm:pt modelId="{B3F88D59-7D51-4800-A54D-4399FC21736A}" type="pres">
      <dgm:prSet presAssocID="{B2B68289-49B0-498E-BEA7-D39FC4A93177}" presName="sibTrans" presStyleLbl="sibTrans2D1" presStyleIdx="0" presStyleCnt="5"/>
      <dgm:spPr/>
    </dgm:pt>
    <dgm:pt modelId="{B0662506-7820-4657-92A3-2F065BD22ED7}" type="pres">
      <dgm:prSet presAssocID="{9AB8C017-B944-4E2C-9CFB-C48AE1A3C402}" presName="middleNode" presStyleCnt="0"/>
      <dgm:spPr/>
    </dgm:pt>
    <dgm:pt modelId="{70C955CF-1A33-47FF-B3AC-B007FE155999}" type="pres">
      <dgm:prSet presAssocID="{9AB8C017-B944-4E2C-9CFB-C48AE1A3C402}" presName="padding" presStyleLbl="node1" presStyleIdx="0" presStyleCnt="6"/>
      <dgm:spPr/>
    </dgm:pt>
    <dgm:pt modelId="{7BA75874-ECCC-4E6E-A818-E0438FBCA96B}" type="pres">
      <dgm:prSet presAssocID="{9AB8C017-B944-4E2C-9CFB-C48AE1A3C402}" presName="shape" presStyleLbl="node1" presStyleIdx="1" presStyleCnt="6" custScaleX="161051" custScaleY="161051">
        <dgm:presLayoutVars>
          <dgm:bulletEnabled val="1"/>
        </dgm:presLayoutVars>
      </dgm:prSet>
      <dgm:spPr/>
    </dgm:pt>
    <dgm:pt modelId="{482F0E8E-F9B6-4DB9-B51B-09DE70186EA2}" type="pres">
      <dgm:prSet presAssocID="{A3B3C633-54E5-43DE-8CA7-0B328FA3F3C6}" presName="sibTrans" presStyleLbl="sibTrans2D1" presStyleIdx="1" presStyleCnt="5"/>
      <dgm:spPr/>
    </dgm:pt>
    <dgm:pt modelId="{45C3D444-8DC3-4C8E-B820-577D25372B5E}" type="pres">
      <dgm:prSet presAssocID="{87F295B7-B927-4E04-A183-A2BEA4EA7825}" presName="middleNode" presStyleCnt="0"/>
      <dgm:spPr/>
    </dgm:pt>
    <dgm:pt modelId="{6918D25F-7F6E-4F37-AA43-3153043F6E0B}" type="pres">
      <dgm:prSet presAssocID="{87F295B7-B927-4E04-A183-A2BEA4EA7825}" presName="padding" presStyleLbl="node1" presStyleIdx="1" presStyleCnt="6"/>
      <dgm:spPr/>
    </dgm:pt>
    <dgm:pt modelId="{33C322F5-A964-4675-B7F6-ED8781587178}" type="pres">
      <dgm:prSet presAssocID="{87F295B7-B927-4E04-A183-A2BEA4EA7825}" presName="shape" presStyleLbl="node1" presStyleIdx="2" presStyleCnt="6" custScaleX="161051" custScaleY="161051">
        <dgm:presLayoutVars>
          <dgm:bulletEnabled val="1"/>
        </dgm:presLayoutVars>
      </dgm:prSet>
      <dgm:spPr/>
    </dgm:pt>
    <dgm:pt modelId="{D3578FDA-6024-475F-8450-7FAFE1D18C67}" type="pres">
      <dgm:prSet presAssocID="{EF6ACF0A-71A2-4FC7-80CD-BDAC8E20EA2C}" presName="sibTrans" presStyleLbl="sibTrans2D1" presStyleIdx="2" presStyleCnt="5"/>
      <dgm:spPr/>
    </dgm:pt>
    <dgm:pt modelId="{58F3D558-BE78-466A-A044-91A7510102F1}" type="pres">
      <dgm:prSet presAssocID="{C3FA1514-E309-4AE2-BAFA-9E985654A586}" presName="middleNode" presStyleCnt="0"/>
      <dgm:spPr/>
    </dgm:pt>
    <dgm:pt modelId="{887B8B32-BB02-4A29-8D88-D471E19DA905}" type="pres">
      <dgm:prSet presAssocID="{C3FA1514-E309-4AE2-BAFA-9E985654A586}" presName="padding" presStyleLbl="node1" presStyleIdx="2" presStyleCnt="6"/>
      <dgm:spPr/>
    </dgm:pt>
    <dgm:pt modelId="{02C14F18-A745-4ED8-9FF5-D7055FB68513}" type="pres">
      <dgm:prSet presAssocID="{C3FA1514-E309-4AE2-BAFA-9E985654A586}" presName="shape" presStyleLbl="node1" presStyleIdx="3" presStyleCnt="6" custScaleX="177156" custScaleY="177156">
        <dgm:presLayoutVars>
          <dgm:bulletEnabled val="1"/>
        </dgm:presLayoutVars>
      </dgm:prSet>
      <dgm:spPr/>
    </dgm:pt>
    <dgm:pt modelId="{03B3EAA1-2EBF-4CC1-8FD8-D5B5094F21B4}" type="pres">
      <dgm:prSet presAssocID="{ED719B1C-2FE4-472A-A734-F3A759BBE628}" presName="sibTrans" presStyleLbl="sibTrans2D1" presStyleIdx="3" presStyleCnt="5"/>
      <dgm:spPr/>
    </dgm:pt>
    <dgm:pt modelId="{9AFB1096-A3B8-4CEF-BF4F-F56147E3F917}" type="pres">
      <dgm:prSet presAssocID="{D8C71382-8220-40EC-801F-2818D4DEACF5}" presName="middleNode" presStyleCnt="0"/>
      <dgm:spPr/>
    </dgm:pt>
    <dgm:pt modelId="{4E003AAD-2EAB-490E-899E-DC88F8B1CB7D}" type="pres">
      <dgm:prSet presAssocID="{D8C71382-8220-40EC-801F-2818D4DEACF5}" presName="padding" presStyleLbl="node1" presStyleIdx="3" presStyleCnt="6"/>
      <dgm:spPr/>
    </dgm:pt>
    <dgm:pt modelId="{541F4159-E9B6-4F42-BCC3-1BC52C490D28}" type="pres">
      <dgm:prSet presAssocID="{D8C71382-8220-40EC-801F-2818D4DEACF5}" presName="shape" presStyleLbl="node1" presStyleIdx="4" presStyleCnt="6" custScaleX="161051" custScaleY="161051">
        <dgm:presLayoutVars>
          <dgm:bulletEnabled val="1"/>
        </dgm:presLayoutVars>
      </dgm:prSet>
      <dgm:spPr/>
    </dgm:pt>
    <dgm:pt modelId="{92C589A1-F51F-4208-BC85-5A6C8D0F8010}" type="pres">
      <dgm:prSet presAssocID="{0735F058-A3CE-4611-B89C-92BE6C1C5BB3}" presName="sibTrans" presStyleLbl="sibTrans2D1" presStyleIdx="4" presStyleCnt="5"/>
      <dgm:spPr/>
    </dgm:pt>
    <dgm:pt modelId="{F8D468A1-E91C-49AE-B812-F4524FA912BA}" type="pres">
      <dgm:prSet presAssocID="{21861A38-B3F7-4A4D-8178-ABB2C210E5A9}" presName="lastNode" presStyleLbl="node1" presStyleIdx="5" presStyleCnt="6" custScaleX="110001" custScaleY="110001" custLinFactNeighborY="7000">
        <dgm:presLayoutVars>
          <dgm:bulletEnabled val="1"/>
        </dgm:presLayoutVars>
      </dgm:prSet>
      <dgm:spPr/>
    </dgm:pt>
  </dgm:ptLst>
  <dgm:cxnLst>
    <dgm:cxn modelId="{22A30E01-DC96-467F-84CB-87A03D2F71AE}" type="presOf" srcId="{D6093E9F-77ED-4F39-B475-AA28F71606F5}" destId="{A4EE4593-C4F7-4014-98FF-32217BBA7FF9}" srcOrd="0" destOrd="0" presId="urn:microsoft.com/office/officeart/2005/8/layout/bProcess2"/>
    <dgm:cxn modelId="{C44D1F07-D303-46F0-A1DD-D2BC7571E4E3}" type="presOf" srcId="{9AB8C017-B944-4E2C-9CFB-C48AE1A3C402}" destId="{7BA75874-ECCC-4E6E-A818-E0438FBCA96B}" srcOrd="0" destOrd="0" presId="urn:microsoft.com/office/officeart/2005/8/layout/bProcess2"/>
    <dgm:cxn modelId="{D3DF5F0C-FC61-4EE9-B15F-1E69E277B028}" type="presOf" srcId="{36551587-6786-4071-A472-03A730189579}" destId="{7067FEDE-AB96-4043-87F8-DC4FFE16A09F}" srcOrd="0" destOrd="0" presId="urn:microsoft.com/office/officeart/2005/8/layout/bProcess2"/>
    <dgm:cxn modelId="{B0C46417-EF7B-47C5-A0CC-EFFE18F451C9}" type="presOf" srcId="{D8C71382-8220-40EC-801F-2818D4DEACF5}" destId="{541F4159-E9B6-4F42-BCC3-1BC52C490D28}" srcOrd="0" destOrd="0" presId="urn:microsoft.com/office/officeart/2005/8/layout/bProcess2"/>
    <dgm:cxn modelId="{8E632469-012B-4E30-9504-77EBEEFE97DA}" srcId="{D6093E9F-77ED-4F39-B475-AA28F71606F5}" destId="{36551587-6786-4071-A472-03A730189579}" srcOrd="0" destOrd="0" parTransId="{41FEFF02-1282-4689-81BD-AA6ACD2558B8}" sibTransId="{B2B68289-49B0-498E-BEA7-D39FC4A93177}"/>
    <dgm:cxn modelId="{5857164A-A5E2-486D-AC32-7F010A3D294A}" type="presOf" srcId="{0735F058-A3CE-4611-B89C-92BE6C1C5BB3}" destId="{92C589A1-F51F-4208-BC85-5A6C8D0F8010}" srcOrd="0" destOrd="0" presId="urn:microsoft.com/office/officeart/2005/8/layout/bProcess2"/>
    <dgm:cxn modelId="{0F828F4F-F6A2-4072-A099-5D59A34CD344}" srcId="{D6093E9F-77ED-4F39-B475-AA28F71606F5}" destId="{D8C71382-8220-40EC-801F-2818D4DEACF5}" srcOrd="4" destOrd="0" parTransId="{6AC32DAD-0E60-4EFD-B9DE-9C82CAF64A17}" sibTransId="{0735F058-A3CE-4611-B89C-92BE6C1C5BB3}"/>
    <dgm:cxn modelId="{2D85CF72-9A62-4222-ACAA-21E6ABDFBBAC}" type="presOf" srcId="{B2B68289-49B0-498E-BEA7-D39FC4A93177}" destId="{B3F88D59-7D51-4800-A54D-4399FC21736A}" srcOrd="0" destOrd="0" presId="urn:microsoft.com/office/officeart/2005/8/layout/bProcess2"/>
    <dgm:cxn modelId="{951D4E53-879B-4EA8-A91F-C486D36DF753}" type="presOf" srcId="{ED719B1C-2FE4-472A-A734-F3A759BBE628}" destId="{03B3EAA1-2EBF-4CC1-8FD8-D5B5094F21B4}" srcOrd="0" destOrd="0" presId="urn:microsoft.com/office/officeart/2005/8/layout/bProcess2"/>
    <dgm:cxn modelId="{ACE78B8B-5ED2-4560-A360-73507430288F}" srcId="{D6093E9F-77ED-4F39-B475-AA28F71606F5}" destId="{87F295B7-B927-4E04-A183-A2BEA4EA7825}" srcOrd="2" destOrd="0" parTransId="{D4362604-6955-4882-BD4B-9B4DDCD1F735}" sibTransId="{EF6ACF0A-71A2-4FC7-80CD-BDAC8E20EA2C}"/>
    <dgm:cxn modelId="{4F422C96-8536-4565-A0C0-50BF35BEEE6B}" type="presOf" srcId="{EF6ACF0A-71A2-4FC7-80CD-BDAC8E20EA2C}" destId="{D3578FDA-6024-475F-8450-7FAFE1D18C67}" srcOrd="0" destOrd="0" presId="urn:microsoft.com/office/officeart/2005/8/layout/bProcess2"/>
    <dgm:cxn modelId="{75583E97-B125-4473-A25E-786BC74DA6E4}" srcId="{D6093E9F-77ED-4F39-B475-AA28F71606F5}" destId="{21861A38-B3F7-4A4D-8178-ABB2C210E5A9}" srcOrd="5" destOrd="0" parTransId="{2840F39B-76A4-4250-9701-61128FDDF589}" sibTransId="{CFB483EE-76AD-43B1-9231-288B94C13DF8}"/>
    <dgm:cxn modelId="{44172798-BA71-4C4F-835C-FB05020FA586}" srcId="{D6093E9F-77ED-4F39-B475-AA28F71606F5}" destId="{C3FA1514-E309-4AE2-BAFA-9E985654A586}" srcOrd="3" destOrd="0" parTransId="{AB9347EE-5408-49A7-A76C-FF0279F0658E}" sibTransId="{ED719B1C-2FE4-472A-A734-F3A759BBE628}"/>
    <dgm:cxn modelId="{51C82F9E-AEFA-47EE-A21C-DA4321A5C84E}" type="presOf" srcId="{C3FA1514-E309-4AE2-BAFA-9E985654A586}" destId="{02C14F18-A745-4ED8-9FF5-D7055FB68513}" srcOrd="0" destOrd="0" presId="urn:microsoft.com/office/officeart/2005/8/layout/bProcess2"/>
    <dgm:cxn modelId="{8495C69F-9A47-4D92-BD96-A441912C0923}" type="presOf" srcId="{21861A38-B3F7-4A4D-8178-ABB2C210E5A9}" destId="{F8D468A1-E91C-49AE-B812-F4524FA912BA}" srcOrd="0" destOrd="0" presId="urn:microsoft.com/office/officeart/2005/8/layout/bProcess2"/>
    <dgm:cxn modelId="{FF4CADC2-86E0-4B0E-861B-BC3E22738121}" type="presOf" srcId="{A3B3C633-54E5-43DE-8CA7-0B328FA3F3C6}" destId="{482F0E8E-F9B6-4DB9-B51B-09DE70186EA2}" srcOrd="0" destOrd="0" presId="urn:microsoft.com/office/officeart/2005/8/layout/bProcess2"/>
    <dgm:cxn modelId="{BB2E39C4-8EEA-40CA-8525-4D4EEEFC899E}" srcId="{D6093E9F-77ED-4F39-B475-AA28F71606F5}" destId="{9AB8C017-B944-4E2C-9CFB-C48AE1A3C402}" srcOrd="1" destOrd="0" parTransId="{A61787C9-FC6D-4275-8111-941002416A06}" sibTransId="{A3B3C633-54E5-43DE-8CA7-0B328FA3F3C6}"/>
    <dgm:cxn modelId="{2EAF7EE4-DF9A-4C30-B001-3DFA933A4436}" type="presOf" srcId="{87F295B7-B927-4E04-A183-A2BEA4EA7825}" destId="{33C322F5-A964-4675-B7F6-ED8781587178}" srcOrd="0" destOrd="0" presId="urn:microsoft.com/office/officeart/2005/8/layout/bProcess2"/>
    <dgm:cxn modelId="{DB8977B2-EE10-42D8-97C1-B29FA0ED0050}" type="presParOf" srcId="{A4EE4593-C4F7-4014-98FF-32217BBA7FF9}" destId="{7067FEDE-AB96-4043-87F8-DC4FFE16A09F}" srcOrd="0" destOrd="0" presId="urn:microsoft.com/office/officeart/2005/8/layout/bProcess2"/>
    <dgm:cxn modelId="{3559710B-B112-4A52-8472-C65334BBC639}" type="presParOf" srcId="{A4EE4593-C4F7-4014-98FF-32217BBA7FF9}" destId="{B3F88D59-7D51-4800-A54D-4399FC21736A}" srcOrd="1" destOrd="0" presId="urn:microsoft.com/office/officeart/2005/8/layout/bProcess2"/>
    <dgm:cxn modelId="{DF363EA7-0F6A-4068-9846-61C9381AD051}" type="presParOf" srcId="{A4EE4593-C4F7-4014-98FF-32217BBA7FF9}" destId="{B0662506-7820-4657-92A3-2F065BD22ED7}" srcOrd="2" destOrd="0" presId="urn:microsoft.com/office/officeart/2005/8/layout/bProcess2"/>
    <dgm:cxn modelId="{7FB063F7-48EC-43C3-999C-8195B70253C8}" type="presParOf" srcId="{B0662506-7820-4657-92A3-2F065BD22ED7}" destId="{70C955CF-1A33-47FF-B3AC-B007FE155999}" srcOrd="0" destOrd="0" presId="urn:microsoft.com/office/officeart/2005/8/layout/bProcess2"/>
    <dgm:cxn modelId="{AFB96833-86ED-4A61-ADAE-42B9B53B8BC2}" type="presParOf" srcId="{B0662506-7820-4657-92A3-2F065BD22ED7}" destId="{7BA75874-ECCC-4E6E-A818-E0438FBCA96B}" srcOrd="1" destOrd="0" presId="urn:microsoft.com/office/officeart/2005/8/layout/bProcess2"/>
    <dgm:cxn modelId="{AC2B6BB0-9F1F-4B14-B5D5-96353BB11B6A}" type="presParOf" srcId="{A4EE4593-C4F7-4014-98FF-32217BBA7FF9}" destId="{482F0E8E-F9B6-4DB9-B51B-09DE70186EA2}" srcOrd="3" destOrd="0" presId="urn:microsoft.com/office/officeart/2005/8/layout/bProcess2"/>
    <dgm:cxn modelId="{46FFC0B4-B602-487D-9CFD-48B414710988}" type="presParOf" srcId="{A4EE4593-C4F7-4014-98FF-32217BBA7FF9}" destId="{45C3D444-8DC3-4C8E-B820-577D25372B5E}" srcOrd="4" destOrd="0" presId="urn:microsoft.com/office/officeart/2005/8/layout/bProcess2"/>
    <dgm:cxn modelId="{D24DCCB3-D4A7-4E3D-9136-49BE22F4CD8E}" type="presParOf" srcId="{45C3D444-8DC3-4C8E-B820-577D25372B5E}" destId="{6918D25F-7F6E-4F37-AA43-3153043F6E0B}" srcOrd="0" destOrd="0" presId="urn:microsoft.com/office/officeart/2005/8/layout/bProcess2"/>
    <dgm:cxn modelId="{FE740AD2-9F5C-4D3D-A616-D1F35E980AC8}" type="presParOf" srcId="{45C3D444-8DC3-4C8E-B820-577D25372B5E}" destId="{33C322F5-A964-4675-B7F6-ED8781587178}" srcOrd="1" destOrd="0" presId="urn:microsoft.com/office/officeart/2005/8/layout/bProcess2"/>
    <dgm:cxn modelId="{C2196CF8-59B3-4628-8725-ADB7F844704D}" type="presParOf" srcId="{A4EE4593-C4F7-4014-98FF-32217BBA7FF9}" destId="{D3578FDA-6024-475F-8450-7FAFE1D18C67}" srcOrd="5" destOrd="0" presId="urn:microsoft.com/office/officeart/2005/8/layout/bProcess2"/>
    <dgm:cxn modelId="{E3DA3AE5-82AE-41BF-901F-FDF3EEBF7921}" type="presParOf" srcId="{A4EE4593-C4F7-4014-98FF-32217BBA7FF9}" destId="{58F3D558-BE78-466A-A044-91A7510102F1}" srcOrd="6" destOrd="0" presId="urn:microsoft.com/office/officeart/2005/8/layout/bProcess2"/>
    <dgm:cxn modelId="{11E8982E-B900-4D3A-8F06-2849D1CAB4E8}" type="presParOf" srcId="{58F3D558-BE78-466A-A044-91A7510102F1}" destId="{887B8B32-BB02-4A29-8D88-D471E19DA905}" srcOrd="0" destOrd="0" presId="urn:microsoft.com/office/officeart/2005/8/layout/bProcess2"/>
    <dgm:cxn modelId="{D726B03C-73BC-4055-AEC6-25D1BECFFEAF}" type="presParOf" srcId="{58F3D558-BE78-466A-A044-91A7510102F1}" destId="{02C14F18-A745-4ED8-9FF5-D7055FB68513}" srcOrd="1" destOrd="0" presId="urn:microsoft.com/office/officeart/2005/8/layout/bProcess2"/>
    <dgm:cxn modelId="{41CD9EEF-9E83-4F92-8D1B-433E551DB914}" type="presParOf" srcId="{A4EE4593-C4F7-4014-98FF-32217BBA7FF9}" destId="{03B3EAA1-2EBF-4CC1-8FD8-D5B5094F21B4}" srcOrd="7" destOrd="0" presId="urn:microsoft.com/office/officeart/2005/8/layout/bProcess2"/>
    <dgm:cxn modelId="{9D5BA37E-A83D-46C5-A7D9-DBB54DEC6CA6}" type="presParOf" srcId="{A4EE4593-C4F7-4014-98FF-32217BBA7FF9}" destId="{9AFB1096-A3B8-4CEF-BF4F-F56147E3F917}" srcOrd="8" destOrd="0" presId="urn:microsoft.com/office/officeart/2005/8/layout/bProcess2"/>
    <dgm:cxn modelId="{990DF3C1-C438-4426-9B92-512DE0B3454A}" type="presParOf" srcId="{9AFB1096-A3B8-4CEF-BF4F-F56147E3F917}" destId="{4E003AAD-2EAB-490E-899E-DC88F8B1CB7D}" srcOrd="0" destOrd="0" presId="urn:microsoft.com/office/officeart/2005/8/layout/bProcess2"/>
    <dgm:cxn modelId="{7F87CB3C-A378-43EF-A84D-F9EAE8BDAF0E}" type="presParOf" srcId="{9AFB1096-A3B8-4CEF-BF4F-F56147E3F917}" destId="{541F4159-E9B6-4F42-BCC3-1BC52C490D28}" srcOrd="1" destOrd="0" presId="urn:microsoft.com/office/officeart/2005/8/layout/bProcess2"/>
    <dgm:cxn modelId="{FE147A98-EC65-4E42-8482-330A1D5DBCC8}" type="presParOf" srcId="{A4EE4593-C4F7-4014-98FF-32217BBA7FF9}" destId="{92C589A1-F51F-4208-BC85-5A6C8D0F8010}" srcOrd="9" destOrd="0" presId="urn:microsoft.com/office/officeart/2005/8/layout/bProcess2"/>
    <dgm:cxn modelId="{1F0442C7-2445-49C2-8376-D0B9F086CFCE}" type="presParOf" srcId="{A4EE4593-C4F7-4014-98FF-32217BBA7FF9}" destId="{F8D468A1-E91C-49AE-B812-F4524FA912BA}" srcOrd="10" destOrd="0" presId="urn:microsoft.com/office/officeart/2005/8/layout/bProcess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8D5930E-A232-455B-8A88-632FAFC18E80}" type="doc">
      <dgm:prSet loTypeId="urn:microsoft.com/office/officeart/2005/8/layout/matrix1" loCatId="matrix" qsTypeId="urn:microsoft.com/office/officeart/2005/8/quickstyle/simple1" qsCatId="simple" csTypeId="urn:microsoft.com/office/officeart/2005/8/colors/colorful5" csCatId="colorful" phldr="1"/>
      <dgm:spPr/>
      <dgm:t>
        <a:bodyPr/>
        <a:lstStyle/>
        <a:p>
          <a:endParaRPr lang="en-US"/>
        </a:p>
      </dgm:t>
    </dgm:pt>
    <dgm:pt modelId="{5ED9FB53-532E-422F-98DA-6DD4C61421BA}">
      <dgm:prSet phldrT="[Text]"/>
      <dgm:spPr/>
      <dgm:t>
        <a:bodyPr/>
        <a:lstStyle/>
        <a:p>
          <a:r>
            <a:rPr lang="en-US"/>
            <a:t>E-Government</a:t>
          </a:r>
        </a:p>
      </dgm:t>
    </dgm:pt>
    <dgm:pt modelId="{0EF8C4E1-8AB6-41ED-ADC9-7C2A34396A01}" type="parTrans" cxnId="{A43A9FCC-7442-4590-A52C-AADDE89B36FA}">
      <dgm:prSet/>
      <dgm:spPr/>
      <dgm:t>
        <a:bodyPr/>
        <a:lstStyle/>
        <a:p>
          <a:endParaRPr lang="en-US"/>
        </a:p>
      </dgm:t>
    </dgm:pt>
    <dgm:pt modelId="{6C97C7F5-926B-47CB-96C3-06674318F295}" type="sibTrans" cxnId="{A43A9FCC-7442-4590-A52C-AADDE89B36FA}">
      <dgm:prSet/>
      <dgm:spPr/>
      <dgm:t>
        <a:bodyPr/>
        <a:lstStyle/>
        <a:p>
          <a:endParaRPr lang="en-US"/>
        </a:p>
      </dgm:t>
    </dgm:pt>
    <dgm:pt modelId="{469C7826-AC15-416F-B3D1-1EE472C0AF4C}">
      <dgm:prSet phldrT="[Text]"/>
      <dgm:spPr/>
      <dgm:t>
        <a:bodyPr/>
        <a:lstStyle/>
        <a:p>
          <a:r>
            <a:rPr lang="en-US"/>
            <a:t>Government to Government (G2G)</a:t>
          </a:r>
        </a:p>
      </dgm:t>
    </dgm:pt>
    <dgm:pt modelId="{9CC7795D-5F78-4E98-9BC7-13BA48F258C4}" type="parTrans" cxnId="{0C2EF81C-7F52-4642-A506-F671E5725FF2}">
      <dgm:prSet/>
      <dgm:spPr/>
      <dgm:t>
        <a:bodyPr/>
        <a:lstStyle/>
        <a:p>
          <a:endParaRPr lang="en-US"/>
        </a:p>
      </dgm:t>
    </dgm:pt>
    <dgm:pt modelId="{15909476-6638-460B-9E59-D846DD582272}" type="sibTrans" cxnId="{0C2EF81C-7F52-4642-A506-F671E5725FF2}">
      <dgm:prSet/>
      <dgm:spPr/>
      <dgm:t>
        <a:bodyPr/>
        <a:lstStyle/>
        <a:p>
          <a:endParaRPr lang="en-US"/>
        </a:p>
      </dgm:t>
    </dgm:pt>
    <dgm:pt modelId="{E733AAA2-97DC-4392-81D8-216ECAB0BEA1}">
      <dgm:prSet phldrT="[Text]"/>
      <dgm:spPr/>
      <dgm:t>
        <a:bodyPr/>
        <a:lstStyle/>
        <a:p>
          <a:r>
            <a:rPr lang="en-US"/>
            <a:t>Government to Citizens (G2C)</a:t>
          </a:r>
        </a:p>
      </dgm:t>
    </dgm:pt>
    <dgm:pt modelId="{D388BC6A-7484-4A9C-B474-FA73FFB47E17}" type="parTrans" cxnId="{A1C61ED6-FB34-460B-8F3D-589A0B737120}">
      <dgm:prSet/>
      <dgm:spPr/>
      <dgm:t>
        <a:bodyPr/>
        <a:lstStyle/>
        <a:p>
          <a:endParaRPr lang="en-US"/>
        </a:p>
      </dgm:t>
    </dgm:pt>
    <dgm:pt modelId="{AA7BDC73-95D2-4410-B437-9EB451D33B3C}" type="sibTrans" cxnId="{A1C61ED6-FB34-460B-8F3D-589A0B737120}">
      <dgm:prSet/>
      <dgm:spPr/>
      <dgm:t>
        <a:bodyPr/>
        <a:lstStyle/>
        <a:p>
          <a:endParaRPr lang="en-US"/>
        </a:p>
      </dgm:t>
    </dgm:pt>
    <dgm:pt modelId="{7F85B1D4-7655-4911-90A3-73DCF8722B27}">
      <dgm:prSet phldrT="[Text]"/>
      <dgm:spPr/>
      <dgm:t>
        <a:bodyPr/>
        <a:lstStyle/>
        <a:p>
          <a:r>
            <a:rPr lang="en-US"/>
            <a:t>Government to Businesses (G2B)</a:t>
          </a:r>
        </a:p>
      </dgm:t>
    </dgm:pt>
    <dgm:pt modelId="{5DB6E6E3-D721-4749-B6C7-D132F48EE211}" type="parTrans" cxnId="{D8BDE93A-1B87-4DA3-9AB0-44360440FC85}">
      <dgm:prSet/>
      <dgm:spPr/>
      <dgm:t>
        <a:bodyPr/>
        <a:lstStyle/>
        <a:p>
          <a:endParaRPr lang="en-US"/>
        </a:p>
      </dgm:t>
    </dgm:pt>
    <dgm:pt modelId="{C8044CD9-F3B2-499D-9EF9-FF76B58C0C0D}" type="sibTrans" cxnId="{D8BDE93A-1B87-4DA3-9AB0-44360440FC85}">
      <dgm:prSet/>
      <dgm:spPr/>
      <dgm:t>
        <a:bodyPr/>
        <a:lstStyle/>
        <a:p>
          <a:endParaRPr lang="en-US"/>
        </a:p>
      </dgm:t>
    </dgm:pt>
    <dgm:pt modelId="{034429C4-3414-4D17-BC5E-124004892BD0}">
      <dgm:prSet phldrT="[Text]"/>
      <dgm:spPr/>
      <dgm:t>
        <a:bodyPr/>
        <a:lstStyle/>
        <a:p>
          <a:r>
            <a:rPr lang="en-US"/>
            <a:t>Government to Employees (G2E)</a:t>
          </a:r>
        </a:p>
      </dgm:t>
    </dgm:pt>
    <dgm:pt modelId="{6DBFAB0F-0825-40BF-B38E-0F02A2C71FDF}" type="parTrans" cxnId="{124DAF5F-FF37-47C7-9096-1C8D13FFA56D}">
      <dgm:prSet/>
      <dgm:spPr/>
      <dgm:t>
        <a:bodyPr/>
        <a:lstStyle/>
        <a:p>
          <a:endParaRPr lang="en-US"/>
        </a:p>
      </dgm:t>
    </dgm:pt>
    <dgm:pt modelId="{47A16A0D-EB53-4AE2-BB36-510B05D25B4C}" type="sibTrans" cxnId="{124DAF5F-FF37-47C7-9096-1C8D13FFA56D}">
      <dgm:prSet/>
      <dgm:spPr/>
      <dgm:t>
        <a:bodyPr/>
        <a:lstStyle/>
        <a:p>
          <a:endParaRPr lang="en-US"/>
        </a:p>
      </dgm:t>
    </dgm:pt>
    <dgm:pt modelId="{0E43B8E6-0F35-4D58-B723-6CBA20FA82A2}" type="pres">
      <dgm:prSet presAssocID="{F8D5930E-A232-455B-8A88-632FAFC18E80}" presName="diagram" presStyleCnt="0">
        <dgm:presLayoutVars>
          <dgm:chMax val="1"/>
          <dgm:dir/>
          <dgm:animLvl val="ctr"/>
          <dgm:resizeHandles val="exact"/>
        </dgm:presLayoutVars>
      </dgm:prSet>
      <dgm:spPr/>
    </dgm:pt>
    <dgm:pt modelId="{92EE5DF4-333E-4232-A3E2-5CE20B73280E}" type="pres">
      <dgm:prSet presAssocID="{F8D5930E-A232-455B-8A88-632FAFC18E80}" presName="matrix" presStyleCnt="0"/>
      <dgm:spPr/>
    </dgm:pt>
    <dgm:pt modelId="{BBDFECEB-D65B-4F7E-8E5C-1A9E45CB7C09}" type="pres">
      <dgm:prSet presAssocID="{F8D5930E-A232-455B-8A88-632FAFC18E80}" presName="tile1" presStyleLbl="node1" presStyleIdx="0" presStyleCnt="4"/>
      <dgm:spPr/>
    </dgm:pt>
    <dgm:pt modelId="{7594C3AE-7EC0-4C6E-91BB-11D81F565075}" type="pres">
      <dgm:prSet presAssocID="{F8D5930E-A232-455B-8A88-632FAFC18E80}" presName="tile1text" presStyleLbl="node1" presStyleIdx="0" presStyleCnt="4">
        <dgm:presLayoutVars>
          <dgm:chMax val="0"/>
          <dgm:chPref val="0"/>
          <dgm:bulletEnabled val="1"/>
        </dgm:presLayoutVars>
      </dgm:prSet>
      <dgm:spPr/>
    </dgm:pt>
    <dgm:pt modelId="{77E408BF-EE40-4D6C-936E-58E03435B1DF}" type="pres">
      <dgm:prSet presAssocID="{F8D5930E-A232-455B-8A88-632FAFC18E80}" presName="tile2" presStyleLbl="node1" presStyleIdx="1" presStyleCnt="4"/>
      <dgm:spPr/>
    </dgm:pt>
    <dgm:pt modelId="{37D414CD-D6D1-4C0C-8A26-D0D19F417B71}" type="pres">
      <dgm:prSet presAssocID="{F8D5930E-A232-455B-8A88-632FAFC18E80}" presName="tile2text" presStyleLbl="node1" presStyleIdx="1" presStyleCnt="4">
        <dgm:presLayoutVars>
          <dgm:chMax val="0"/>
          <dgm:chPref val="0"/>
          <dgm:bulletEnabled val="1"/>
        </dgm:presLayoutVars>
      </dgm:prSet>
      <dgm:spPr/>
    </dgm:pt>
    <dgm:pt modelId="{A49E2A3A-083F-4B5B-8396-8A16C9E0EF27}" type="pres">
      <dgm:prSet presAssocID="{F8D5930E-A232-455B-8A88-632FAFC18E80}" presName="tile3" presStyleLbl="node1" presStyleIdx="2" presStyleCnt="4"/>
      <dgm:spPr/>
    </dgm:pt>
    <dgm:pt modelId="{DBEDC6C0-2035-4A8B-8FE2-9D7126FB0B3E}" type="pres">
      <dgm:prSet presAssocID="{F8D5930E-A232-455B-8A88-632FAFC18E80}" presName="tile3text" presStyleLbl="node1" presStyleIdx="2" presStyleCnt="4">
        <dgm:presLayoutVars>
          <dgm:chMax val="0"/>
          <dgm:chPref val="0"/>
          <dgm:bulletEnabled val="1"/>
        </dgm:presLayoutVars>
      </dgm:prSet>
      <dgm:spPr/>
    </dgm:pt>
    <dgm:pt modelId="{0EFD8740-0566-4621-B0B7-B5FE408497A7}" type="pres">
      <dgm:prSet presAssocID="{F8D5930E-A232-455B-8A88-632FAFC18E80}" presName="tile4" presStyleLbl="node1" presStyleIdx="3" presStyleCnt="4"/>
      <dgm:spPr/>
    </dgm:pt>
    <dgm:pt modelId="{28D966F9-1570-432A-A8CD-FDA0204BAD90}" type="pres">
      <dgm:prSet presAssocID="{F8D5930E-A232-455B-8A88-632FAFC18E80}" presName="tile4text" presStyleLbl="node1" presStyleIdx="3" presStyleCnt="4">
        <dgm:presLayoutVars>
          <dgm:chMax val="0"/>
          <dgm:chPref val="0"/>
          <dgm:bulletEnabled val="1"/>
        </dgm:presLayoutVars>
      </dgm:prSet>
      <dgm:spPr/>
    </dgm:pt>
    <dgm:pt modelId="{2288752B-836F-4E0D-B8B7-F80E32E9F209}" type="pres">
      <dgm:prSet presAssocID="{F8D5930E-A232-455B-8A88-632FAFC18E80}" presName="centerTile" presStyleLbl="fgShp" presStyleIdx="0" presStyleCnt="1" custScaleX="125000">
        <dgm:presLayoutVars>
          <dgm:chMax val="0"/>
          <dgm:chPref val="0"/>
        </dgm:presLayoutVars>
      </dgm:prSet>
      <dgm:spPr/>
    </dgm:pt>
  </dgm:ptLst>
  <dgm:cxnLst>
    <dgm:cxn modelId="{4C21550F-8B57-4B6E-A1DB-FFFEBA63B941}" type="presOf" srcId="{469C7826-AC15-416F-B3D1-1EE472C0AF4C}" destId="{BBDFECEB-D65B-4F7E-8E5C-1A9E45CB7C09}" srcOrd="0" destOrd="0" presId="urn:microsoft.com/office/officeart/2005/8/layout/matrix1"/>
    <dgm:cxn modelId="{DC6CDF19-C181-459D-A664-5B114C7CB0A7}" type="presOf" srcId="{5ED9FB53-532E-422F-98DA-6DD4C61421BA}" destId="{2288752B-836F-4E0D-B8B7-F80E32E9F209}" srcOrd="0" destOrd="0" presId="urn:microsoft.com/office/officeart/2005/8/layout/matrix1"/>
    <dgm:cxn modelId="{0C2EF81C-7F52-4642-A506-F671E5725FF2}" srcId="{5ED9FB53-532E-422F-98DA-6DD4C61421BA}" destId="{469C7826-AC15-416F-B3D1-1EE472C0AF4C}" srcOrd="0" destOrd="0" parTransId="{9CC7795D-5F78-4E98-9BC7-13BA48F258C4}" sibTransId="{15909476-6638-460B-9E59-D846DD582272}"/>
    <dgm:cxn modelId="{9685871E-9B2B-4D4E-9FB9-87BD4C143C8E}" type="presOf" srcId="{034429C4-3414-4D17-BC5E-124004892BD0}" destId="{0EFD8740-0566-4621-B0B7-B5FE408497A7}" srcOrd="0" destOrd="0" presId="urn:microsoft.com/office/officeart/2005/8/layout/matrix1"/>
    <dgm:cxn modelId="{D8BDE93A-1B87-4DA3-9AB0-44360440FC85}" srcId="{5ED9FB53-532E-422F-98DA-6DD4C61421BA}" destId="{7F85B1D4-7655-4911-90A3-73DCF8722B27}" srcOrd="2" destOrd="0" parTransId="{5DB6E6E3-D721-4749-B6C7-D132F48EE211}" sibTransId="{C8044CD9-F3B2-499D-9EF9-FF76B58C0C0D}"/>
    <dgm:cxn modelId="{124DAF5F-FF37-47C7-9096-1C8D13FFA56D}" srcId="{5ED9FB53-532E-422F-98DA-6DD4C61421BA}" destId="{034429C4-3414-4D17-BC5E-124004892BD0}" srcOrd="3" destOrd="0" parTransId="{6DBFAB0F-0825-40BF-B38E-0F02A2C71FDF}" sibTransId="{47A16A0D-EB53-4AE2-BB36-510B05D25B4C}"/>
    <dgm:cxn modelId="{846A5D70-014E-49F4-A574-6B7124C6DE2E}" type="presOf" srcId="{034429C4-3414-4D17-BC5E-124004892BD0}" destId="{28D966F9-1570-432A-A8CD-FDA0204BAD90}" srcOrd="1" destOrd="0" presId="urn:microsoft.com/office/officeart/2005/8/layout/matrix1"/>
    <dgm:cxn modelId="{3811C977-E673-4F1F-B554-8602A4FAC6BA}" type="presOf" srcId="{469C7826-AC15-416F-B3D1-1EE472C0AF4C}" destId="{7594C3AE-7EC0-4C6E-91BB-11D81F565075}" srcOrd="1" destOrd="0" presId="urn:microsoft.com/office/officeart/2005/8/layout/matrix1"/>
    <dgm:cxn modelId="{23DDDC9B-9F4B-4413-AF03-55804EA3B417}" type="presOf" srcId="{7F85B1D4-7655-4911-90A3-73DCF8722B27}" destId="{DBEDC6C0-2035-4A8B-8FE2-9D7126FB0B3E}" srcOrd="1" destOrd="0" presId="urn:microsoft.com/office/officeart/2005/8/layout/matrix1"/>
    <dgm:cxn modelId="{7F6BA6B8-47B0-4A43-829E-FA14818E7334}" type="presOf" srcId="{E733AAA2-97DC-4392-81D8-216ECAB0BEA1}" destId="{77E408BF-EE40-4D6C-936E-58E03435B1DF}" srcOrd="0" destOrd="0" presId="urn:microsoft.com/office/officeart/2005/8/layout/matrix1"/>
    <dgm:cxn modelId="{1562E5B9-2AC9-4FE7-963A-0BB79CCE17EC}" type="presOf" srcId="{7F85B1D4-7655-4911-90A3-73DCF8722B27}" destId="{A49E2A3A-083F-4B5B-8396-8A16C9E0EF27}" srcOrd="0" destOrd="0" presId="urn:microsoft.com/office/officeart/2005/8/layout/matrix1"/>
    <dgm:cxn modelId="{A43A9FCC-7442-4590-A52C-AADDE89B36FA}" srcId="{F8D5930E-A232-455B-8A88-632FAFC18E80}" destId="{5ED9FB53-532E-422F-98DA-6DD4C61421BA}" srcOrd="0" destOrd="0" parTransId="{0EF8C4E1-8AB6-41ED-ADC9-7C2A34396A01}" sibTransId="{6C97C7F5-926B-47CB-96C3-06674318F295}"/>
    <dgm:cxn modelId="{A1C61ED6-FB34-460B-8F3D-589A0B737120}" srcId="{5ED9FB53-532E-422F-98DA-6DD4C61421BA}" destId="{E733AAA2-97DC-4392-81D8-216ECAB0BEA1}" srcOrd="1" destOrd="0" parTransId="{D388BC6A-7484-4A9C-B474-FA73FFB47E17}" sibTransId="{AA7BDC73-95D2-4410-B437-9EB451D33B3C}"/>
    <dgm:cxn modelId="{45E2D5DB-8CA0-4BDB-B73B-74D1D6C83B69}" type="presOf" srcId="{E733AAA2-97DC-4392-81D8-216ECAB0BEA1}" destId="{37D414CD-D6D1-4C0C-8A26-D0D19F417B71}" srcOrd="1" destOrd="0" presId="urn:microsoft.com/office/officeart/2005/8/layout/matrix1"/>
    <dgm:cxn modelId="{27EBB9F3-48C7-4C39-A304-73B49EDFFBF9}" type="presOf" srcId="{F8D5930E-A232-455B-8A88-632FAFC18E80}" destId="{0E43B8E6-0F35-4D58-B723-6CBA20FA82A2}" srcOrd="0" destOrd="0" presId="urn:microsoft.com/office/officeart/2005/8/layout/matrix1"/>
    <dgm:cxn modelId="{0654CDC4-B076-4AAF-AB18-A8AFE47EB059}" type="presParOf" srcId="{0E43B8E6-0F35-4D58-B723-6CBA20FA82A2}" destId="{92EE5DF4-333E-4232-A3E2-5CE20B73280E}" srcOrd="0" destOrd="0" presId="urn:microsoft.com/office/officeart/2005/8/layout/matrix1"/>
    <dgm:cxn modelId="{DAA3894D-0CA3-449A-B930-7F181AFBDA5D}" type="presParOf" srcId="{92EE5DF4-333E-4232-A3E2-5CE20B73280E}" destId="{BBDFECEB-D65B-4F7E-8E5C-1A9E45CB7C09}" srcOrd="0" destOrd="0" presId="urn:microsoft.com/office/officeart/2005/8/layout/matrix1"/>
    <dgm:cxn modelId="{ADB2304A-C3CF-4B4D-B968-6DFF7234F9F2}" type="presParOf" srcId="{92EE5DF4-333E-4232-A3E2-5CE20B73280E}" destId="{7594C3AE-7EC0-4C6E-91BB-11D81F565075}" srcOrd="1" destOrd="0" presId="urn:microsoft.com/office/officeart/2005/8/layout/matrix1"/>
    <dgm:cxn modelId="{391FB0D1-2398-4C4B-AA3B-3FEA86B8E0A5}" type="presParOf" srcId="{92EE5DF4-333E-4232-A3E2-5CE20B73280E}" destId="{77E408BF-EE40-4D6C-936E-58E03435B1DF}" srcOrd="2" destOrd="0" presId="urn:microsoft.com/office/officeart/2005/8/layout/matrix1"/>
    <dgm:cxn modelId="{D15DD2FC-49EA-4E72-99D9-EB40C03C66FF}" type="presParOf" srcId="{92EE5DF4-333E-4232-A3E2-5CE20B73280E}" destId="{37D414CD-D6D1-4C0C-8A26-D0D19F417B71}" srcOrd="3" destOrd="0" presId="urn:microsoft.com/office/officeart/2005/8/layout/matrix1"/>
    <dgm:cxn modelId="{BBDA54EB-7055-4EB9-8B5F-7E500BC50EF2}" type="presParOf" srcId="{92EE5DF4-333E-4232-A3E2-5CE20B73280E}" destId="{A49E2A3A-083F-4B5B-8396-8A16C9E0EF27}" srcOrd="4" destOrd="0" presId="urn:microsoft.com/office/officeart/2005/8/layout/matrix1"/>
    <dgm:cxn modelId="{0BB3B064-6321-4A08-8A72-5FEC0E9D6017}" type="presParOf" srcId="{92EE5DF4-333E-4232-A3E2-5CE20B73280E}" destId="{DBEDC6C0-2035-4A8B-8FE2-9D7126FB0B3E}" srcOrd="5" destOrd="0" presId="urn:microsoft.com/office/officeart/2005/8/layout/matrix1"/>
    <dgm:cxn modelId="{9982CD19-3B4C-445D-A736-B93E29971909}" type="presParOf" srcId="{92EE5DF4-333E-4232-A3E2-5CE20B73280E}" destId="{0EFD8740-0566-4621-B0B7-B5FE408497A7}" srcOrd="6" destOrd="0" presId="urn:microsoft.com/office/officeart/2005/8/layout/matrix1"/>
    <dgm:cxn modelId="{FB796224-DC77-4B31-B8E6-FEA020F6DF9A}" type="presParOf" srcId="{92EE5DF4-333E-4232-A3E2-5CE20B73280E}" destId="{28D966F9-1570-432A-A8CD-FDA0204BAD90}" srcOrd="7" destOrd="0" presId="urn:microsoft.com/office/officeart/2005/8/layout/matrix1"/>
    <dgm:cxn modelId="{E45777BB-8197-404A-8A02-D3D4B3F7A78E}" type="presParOf" srcId="{0E43B8E6-0F35-4D58-B723-6CBA20FA82A2}" destId="{2288752B-836F-4E0D-B8B7-F80E32E9F209}" srcOrd="1" destOrd="0" presId="urn:microsoft.com/office/officeart/2005/8/layout/matrix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067FEDE-AB96-4043-87F8-DC4FFE16A09F}">
      <dsp:nvSpPr>
        <dsp:cNvPr id="0" name=""/>
        <dsp:cNvSpPr/>
      </dsp:nvSpPr>
      <dsp:spPr>
        <a:xfrm>
          <a:off x="55190" y="15853"/>
          <a:ext cx="1349645" cy="1349645"/>
        </a:xfrm>
        <a:prstGeom prst="ellipse">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rPr>
            <a:t>Identification</a:t>
          </a:r>
        </a:p>
      </dsp:txBody>
      <dsp:txXfrm>
        <a:off x="252841" y="213504"/>
        <a:ext cx="954343" cy="954343"/>
      </dsp:txXfrm>
    </dsp:sp>
    <dsp:sp modelId="{B3F88D59-7D51-4800-A54D-4399FC21736A}">
      <dsp:nvSpPr>
        <dsp:cNvPr id="0" name=""/>
        <dsp:cNvSpPr/>
      </dsp:nvSpPr>
      <dsp:spPr>
        <a:xfrm rot="10800000">
          <a:off x="515299" y="1515799"/>
          <a:ext cx="429428" cy="227597"/>
        </a:xfrm>
        <a:prstGeom prst="triangle">
          <a:avLst/>
        </a:prstGeom>
        <a:solidFill>
          <a:schemeClr val="accent3">
            <a:hueOff val="0"/>
            <a:satOff val="0"/>
            <a:lumOff val="0"/>
            <a:alphaOff val="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7BA75874-ECCC-4E6E-A818-E0438FBCA96B}">
      <dsp:nvSpPr>
        <dsp:cNvPr id="0" name=""/>
        <dsp:cNvSpPr/>
      </dsp:nvSpPr>
      <dsp:spPr>
        <a:xfrm>
          <a:off x="71018" y="1880813"/>
          <a:ext cx="1317990" cy="1317990"/>
        </a:xfrm>
        <a:prstGeom prst="ellipse">
          <a:avLst/>
        </a:prstGeom>
        <a:gradFill rotWithShape="0">
          <a:gsLst>
            <a:gs pos="0">
              <a:schemeClr val="accent3">
                <a:hueOff val="542120"/>
                <a:satOff val="20000"/>
                <a:lumOff val="-2941"/>
                <a:alphaOff val="0"/>
                <a:satMod val="103000"/>
                <a:lumMod val="102000"/>
                <a:tint val="94000"/>
              </a:schemeClr>
            </a:gs>
            <a:gs pos="50000">
              <a:schemeClr val="accent3">
                <a:hueOff val="542120"/>
                <a:satOff val="20000"/>
                <a:lumOff val="-2941"/>
                <a:alphaOff val="0"/>
                <a:satMod val="110000"/>
                <a:lumMod val="100000"/>
                <a:shade val="100000"/>
              </a:schemeClr>
            </a:gs>
            <a:gs pos="100000">
              <a:schemeClr val="accent3">
                <a:hueOff val="542120"/>
                <a:satOff val="20000"/>
                <a:lumOff val="-2941"/>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rPr>
            <a:t>Appraisal</a:t>
          </a:r>
        </a:p>
      </dsp:txBody>
      <dsp:txXfrm>
        <a:off x="264033" y="2073828"/>
        <a:ext cx="931960" cy="931960"/>
      </dsp:txXfrm>
    </dsp:sp>
    <dsp:sp modelId="{482F0E8E-F9B6-4DB9-B51B-09DE70186EA2}">
      <dsp:nvSpPr>
        <dsp:cNvPr id="0" name=""/>
        <dsp:cNvSpPr/>
      </dsp:nvSpPr>
      <dsp:spPr>
        <a:xfrm rot="5400000">
          <a:off x="1528333" y="2426010"/>
          <a:ext cx="429428" cy="227597"/>
        </a:xfrm>
        <a:prstGeom prst="triangle">
          <a:avLst/>
        </a:prstGeom>
        <a:solidFill>
          <a:schemeClr val="accent3">
            <a:hueOff val="677650"/>
            <a:satOff val="25000"/>
            <a:lumOff val="-3676"/>
            <a:alphaOff val="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33C322F5-A964-4675-B7F6-ED8781587178}">
      <dsp:nvSpPr>
        <dsp:cNvPr id="0" name=""/>
        <dsp:cNvSpPr/>
      </dsp:nvSpPr>
      <dsp:spPr>
        <a:xfrm>
          <a:off x="2084204" y="1880813"/>
          <a:ext cx="1317990" cy="1317990"/>
        </a:xfrm>
        <a:prstGeom prst="ellipse">
          <a:avLst/>
        </a:prstGeom>
        <a:gradFill rotWithShape="0">
          <a:gsLst>
            <a:gs pos="0">
              <a:schemeClr val="accent3">
                <a:hueOff val="1084240"/>
                <a:satOff val="40000"/>
                <a:lumOff val="-5882"/>
                <a:alphaOff val="0"/>
                <a:satMod val="103000"/>
                <a:lumMod val="102000"/>
                <a:tint val="94000"/>
              </a:schemeClr>
            </a:gs>
            <a:gs pos="50000">
              <a:schemeClr val="accent3">
                <a:hueOff val="1084240"/>
                <a:satOff val="40000"/>
                <a:lumOff val="-5882"/>
                <a:alphaOff val="0"/>
                <a:satMod val="110000"/>
                <a:lumMod val="100000"/>
                <a:shade val="100000"/>
              </a:schemeClr>
            </a:gs>
            <a:gs pos="100000">
              <a:schemeClr val="accent3">
                <a:hueOff val="1084240"/>
                <a:satOff val="40000"/>
                <a:lumOff val="-588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rPr>
            <a:t>Negotiation &amp; Approval</a:t>
          </a:r>
        </a:p>
      </dsp:txBody>
      <dsp:txXfrm>
        <a:off x="2277219" y="2073828"/>
        <a:ext cx="931960" cy="931960"/>
      </dsp:txXfrm>
    </dsp:sp>
    <dsp:sp modelId="{D3578FDA-6024-475F-8450-7FAFE1D18C67}">
      <dsp:nvSpPr>
        <dsp:cNvPr id="0" name=""/>
        <dsp:cNvSpPr/>
      </dsp:nvSpPr>
      <dsp:spPr>
        <a:xfrm>
          <a:off x="2528485" y="1545859"/>
          <a:ext cx="429428" cy="227597"/>
        </a:xfrm>
        <a:prstGeom prst="triangle">
          <a:avLst/>
        </a:prstGeom>
        <a:solidFill>
          <a:schemeClr val="accent3">
            <a:hueOff val="1355300"/>
            <a:satOff val="50000"/>
            <a:lumOff val="-7353"/>
            <a:alphaOff val="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02C14F18-A745-4ED8-9FF5-D7055FB68513}">
      <dsp:nvSpPr>
        <dsp:cNvPr id="0" name=""/>
        <dsp:cNvSpPr/>
      </dsp:nvSpPr>
      <dsp:spPr>
        <a:xfrm>
          <a:off x="2018305" y="1596"/>
          <a:ext cx="1449788" cy="1449788"/>
        </a:xfrm>
        <a:prstGeom prst="ellipse">
          <a:avLst/>
        </a:prstGeom>
        <a:gradFill rotWithShape="0">
          <a:gsLst>
            <a:gs pos="0">
              <a:schemeClr val="accent3">
                <a:hueOff val="1626359"/>
                <a:satOff val="60000"/>
                <a:lumOff val="-8824"/>
                <a:alphaOff val="0"/>
                <a:satMod val="103000"/>
                <a:lumMod val="102000"/>
                <a:tint val="94000"/>
              </a:schemeClr>
            </a:gs>
            <a:gs pos="50000">
              <a:schemeClr val="accent3">
                <a:hueOff val="1626359"/>
                <a:satOff val="60000"/>
                <a:lumOff val="-8824"/>
                <a:alphaOff val="0"/>
                <a:satMod val="110000"/>
                <a:lumMod val="100000"/>
                <a:shade val="100000"/>
              </a:schemeClr>
            </a:gs>
            <a:gs pos="100000">
              <a:schemeClr val="accent3">
                <a:hueOff val="1626359"/>
                <a:satOff val="60000"/>
                <a:lumOff val="-8824"/>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rPr>
            <a:t>Implementation &amp; Monitoring</a:t>
          </a:r>
        </a:p>
      </dsp:txBody>
      <dsp:txXfrm>
        <a:off x="2230622" y="213913"/>
        <a:ext cx="1025154" cy="1025154"/>
      </dsp:txXfrm>
    </dsp:sp>
    <dsp:sp modelId="{03B3EAA1-2EBF-4CC1-8FD8-D5B5094F21B4}">
      <dsp:nvSpPr>
        <dsp:cNvPr id="0" name=""/>
        <dsp:cNvSpPr/>
      </dsp:nvSpPr>
      <dsp:spPr>
        <a:xfrm rot="5287510">
          <a:off x="3574448" y="578453"/>
          <a:ext cx="429428" cy="227597"/>
        </a:xfrm>
        <a:prstGeom prst="triangle">
          <a:avLst/>
        </a:prstGeom>
        <a:solidFill>
          <a:schemeClr val="accent3">
            <a:hueOff val="2032949"/>
            <a:satOff val="75000"/>
            <a:lumOff val="-11029"/>
            <a:alphaOff val="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541F4159-E9B6-4F42-BCC3-1BC52C490D28}">
      <dsp:nvSpPr>
        <dsp:cNvPr id="0" name=""/>
        <dsp:cNvSpPr/>
      </dsp:nvSpPr>
      <dsp:spPr>
        <a:xfrm>
          <a:off x="4097391" y="1596"/>
          <a:ext cx="1317990" cy="1317990"/>
        </a:xfrm>
        <a:prstGeom prst="ellipse">
          <a:avLst/>
        </a:prstGeom>
        <a:gradFill rotWithShape="0">
          <a:gsLst>
            <a:gs pos="0">
              <a:schemeClr val="accent3">
                <a:hueOff val="2168479"/>
                <a:satOff val="80000"/>
                <a:lumOff val="-11765"/>
                <a:alphaOff val="0"/>
                <a:satMod val="103000"/>
                <a:lumMod val="102000"/>
                <a:tint val="94000"/>
              </a:schemeClr>
            </a:gs>
            <a:gs pos="50000">
              <a:schemeClr val="accent3">
                <a:hueOff val="2168479"/>
                <a:satOff val="80000"/>
                <a:lumOff val="-11765"/>
                <a:alphaOff val="0"/>
                <a:satMod val="110000"/>
                <a:lumMod val="100000"/>
                <a:shade val="100000"/>
              </a:schemeClr>
            </a:gs>
            <a:gs pos="100000">
              <a:schemeClr val="accent3">
                <a:hueOff val="2168479"/>
                <a:satOff val="80000"/>
                <a:lumOff val="-1176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rPr>
            <a:t>Completion &amp; Evaluation</a:t>
          </a:r>
        </a:p>
      </dsp:txBody>
      <dsp:txXfrm>
        <a:off x="4290406" y="194611"/>
        <a:ext cx="931960" cy="931960"/>
      </dsp:txXfrm>
    </dsp:sp>
    <dsp:sp modelId="{92C589A1-F51F-4208-BC85-5A6C8D0F8010}">
      <dsp:nvSpPr>
        <dsp:cNvPr id="0" name=""/>
        <dsp:cNvSpPr/>
      </dsp:nvSpPr>
      <dsp:spPr>
        <a:xfrm rot="10800000">
          <a:off x="4541672" y="1469886"/>
          <a:ext cx="429428" cy="227597"/>
        </a:xfrm>
        <a:prstGeom prst="triangle">
          <a:avLst/>
        </a:prstGeom>
        <a:solidFill>
          <a:schemeClr val="accent3">
            <a:hueOff val="2710599"/>
            <a:satOff val="100000"/>
            <a:lumOff val="-14706"/>
            <a:alphaOff val="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F8D468A1-E91C-49AE-B812-F4524FA912BA}">
      <dsp:nvSpPr>
        <dsp:cNvPr id="0" name=""/>
        <dsp:cNvSpPr/>
      </dsp:nvSpPr>
      <dsp:spPr>
        <a:xfrm>
          <a:off x="4081563" y="1834900"/>
          <a:ext cx="1349645" cy="1349645"/>
        </a:xfrm>
        <a:prstGeom prst="ellipse">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rPr>
            <a:t>Feedback</a:t>
          </a:r>
        </a:p>
      </dsp:txBody>
      <dsp:txXfrm>
        <a:off x="4279214" y="2032551"/>
        <a:ext cx="954343" cy="95434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DFECEB-D65B-4F7E-8E5C-1A9E45CB7C09}">
      <dsp:nvSpPr>
        <dsp:cNvPr id="0" name=""/>
        <dsp:cNvSpPr/>
      </dsp:nvSpPr>
      <dsp:spPr>
        <a:xfrm rot="16200000">
          <a:off x="571500" y="-571500"/>
          <a:ext cx="1600200" cy="2743200"/>
        </a:xfrm>
        <a:prstGeom prst="round1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3576" tIns="163576" rIns="163576" bIns="163576" numCol="1" spcCol="1270" anchor="ctr" anchorCtr="0">
          <a:noAutofit/>
        </a:bodyPr>
        <a:lstStyle/>
        <a:p>
          <a:pPr marL="0" lvl="0" indent="0" algn="ctr" defTabSz="1022350">
            <a:lnSpc>
              <a:spcPct val="90000"/>
            </a:lnSpc>
            <a:spcBef>
              <a:spcPct val="0"/>
            </a:spcBef>
            <a:spcAft>
              <a:spcPct val="35000"/>
            </a:spcAft>
            <a:buNone/>
          </a:pPr>
          <a:r>
            <a:rPr lang="en-US" sz="2300" kern="1200"/>
            <a:t>Government to Government (G2G)</a:t>
          </a:r>
        </a:p>
      </dsp:txBody>
      <dsp:txXfrm rot="5400000">
        <a:off x="-1" y="1"/>
        <a:ext cx="2743200" cy="1200150"/>
      </dsp:txXfrm>
    </dsp:sp>
    <dsp:sp modelId="{77E408BF-EE40-4D6C-936E-58E03435B1DF}">
      <dsp:nvSpPr>
        <dsp:cNvPr id="0" name=""/>
        <dsp:cNvSpPr/>
      </dsp:nvSpPr>
      <dsp:spPr>
        <a:xfrm>
          <a:off x="2743200" y="0"/>
          <a:ext cx="2743200" cy="1600200"/>
        </a:xfrm>
        <a:prstGeom prst="round1Rect">
          <a:avLst/>
        </a:prstGeom>
        <a:solidFill>
          <a:schemeClr val="accent5">
            <a:hueOff val="-2252848"/>
            <a:satOff val="-5806"/>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3576" tIns="163576" rIns="163576" bIns="163576" numCol="1" spcCol="1270" anchor="ctr" anchorCtr="0">
          <a:noAutofit/>
        </a:bodyPr>
        <a:lstStyle/>
        <a:p>
          <a:pPr marL="0" lvl="0" indent="0" algn="ctr" defTabSz="1022350">
            <a:lnSpc>
              <a:spcPct val="90000"/>
            </a:lnSpc>
            <a:spcBef>
              <a:spcPct val="0"/>
            </a:spcBef>
            <a:spcAft>
              <a:spcPct val="35000"/>
            </a:spcAft>
            <a:buNone/>
          </a:pPr>
          <a:r>
            <a:rPr lang="en-US" sz="2300" kern="1200"/>
            <a:t>Government to Citizens (G2C)</a:t>
          </a:r>
        </a:p>
      </dsp:txBody>
      <dsp:txXfrm>
        <a:off x="2743200" y="0"/>
        <a:ext cx="2743200" cy="1200150"/>
      </dsp:txXfrm>
    </dsp:sp>
    <dsp:sp modelId="{A49E2A3A-083F-4B5B-8396-8A16C9E0EF27}">
      <dsp:nvSpPr>
        <dsp:cNvPr id="0" name=""/>
        <dsp:cNvSpPr/>
      </dsp:nvSpPr>
      <dsp:spPr>
        <a:xfrm rot="10800000">
          <a:off x="0" y="1600200"/>
          <a:ext cx="2743200" cy="1600200"/>
        </a:xfrm>
        <a:prstGeom prst="round1Rect">
          <a:avLst/>
        </a:prstGeom>
        <a:solidFill>
          <a:schemeClr val="accent5">
            <a:hueOff val="-4505695"/>
            <a:satOff val="-11613"/>
            <a:lumOff val="-784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3576" tIns="163576" rIns="163576" bIns="163576" numCol="1" spcCol="1270" anchor="ctr" anchorCtr="0">
          <a:noAutofit/>
        </a:bodyPr>
        <a:lstStyle/>
        <a:p>
          <a:pPr marL="0" lvl="0" indent="0" algn="ctr" defTabSz="1022350">
            <a:lnSpc>
              <a:spcPct val="90000"/>
            </a:lnSpc>
            <a:spcBef>
              <a:spcPct val="0"/>
            </a:spcBef>
            <a:spcAft>
              <a:spcPct val="35000"/>
            </a:spcAft>
            <a:buNone/>
          </a:pPr>
          <a:r>
            <a:rPr lang="en-US" sz="2300" kern="1200"/>
            <a:t>Government to Businesses (G2B)</a:t>
          </a:r>
        </a:p>
      </dsp:txBody>
      <dsp:txXfrm rot="10800000">
        <a:off x="0" y="2000250"/>
        <a:ext cx="2743200" cy="1200150"/>
      </dsp:txXfrm>
    </dsp:sp>
    <dsp:sp modelId="{0EFD8740-0566-4621-B0B7-B5FE408497A7}">
      <dsp:nvSpPr>
        <dsp:cNvPr id="0" name=""/>
        <dsp:cNvSpPr/>
      </dsp:nvSpPr>
      <dsp:spPr>
        <a:xfrm rot="5400000">
          <a:off x="3314700" y="1028700"/>
          <a:ext cx="1600200" cy="2743200"/>
        </a:xfrm>
        <a:prstGeom prst="round1Rec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3576" tIns="163576" rIns="163576" bIns="163576" numCol="1" spcCol="1270" anchor="ctr" anchorCtr="0">
          <a:noAutofit/>
        </a:bodyPr>
        <a:lstStyle/>
        <a:p>
          <a:pPr marL="0" lvl="0" indent="0" algn="ctr" defTabSz="1022350">
            <a:lnSpc>
              <a:spcPct val="90000"/>
            </a:lnSpc>
            <a:spcBef>
              <a:spcPct val="0"/>
            </a:spcBef>
            <a:spcAft>
              <a:spcPct val="35000"/>
            </a:spcAft>
            <a:buNone/>
          </a:pPr>
          <a:r>
            <a:rPr lang="en-US" sz="2300" kern="1200"/>
            <a:t>Government to Employees (G2E)</a:t>
          </a:r>
        </a:p>
      </dsp:txBody>
      <dsp:txXfrm rot="-5400000">
        <a:off x="2743200" y="2000250"/>
        <a:ext cx="2743200" cy="1200150"/>
      </dsp:txXfrm>
    </dsp:sp>
    <dsp:sp modelId="{2288752B-836F-4E0D-B8B7-F80E32E9F209}">
      <dsp:nvSpPr>
        <dsp:cNvPr id="0" name=""/>
        <dsp:cNvSpPr/>
      </dsp:nvSpPr>
      <dsp:spPr>
        <a:xfrm>
          <a:off x="1714500" y="1200150"/>
          <a:ext cx="2057400" cy="800100"/>
        </a:xfrm>
        <a:prstGeom prst="roundRect">
          <a:avLst/>
        </a:prstGeom>
        <a:solidFill>
          <a:schemeClr val="accent5">
            <a:tint val="4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7630" tIns="87630" rIns="87630" bIns="87630" numCol="1" spcCol="1270" anchor="ctr" anchorCtr="0">
          <a:noAutofit/>
        </a:bodyPr>
        <a:lstStyle/>
        <a:p>
          <a:pPr marL="0" lvl="0" indent="0" algn="ctr" defTabSz="1022350">
            <a:lnSpc>
              <a:spcPct val="90000"/>
            </a:lnSpc>
            <a:spcBef>
              <a:spcPct val="0"/>
            </a:spcBef>
            <a:spcAft>
              <a:spcPct val="35000"/>
            </a:spcAft>
            <a:buNone/>
          </a:pPr>
          <a:r>
            <a:rPr lang="en-US" sz="2300" kern="1200"/>
            <a:t>E-Government</a:t>
          </a:r>
        </a:p>
      </dsp:txBody>
      <dsp:txXfrm>
        <a:off x="1753558" y="1239208"/>
        <a:ext cx="1979284" cy="721984"/>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2">
  <dgm:title val=""/>
  <dgm:desc val=""/>
  <dgm:catLst>
    <dgm:cat type="process" pri="24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dgm:varLst>
    <dgm:choose name="Name0">
      <dgm:if name="Name1" func="var" arg="dir" op="equ" val="norm">
        <dgm:alg type="snake">
          <dgm:param type="grDir" val="tL"/>
          <dgm:param type="flowDir" val="col"/>
          <dgm:param type="contDir" val="revDir"/>
        </dgm:alg>
      </dgm:if>
      <dgm:else name="Name2">
        <dgm:alg type="snake">
          <dgm:param type="grDir" val="tR"/>
          <dgm:param type="flowDir" val="col"/>
          <dgm:param type="contDir" val="revDir"/>
        </dgm:alg>
      </dgm:else>
    </dgm:choose>
    <dgm:shape xmlns:r="http://schemas.openxmlformats.org/officeDocument/2006/relationships" r:blip="">
      <dgm:adjLst/>
    </dgm:shape>
    <dgm:presOf/>
    <dgm:constrLst>
      <dgm:constr type="w" for="ch" forName="firstNode" refType="w"/>
      <dgm:constr type="w" for="ch" forName="lastNode" refType="w" refFor="ch" refForName="firstNode" op="equ"/>
      <dgm:constr type="w" for="ch" forName="middleNode" refType="w" refFor="ch" refForName="firstNode" op="equ"/>
      <dgm:constr type="h" for="ch" ptType="sibTrans" refType="w" refFor="ch" refForName="middleNode" op="equ" fact="0.35"/>
      <dgm:constr type="sp" refType="w" refFor="ch" refForName="middleNode" fact="0.5"/>
      <dgm:constr type="connDist" for="des" ptType="sibTrans" op="equ"/>
      <dgm:constr type="primFontSz" for="ch" forName="firstNode" val="65"/>
      <dgm:constr type="primFontSz" for="ch" forName="lastNode" refType="primFontSz" refFor="ch" refForName="firstNode" op="equ"/>
      <dgm:constr type="primFontSz" for="des" forName="shape" val="65"/>
      <dgm:constr type="primFontSz" for="des" forName="shape" refType="primFontSz" refFor="ch" refForName="firstNode" op="lte"/>
      <dgm:constr type="primFontSz" for="des" forName="shape" refType="primFontSz" refFor="ch" refForName="lastNode" op="lte"/>
    </dgm:constrLst>
    <dgm:ruleLst/>
    <dgm:forEach name="Name3" axis="ch" ptType="node">
      <dgm:choose name="Name4">
        <dgm:if name="Name5" axis="self" ptType="node" func="pos" op="equ" val="1">
          <dgm:layoutNode name="first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if name="Name6" axis="self" ptType="node" func="revPos" op="equ" val="1">
          <dgm:layoutNode name="last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7">
          <dgm:layoutNode name="middleNode">
            <dgm:alg type="composite"/>
            <dgm:shape xmlns:r="http://schemas.openxmlformats.org/officeDocument/2006/relationships" r:blip="">
              <dgm:adjLst/>
            </dgm:shape>
            <dgm:presOf/>
            <dgm:constrLst>
              <dgm:constr type="h" refType="w"/>
              <dgm:constr type="w" for="ch" forName="padding" refType="w"/>
              <dgm:constr type="h" for="ch" forName="padding" refType="h"/>
              <dgm:constr type="w" for="ch" forName="shape" refType="w" fact="0.667"/>
              <dgm:constr type="h" for="ch" forName="shape" refType="h" fact="0.667"/>
              <dgm:constr type="ctrX" for="ch" forName="shape" refType="w" fact="0.5"/>
              <dgm:constr type="ctrY" for="ch" forName="shape" refType="h" fact="0.5"/>
            </dgm:constrLst>
            <dgm:ruleLst/>
            <dgm:layoutNode name="padding">
              <dgm:alg type="sp"/>
              <dgm:shape xmlns:r="http://schemas.openxmlformats.org/officeDocument/2006/relationships" type="ellipse" r:blip="" hideGeom="1">
                <dgm:adjLst/>
              </dgm:shape>
              <dgm:presOf/>
              <dgm:constrLst/>
              <dgm:ruleLst/>
            </dgm:layoutNode>
            <dgm:layoutNode name="shap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else>
      </dgm:choose>
      <dgm:forEach name="Name8" axis="followSib" ptType="sibTrans" cnt="1">
        <dgm:layoutNode name="sibTrans">
          <dgm:choose name="Name9">
            <dgm:if name="Name10" func="var" arg="dir" op="equ" val="norm">
              <dgm:choose name="Name11">
                <dgm:if name="Name12" axis="self" ptType="sibTrans" func="pos" op="equ" val="1">
                  <dgm:alg type="conn">
                    <dgm:param type="begPts" val="auto"/>
                    <dgm:param type="endPts" val="auto"/>
                    <dgm:param type="srcNode" val="firstNode"/>
                    <dgm:param type="dstNode" val="shape"/>
                  </dgm:alg>
                </dgm:if>
                <dgm:if name="Name13" axis="self" ptType="sibTrans" func="revPos" op="equ" val="1">
                  <dgm:alg type="conn">
                    <dgm:param type="begPts" val="auto"/>
                    <dgm:param type="endPts" val="auto"/>
                    <dgm:param type="srcNode" val="shape"/>
                    <dgm:param type="dstNode" val="lastNode"/>
                  </dgm:alg>
                </dgm:if>
                <dgm:else name="Name14">
                  <dgm:alg type="conn">
                    <dgm:param type="begPts" val="auto"/>
                    <dgm:param type="endPts" val="auto"/>
                    <dgm:param type="srcNode" val="shape"/>
                    <dgm:param type="dstNode" val="shape"/>
                  </dgm:alg>
                </dgm:else>
              </dgm:choose>
            </dgm:if>
            <dgm:else name="Name15">
              <dgm:choose name="Name16">
                <dgm:if name="Name17" axis="self" ptType="sibTrans" func="pos" op="equ" val="1">
                  <dgm:alg type="conn">
                    <dgm:param type="begPts" val="auto"/>
                    <dgm:param type="endPts" val="auto"/>
                    <dgm:param type="srcNode" val="firstNode"/>
                    <dgm:param type="dstNode" val="shape"/>
                  </dgm:alg>
                </dgm:if>
                <dgm:if name="Name18" axis="self" ptType="sibTrans" func="revPos" op="equ" val="1">
                  <dgm:alg type="conn">
                    <dgm:param type="begPts" val="auto"/>
                    <dgm:param type="endPts" val="auto"/>
                    <dgm:param type="srcNode" val="shape"/>
                    <dgm:param type="dstNode" val="lastNode"/>
                  </dgm:alg>
                </dgm:if>
                <dgm:else name="Name19">
                  <dgm:alg type="conn">
                    <dgm:param type="begPts" val="auto"/>
                    <dgm:param type="endPts" val="auto"/>
                    <dgm:param type="srcNode" val="shape"/>
                    <dgm:param type="dstNode" val="shape"/>
                  </dgm:alg>
                </dgm:else>
              </dgm:choose>
            </dgm:else>
          </dgm:choose>
          <dgm:shape xmlns:r="http://schemas.openxmlformats.org/officeDocument/2006/relationships" rot="90" type="triangle" r:blip="">
            <dgm:adjLst/>
          </dgm:shape>
          <dgm:presOf axis="self"/>
          <dgm:constrLst>
            <dgm:constr type="w" refType="h"/>
            <dgm:constr type="connDist"/>
            <dgm:constr type="begPad" refType="connDist" fact="0.25"/>
            <dgm:constr type="endPad" refType="connDist" fact="0.22"/>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13359-750C-4094-96A4-B7CF97C11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10592</TotalTime>
  <Pages>96</Pages>
  <Words>22981</Words>
  <Characters>130994</Characters>
  <Application>Microsoft Office Word</Application>
  <DocSecurity>0</DocSecurity>
  <Lines>1091</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Shutter_Island</dc:creator>
  <cp:keywords/>
  <dc:description/>
  <cp:lastModifiedBy>Ammar</cp:lastModifiedBy>
  <cp:revision>1431</cp:revision>
  <cp:lastPrinted>2022-03-28T14:59:00Z</cp:lastPrinted>
  <dcterms:created xsi:type="dcterms:W3CDTF">2021-12-05T07:47:00Z</dcterms:created>
  <dcterms:modified xsi:type="dcterms:W3CDTF">2022-11-10T19:28:00Z</dcterms:modified>
</cp:coreProperties>
</file>